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7696D0" w14:textId="21126E9B" w:rsidR="005E36C9" w:rsidRPr="00720721" w:rsidRDefault="00720721">
      <w:pPr>
        <w:rPr>
          <w:sz w:val="28"/>
          <w:szCs w:val="28"/>
        </w:rPr>
      </w:pPr>
      <w:r w:rsidRPr="00720721">
        <w:rPr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183762B2" wp14:editId="49033AD8">
            <wp:simplePos x="0" y="0"/>
            <wp:positionH relativeFrom="column">
              <wp:posOffset>2863215</wp:posOffset>
            </wp:positionH>
            <wp:positionV relativeFrom="paragraph">
              <wp:posOffset>365760</wp:posOffset>
            </wp:positionV>
            <wp:extent cx="3280170" cy="2609346"/>
            <wp:effectExtent l="0" t="0" r="0" b="635"/>
            <wp:wrapTight wrapText="bothSides">
              <wp:wrapPolygon edited="0">
                <wp:start x="0" y="0"/>
                <wp:lineTo x="0" y="21448"/>
                <wp:lineTo x="21454" y="21448"/>
                <wp:lineTo x="21454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170" cy="2609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20721">
        <w:rPr>
          <w:sz w:val="28"/>
          <w:szCs w:val="28"/>
          <w:lang w:val="en-US"/>
        </w:rPr>
        <w:t>S</w:t>
      </w:r>
      <w:r w:rsidRPr="00720721">
        <w:rPr>
          <w:sz w:val="28"/>
          <w:szCs w:val="28"/>
        </w:rPr>
        <w:t>2 (3-3-3).</w:t>
      </w:r>
    </w:p>
    <w:p w14:paraId="34746640" w14:textId="5B50B419" w:rsidR="00720721" w:rsidRDefault="0081464C">
      <w:pPr>
        <w:rPr>
          <w:sz w:val="28"/>
          <w:szCs w:val="28"/>
        </w:rPr>
      </w:pPr>
      <w:r w:rsidRPr="0081464C">
        <w:rPr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2983D338" wp14:editId="4219FDD2">
            <wp:simplePos x="0" y="0"/>
            <wp:positionH relativeFrom="margin">
              <wp:align>center</wp:align>
            </wp:positionH>
            <wp:positionV relativeFrom="paragraph">
              <wp:posOffset>3108076</wp:posOffset>
            </wp:positionV>
            <wp:extent cx="5106113" cy="952633"/>
            <wp:effectExtent l="0" t="0" r="0" b="0"/>
            <wp:wrapTight wrapText="bothSides">
              <wp:wrapPolygon edited="0">
                <wp:start x="0" y="0"/>
                <wp:lineTo x="0" y="21168"/>
                <wp:lineTo x="21517" y="21168"/>
                <wp:lineTo x="21517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0721" w:rsidRPr="00720721">
        <w:rPr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21E19C0" wp14:editId="13B0C7FC">
            <wp:simplePos x="0" y="0"/>
            <wp:positionH relativeFrom="column">
              <wp:posOffset>-3810</wp:posOffset>
            </wp:positionH>
            <wp:positionV relativeFrom="paragraph">
              <wp:posOffset>1270</wp:posOffset>
            </wp:positionV>
            <wp:extent cx="2650656" cy="2662556"/>
            <wp:effectExtent l="0" t="0" r="0" b="444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656" cy="26625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0721">
        <w:rPr>
          <w:sz w:val="28"/>
          <w:szCs w:val="28"/>
        </w:rPr>
        <w:t>Результат</w:t>
      </w:r>
      <w:r w:rsidR="00720721" w:rsidRPr="00720721">
        <w:rPr>
          <w:sz w:val="28"/>
          <w:szCs w:val="28"/>
        </w:rPr>
        <w:t xml:space="preserve">: </w:t>
      </w:r>
      <w:r w:rsidR="00720721">
        <w:rPr>
          <w:sz w:val="28"/>
          <w:szCs w:val="28"/>
        </w:rPr>
        <w:t>один из мостиков упал</w:t>
      </w:r>
      <w:r w:rsidR="00206FAC">
        <w:rPr>
          <w:sz w:val="28"/>
          <w:szCs w:val="28"/>
        </w:rPr>
        <w:t xml:space="preserve"> (левый)</w:t>
      </w:r>
      <w:r w:rsidR="00720721">
        <w:rPr>
          <w:sz w:val="28"/>
          <w:szCs w:val="28"/>
        </w:rPr>
        <w:t>. Оставшиеся два вроде живы.</w:t>
      </w:r>
    </w:p>
    <w:p w14:paraId="00A968CD" w14:textId="7374D8EC" w:rsidR="0081464C" w:rsidRDefault="0081464C">
      <w:pPr>
        <w:rPr>
          <w:sz w:val="28"/>
          <w:szCs w:val="28"/>
        </w:rPr>
      </w:pPr>
    </w:p>
    <w:p w14:paraId="1C784DDF" w14:textId="5479EAA3" w:rsidR="0081464C" w:rsidRDefault="0081464C">
      <w:pPr>
        <w:rPr>
          <w:sz w:val="28"/>
          <w:szCs w:val="28"/>
        </w:rPr>
      </w:pPr>
    </w:p>
    <w:p w14:paraId="761FB459" w14:textId="7A2B39DA" w:rsidR="0081464C" w:rsidRDefault="0081464C">
      <w:pPr>
        <w:rPr>
          <w:sz w:val="28"/>
          <w:szCs w:val="28"/>
        </w:rPr>
      </w:pPr>
    </w:p>
    <w:p w14:paraId="675754DB" w14:textId="2E66ED77" w:rsidR="0081464C" w:rsidRPr="0081464C" w:rsidRDefault="0081464C">
      <w:pPr>
        <w:rPr>
          <w:sz w:val="28"/>
          <w:szCs w:val="28"/>
        </w:rPr>
      </w:pPr>
      <w:r>
        <w:rPr>
          <w:sz w:val="28"/>
          <w:szCs w:val="28"/>
        </w:rPr>
        <w:t>Решение</w:t>
      </w:r>
      <w:r w:rsidRPr="0081464C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у этого образца минимальная ширина (2,75 мкм.). На левом и правом мостиках широкие боковые проводящие траншеи, которые сделали мостики еще более узкими. </w:t>
      </w:r>
      <w:r w:rsidR="00FF1FBE">
        <w:rPr>
          <w:sz w:val="28"/>
          <w:szCs w:val="28"/>
        </w:rPr>
        <w:t>Возможно нужно увеличить ширину образца.</w:t>
      </w:r>
    </w:p>
    <w:p w14:paraId="6C9CC465" w14:textId="6D2FBC1E" w:rsidR="00720721" w:rsidRDefault="00720721">
      <w:pPr>
        <w:rPr>
          <w:sz w:val="28"/>
          <w:szCs w:val="28"/>
        </w:rPr>
      </w:pPr>
    </w:p>
    <w:p w14:paraId="5F37F837" w14:textId="3B8E7D99" w:rsidR="00720721" w:rsidRPr="00720721" w:rsidRDefault="00206FAC">
      <w:pPr>
        <w:rPr>
          <w:sz w:val="28"/>
          <w:szCs w:val="28"/>
        </w:rPr>
      </w:pPr>
      <w:r w:rsidRPr="00720721">
        <w:rPr>
          <w:sz w:val="28"/>
          <w:szCs w:val="28"/>
          <w:lang w:val="en-US"/>
        </w:rPr>
        <w:drawing>
          <wp:anchor distT="0" distB="0" distL="114300" distR="114300" simplePos="0" relativeHeight="251661312" behindDoc="1" locked="0" layoutInCell="1" allowOverlap="1" wp14:anchorId="36DD8D7B" wp14:editId="5C58C12D">
            <wp:simplePos x="0" y="0"/>
            <wp:positionH relativeFrom="column">
              <wp:posOffset>3049270</wp:posOffset>
            </wp:positionH>
            <wp:positionV relativeFrom="paragraph">
              <wp:posOffset>316396</wp:posOffset>
            </wp:positionV>
            <wp:extent cx="3046095" cy="2462530"/>
            <wp:effectExtent l="0" t="0" r="1905" b="0"/>
            <wp:wrapTight wrapText="bothSides">
              <wp:wrapPolygon edited="0">
                <wp:start x="0" y="0"/>
                <wp:lineTo x="0" y="21388"/>
                <wp:lineTo x="21478" y="21388"/>
                <wp:lineTo x="21478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09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0721" w:rsidRPr="00720721">
        <w:rPr>
          <w:sz w:val="28"/>
          <w:szCs w:val="28"/>
          <w:lang w:val="en-US"/>
        </w:rPr>
        <w:drawing>
          <wp:anchor distT="0" distB="0" distL="114300" distR="114300" simplePos="0" relativeHeight="251660288" behindDoc="1" locked="0" layoutInCell="1" allowOverlap="1" wp14:anchorId="1989066B" wp14:editId="4E6A8E0F">
            <wp:simplePos x="0" y="0"/>
            <wp:positionH relativeFrom="column">
              <wp:posOffset>-3810</wp:posOffset>
            </wp:positionH>
            <wp:positionV relativeFrom="paragraph">
              <wp:posOffset>249721</wp:posOffset>
            </wp:positionV>
            <wp:extent cx="2654824" cy="2667002"/>
            <wp:effectExtent l="0" t="0" r="0" b="0"/>
            <wp:wrapTight wrapText="bothSides">
              <wp:wrapPolygon edited="0">
                <wp:start x="0" y="0"/>
                <wp:lineTo x="0" y="21446"/>
                <wp:lineTo x="21393" y="21446"/>
                <wp:lineTo x="21393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824" cy="26670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0721">
        <w:rPr>
          <w:sz w:val="28"/>
          <w:szCs w:val="28"/>
          <w:lang w:val="en-US"/>
        </w:rPr>
        <w:t>S</w:t>
      </w:r>
      <w:r w:rsidR="00720721" w:rsidRPr="00720721">
        <w:rPr>
          <w:sz w:val="28"/>
          <w:szCs w:val="28"/>
        </w:rPr>
        <w:t>3 (3-4-5)</w:t>
      </w:r>
    </w:p>
    <w:p w14:paraId="5EDC7591" w14:textId="70D4D095" w:rsidR="00720721" w:rsidRDefault="00720721">
      <w:pPr>
        <w:rPr>
          <w:sz w:val="28"/>
          <w:szCs w:val="28"/>
        </w:rPr>
      </w:pPr>
      <w:r>
        <w:rPr>
          <w:sz w:val="28"/>
          <w:szCs w:val="28"/>
        </w:rPr>
        <w:t>Результат</w:t>
      </w:r>
      <w:r w:rsidRPr="00720721">
        <w:rPr>
          <w:sz w:val="28"/>
          <w:szCs w:val="28"/>
        </w:rPr>
        <w:t xml:space="preserve">: </w:t>
      </w:r>
      <w:r>
        <w:rPr>
          <w:sz w:val="28"/>
          <w:szCs w:val="28"/>
        </w:rPr>
        <w:t>средний мостик получился неплохо. По краям, возможно, сильно провисли.</w:t>
      </w:r>
      <w:r w:rsidR="00206FAC">
        <w:rPr>
          <w:sz w:val="28"/>
          <w:szCs w:val="28"/>
        </w:rPr>
        <w:t xml:space="preserve"> </w:t>
      </w:r>
    </w:p>
    <w:p w14:paraId="4BE559B5" w14:textId="64988E37" w:rsidR="00720721" w:rsidRDefault="00AA6C5E">
      <w:pPr>
        <w:rPr>
          <w:sz w:val="28"/>
          <w:szCs w:val="28"/>
        </w:rPr>
      </w:pPr>
      <w:r w:rsidRPr="00AA6C5E">
        <w:rPr>
          <w:sz w:val="28"/>
          <w:szCs w:val="28"/>
        </w:rPr>
        <w:lastRenderedPageBreak/>
        <w:drawing>
          <wp:anchor distT="0" distB="0" distL="114300" distR="114300" simplePos="0" relativeHeight="251666432" behindDoc="1" locked="0" layoutInCell="1" allowOverlap="1" wp14:anchorId="0BE03E15" wp14:editId="4F98D3FA">
            <wp:simplePos x="0" y="0"/>
            <wp:positionH relativeFrom="margin">
              <wp:align>right</wp:align>
            </wp:positionH>
            <wp:positionV relativeFrom="paragraph">
              <wp:posOffset>11126</wp:posOffset>
            </wp:positionV>
            <wp:extent cx="3442116" cy="802486"/>
            <wp:effectExtent l="0" t="0" r="6350" b="0"/>
            <wp:wrapTight wrapText="bothSides">
              <wp:wrapPolygon edited="0">
                <wp:start x="0" y="0"/>
                <wp:lineTo x="0" y="21036"/>
                <wp:lineTo x="21520" y="21036"/>
                <wp:lineTo x="21520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116" cy="802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Решение</w:t>
      </w:r>
      <w:r w:rsidRPr="00AA6C5E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у левого на картинке (правого на шаблоне) провисание могло произойти из-за </w:t>
      </w:r>
      <w:r w:rsidR="0081464C">
        <w:rPr>
          <w:sz w:val="28"/>
          <w:szCs w:val="28"/>
        </w:rPr>
        <w:t>уширения</w:t>
      </w:r>
      <w:r w:rsidR="0081464C">
        <w:rPr>
          <w:sz w:val="28"/>
          <w:szCs w:val="28"/>
        </w:rPr>
        <w:t xml:space="preserve"> </w:t>
      </w:r>
      <w:r>
        <w:rPr>
          <w:sz w:val="28"/>
          <w:szCs w:val="28"/>
        </w:rPr>
        <w:t>центральн</w:t>
      </w:r>
      <w:r w:rsidR="0081464C">
        <w:rPr>
          <w:sz w:val="28"/>
          <w:szCs w:val="28"/>
        </w:rPr>
        <w:t xml:space="preserve">ых траншей. А с правым контактом – это могло произойти из-за боковых траншей. </w:t>
      </w:r>
      <w:r w:rsidR="00FF1FBE">
        <w:rPr>
          <w:sz w:val="28"/>
          <w:szCs w:val="28"/>
        </w:rPr>
        <w:t>Возможно нужно увеличить ширину образца.</w:t>
      </w:r>
      <w:bookmarkStart w:id="0" w:name="_GoBack"/>
      <w:bookmarkEnd w:id="0"/>
    </w:p>
    <w:p w14:paraId="3BAE4921" w14:textId="77777777" w:rsidR="00720721" w:rsidRDefault="00720721">
      <w:pPr>
        <w:rPr>
          <w:sz w:val="28"/>
          <w:szCs w:val="28"/>
        </w:rPr>
      </w:pPr>
    </w:p>
    <w:p w14:paraId="66691213" w14:textId="44DCA3AB" w:rsidR="00720721" w:rsidRDefault="00720721">
      <w:pPr>
        <w:rPr>
          <w:sz w:val="28"/>
          <w:szCs w:val="28"/>
        </w:rPr>
      </w:pPr>
      <w:r w:rsidRPr="00720721">
        <w:rPr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65A21B7A" wp14:editId="47553749">
            <wp:simplePos x="0" y="0"/>
            <wp:positionH relativeFrom="column">
              <wp:posOffset>2863463</wp:posOffset>
            </wp:positionH>
            <wp:positionV relativeFrom="paragraph">
              <wp:posOffset>433429</wp:posOffset>
            </wp:positionV>
            <wp:extent cx="3191510" cy="2520950"/>
            <wp:effectExtent l="0" t="0" r="8890" b="0"/>
            <wp:wrapTight wrapText="bothSides">
              <wp:wrapPolygon edited="0">
                <wp:start x="0" y="0"/>
                <wp:lineTo x="0" y="21382"/>
                <wp:lineTo x="21531" y="21382"/>
                <wp:lineTo x="21531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>4</w:t>
      </w:r>
      <w:r w:rsidRPr="00720721">
        <w:rPr>
          <w:sz w:val="28"/>
          <w:szCs w:val="28"/>
        </w:rPr>
        <w:t xml:space="preserve"> (</w:t>
      </w:r>
      <w:r>
        <w:rPr>
          <w:sz w:val="28"/>
          <w:szCs w:val="28"/>
        </w:rPr>
        <w:t>4</w:t>
      </w:r>
      <w:r w:rsidRPr="00720721">
        <w:rPr>
          <w:sz w:val="28"/>
          <w:szCs w:val="28"/>
        </w:rPr>
        <w:t>-</w:t>
      </w:r>
      <w:r>
        <w:rPr>
          <w:sz w:val="28"/>
          <w:szCs w:val="28"/>
        </w:rPr>
        <w:t>5</w:t>
      </w:r>
      <w:r w:rsidRPr="00720721">
        <w:rPr>
          <w:sz w:val="28"/>
          <w:szCs w:val="28"/>
        </w:rPr>
        <w:t>-</w:t>
      </w:r>
      <w:r>
        <w:rPr>
          <w:sz w:val="28"/>
          <w:szCs w:val="28"/>
        </w:rPr>
        <w:t>6)</w:t>
      </w:r>
    </w:p>
    <w:p w14:paraId="16D0E7B8" w14:textId="5E462A96" w:rsidR="00720721" w:rsidRDefault="00720721">
      <w:pPr>
        <w:rPr>
          <w:sz w:val="28"/>
          <w:szCs w:val="28"/>
        </w:rPr>
      </w:pPr>
      <w:r w:rsidRPr="00720721">
        <w:rPr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E49C996" wp14:editId="5262F0C1">
            <wp:simplePos x="0" y="0"/>
            <wp:positionH relativeFrom="column">
              <wp:posOffset>1242</wp:posOffset>
            </wp:positionH>
            <wp:positionV relativeFrom="paragraph">
              <wp:posOffset>1518</wp:posOffset>
            </wp:positionV>
            <wp:extent cx="2715646" cy="2711222"/>
            <wp:effectExtent l="0" t="0" r="8890" b="0"/>
            <wp:wrapTight wrapText="bothSides">
              <wp:wrapPolygon edited="0">
                <wp:start x="0" y="0"/>
                <wp:lineTo x="0" y="21403"/>
                <wp:lineTo x="21519" y="21403"/>
                <wp:lineTo x="21519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646" cy="27112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9B6273" w14:textId="2FFCCEAA" w:rsidR="00720721" w:rsidRDefault="00720721">
      <w:pPr>
        <w:rPr>
          <w:sz w:val="28"/>
          <w:szCs w:val="28"/>
        </w:rPr>
      </w:pPr>
      <w:r>
        <w:rPr>
          <w:sz w:val="28"/>
          <w:szCs w:val="28"/>
        </w:rPr>
        <w:t>Результат</w:t>
      </w:r>
      <w:r w:rsidRPr="00720721">
        <w:rPr>
          <w:sz w:val="28"/>
          <w:szCs w:val="28"/>
        </w:rPr>
        <w:t xml:space="preserve">: </w:t>
      </w:r>
      <w:r>
        <w:rPr>
          <w:sz w:val="28"/>
          <w:szCs w:val="28"/>
        </w:rPr>
        <w:t>недотрав в центр</w:t>
      </w:r>
      <w:r w:rsidR="00206FAC">
        <w:rPr>
          <w:sz w:val="28"/>
          <w:szCs w:val="28"/>
        </w:rPr>
        <w:t>ах</w:t>
      </w:r>
      <w:r>
        <w:rPr>
          <w:sz w:val="28"/>
          <w:szCs w:val="28"/>
        </w:rPr>
        <w:t xml:space="preserve"> мостиков. </w:t>
      </w:r>
    </w:p>
    <w:p w14:paraId="4D7D8F6F" w14:textId="35959C6C" w:rsidR="00206FAC" w:rsidRPr="00206FAC" w:rsidRDefault="00206FAC">
      <w:pPr>
        <w:rPr>
          <w:sz w:val="28"/>
          <w:szCs w:val="28"/>
        </w:rPr>
      </w:pPr>
      <w:r>
        <w:rPr>
          <w:sz w:val="28"/>
          <w:szCs w:val="28"/>
        </w:rPr>
        <w:t>Решение</w:t>
      </w:r>
      <w:r w:rsidRPr="00206FAC">
        <w:rPr>
          <w:sz w:val="28"/>
          <w:szCs w:val="28"/>
        </w:rPr>
        <w:t>:</w:t>
      </w:r>
      <w:r>
        <w:rPr>
          <w:sz w:val="28"/>
          <w:szCs w:val="28"/>
        </w:rPr>
        <w:t xml:space="preserve"> На радиус подвешивания влияет только ширина контактов (2 или 1,5 мкм) и ширина образца (у нас варьируется от 2,5 до 4,5). З</w:t>
      </w:r>
      <w:r>
        <w:rPr>
          <w:sz w:val="28"/>
          <w:szCs w:val="28"/>
        </w:rPr>
        <w:t>апланированная</w:t>
      </w:r>
      <w:r w:rsidRPr="00206FA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ширина мостиков составляла </w:t>
      </w:r>
      <w:r w:rsidRPr="00206FAC">
        <w:rPr>
          <w:sz w:val="28"/>
          <w:szCs w:val="28"/>
        </w:rPr>
        <w:t xml:space="preserve">4,5 </w:t>
      </w:r>
      <w:r>
        <w:rPr>
          <w:sz w:val="28"/>
          <w:szCs w:val="28"/>
        </w:rPr>
        <w:t xml:space="preserve">мкм у </w:t>
      </w:r>
      <w:r>
        <w:rPr>
          <w:sz w:val="28"/>
          <w:szCs w:val="28"/>
          <w:lang w:val="en-US"/>
        </w:rPr>
        <w:t>S</w:t>
      </w:r>
      <w:r w:rsidRPr="00206FAC">
        <w:rPr>
          <w:sz w:val="28"/>
          <w:szCs w:val="28"/>
        </w:rPr>
        <w:t xml:space="preserve">4 </w:t>
      </w:r>
      <w:r>
        <w:rPr>
          <w:sz w:val="28"/>
          <w:szCs w:val="28"/>
        </w:rPr>
        <w:t>и 4</w:t>
      </w:r>
      <w:r w:rsidRPr="00206FAC">
        <w:rPr>
          <w:sz w:val="28"/>
          <w:szCs w:val="28"/>
        </w:rPr>
        <w:t xml:space="preserve">,25 </w:t>
      </w:r>
      <w:r>
        <w:rPr>
          <w:sz w:val="28"/>
          <w:szCs w:val="28"/>
        </w:rPr>
        <w:t xml:space="preserve">мкм у </w:t>
      </w:r>
      <w:r>
        <w:rPr>
          <w:sz w:val="28"/>
          <w:szCs w:val="28"/>
          <w:lang w:val="en-US"/>
        </w:rPr>
        <w:t>S</w:t>
      </w:r>
      <w:r w:rsidRPr="00206FAC">
        <w:rPr>
          <w:sz w:val="28"/>
          <w:szCs w:val="28"/>
        </w:rPr>
        <w:t>5</w:t>
      </w:r>
      <w:r>
        <w:rPr>
          <w:sz w:val="28"/>
          <w:szCs w:val="28"/>
        </w:rPr>
        <w:t>, в то время как у остальных образцов ширина составляла меньше 4 мкм.</w:t>
      </w:r>
      <w:r>
        <w:rPr>
          <w:sz w:val="28"/>
          <w:szCs w:val="28"/>
        </w:rPr>
        <w:t xml:space="preserve"> Можно разделить образцы на два типа, с шириной от 2,5 до 3,75 и от 4 до 4,5 и подвешивать разное время.</w:t>
      </w:r>
    </w:p>
    <w:p w14:paraId="038BFF28" w14:textId="348BC991" w:rsidR="00720721" w:rsidRPr="00206FAC" w:rsidRDefault="00720721">
      <w:pPr>
        <w:rPr>
          <w:sz w:val="28"/>
          <w:szCs w:val="28"/>
        </w:rPr>
      </w:pPr>
      <w:r w:rsidRPr="00720721">
        <w:rPr>
          <w:sz w:val="28"/>
          <w:szCs w:val="28"/>
          <w:lang w:val="en-US"/>
        </w:rPr>
        <w:lastRenderedPageBreak/>
        <w:drawing>
          <wp:anchor distT="0" distB="0" distL="114300" distR="114300" simplePos="0" relativeHeight="251665408" behindDoc="1" locked="0" layoutInCell="1" allowOverlap="1" wp14:anchorId="56679A90" wp14:editId="41A6338B">
            <wp:simplePos x="0" y="0"/>
            <wp:positionH relativeFrom="page">
              <wp:posOffset>3362242</wp:posOffset>
            </wp:positionH>
            <wp:positionV relativeFrom="paragraph">
              <wp:posOffset>372690</wp:posOffset>
            </wp:positionV>
            <wp:extent cx="3873500" cy="2397760"/>
            <wp:effectExtent l="0" t="0" r="0" b="2540"/>
            <wp:wrapTight wrapText="bothSides">
              <wp:wrapPolygon edited="0">
                <wp:start x="0" y="0"/>
                <wp:lineTo x="0" y="21451"/>
                <wp:lineTo x="21458" y="21451"/>
                <wp:lineTo x="21458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20721">
        <w:rPr>
          <w:sz w:val="28"/>
          <w:szCs w:val="28"/>
          <w:lang w:val="en-US"/>
        </w:rPr>
        <w:drawing>
          <wp:anchor distT="0" distB="0" distL="114300" distR="114300" simplePos="0" relativeHeight="251664384" behindDoc="1" locked="0" layoutInCell="1" allowOverlap="1" wp14:anchorId="12348911" wp14:editId="71019110">
            <wp:simplePos x="0" y="0"/>
            <wp:positionH relativeFrom="column">
              <wp:posOffset>-74958</wp:posOffset>
            </wp:positionH>
            <wp:positionV relativeFrom="paragraph">
              <wp:posOffset>440994</wp:posOffset>
            </wp:positionV>
            <wp:extent cx="2280920" cy="2284730"/>
            <wp:effectExtent l="0" t="0" r="5080" b="1270"/>
            <wp:wrapTight wrapText="bothSides">
              <wp:wrapPolygon edited="0">
                <wp:start x="0" y="0"/>
                <wp:lineTo x="0" y="21432"/>
                <wp:lineTo x="21468" y="21432"/>
                <wp:lineTo x="21468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92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>S</w:t>
      </w:r>
      <w:r w:rsidRPr="00206FAC">
        <w:rPr>
          <w:sz w:val="28"/>
          <w:szCs w:val="28"/>
        </w:rPr>
        <w:t>5 (3-6 – 4-5)</w:t>
      </w:r>
    </w:p>
    <w:p w14:paraId="740755C9" w14:textId="201438EF" w:rsidR="00720721" w:rsidRPr="00206FAC" w:rsidRDefault="00720721">
      <w:pPr>
        <w:rPr>
          <w:sz w:val="28"/>
          <w:szCs w:val="28"/>
        </w:rPr>
      </w:pPr>
    </w:p>
    <w:p w14:paraId="42D8EFB5" w14:textId="61162AE8" w:rsidR="00720721" w:rsidRDefault="00720721">
      <w:pPr>
        <w:rPr>
          <w:sz w:val="28"/>
          <w:szCs w:val="28"/>
        </w:rPr>
      </w:pPr>
      <w:r>
        <w:rPr>
          <w:sz w:val="28"/>
          <w:szCs w:val="28"/>
        </w:rPr>
        <w:t>Результат</w:t>
      </w:r>
      <w:r w:rsidRPr="00720721">
        <w:rPr>
          <w:sz w:val="28"/>
          <w:szCs w:val="28"/>
        </w:rPr>
        <w:t xml:space="preserve">: </w:t>
      </w:r>
      <w:r>
        <w:rPr>
          <w:sz w:val="28"/>
          <w:szCs w:val="28"/>
        </w:rPr>
        <w:t>недотрав в центрах мостиков.</w:t>
      </w:r>
    </w:p>
    <w:p w14:paraId="7BD024B2" w14:textId="77777777" w:rsidR="00206FAC" w:rsidRPr="00206FAC" w:rsidRDefault="00206FAC" w:rsidP="00206FAC">
      <w:pPr>
        <w:rPr>
          <w:sz w:val="28"/>
          <w:szCs w:val="28"/>
        </w:rPr>
      </w:pPr>
      <w:r>
        <w:rPr>
          <w:sz w:val="28"/>
          <w:szCs w:val="28"/>
        </w:rPr>
        <w:t>Решение</w:t>
      </w:r>
      <w:r w:rsidRPr="00206FAC">
        <w:rPr>
          <w:sz w:val="28"/>
          <w:szCs w:val="28"/>
        </w:rPr>
        <w:t>:</w:t>
      </w:r>
      <w:r>
        <w:rPr>
          <w:sz w:val="28"/>
          <w:szCs w:val="28"/>
        </w:rPr>
        <w:t xml:space="preserve"> На радиус подвешивания влияет только ширина контактов (2 или 1,5 мкм) и ширина образца (у нас варьируется от 2,5 до 4,5). Запланированная</w:t>
      </w:r>
      <w:r w:rsidRPr="00206FA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ширина мостиков составляла </w:t>
      </w:r>
      <w:r w:rsidRPr="00206FAC">
        <w:rPr>
          <w:sz w:val="28"/>
          <w:szCs w:val="28"/>
        </w:rPr>
        <w:t xml:space="preserve">4,5 </w:t>
      </w:r>
      <w:r>
        <w:rPr>
          <w:sz w:val="28"/>
          <w:szCs w:val="28"/>
        </w:rPr>
        <w:t xml:space="preserve">мкм у </w:t>
      </w:r>
      <w:r>
        <w:rPr>
          <w:sz w:val="28"/>
          <w:szCs w:val="28"/>
          <w:lang w:val="en-US"/>
        </w:rPr>
        <w:t>S</w:t>
      </w:r>
      <w:r w:rsidRPr="00206FAC">
        <w:rPr>
          <w:sz w:val="28"/>
          <w:szCs w:val="28"/>
        </w:rPr>
        <w:t xml:space="preserve">4 </w:t>
      </w:r>
      <w:r>
        <w:rPr>
          <w:sz w:val="28"/>
          <w:szCs w:val="28"/>
        </w:rPr>
        <w:t>и 4</w:t>
      </w:r>
      <w:r w:rsidRPr="00206FAC">
        <w:rPr>
          <w:sz w:val="28"/>
          <w:szCs w:val="28"/>
        </w:rPr>
        <w:t xml:space="preserve">,25 </w:t>
      </w:r>
      <w:r>
        <w:rPr>
          <w:sz w:val="28"/>
          <w:szCs w:val="28"/>
        </w:rPr>
        <w:t xml:space="preserve">мкм у </w:t>
      </w:r>
      <w:r>
        <w:rPr>
          <w:sz w:val="28"/>
          <w:szCs w:val="28"/>
          <w:lang w:val="en-US"/>
        </w:rPr>
        <w:t>S</w:t>
      </w:r>
      <w:r w:rsidRPr="00206FAC">
        <w:rPr>
          <w:sz w:val="28"/>
          <w:szCs w:val="28"/>
        </w:rPr>
        <w:t>5</w:t>
      </w:r>
      <w:r>
        <w:rPr>
          <w:sz w:val="28"/>
          <w:szCs w:val="28"/>
        </w:rPr>
        <w:t>, в то время как у остальных образцов ширина составляла меньше 4 мкм. Можно разделить образцы на два типа, с шириной от 2,5 до 3,75 и от 4 до 4,5 и подвешивать разное время.</w:t>
      </w:r>
    </w:p>
    <w:p w14:paraId="2A78EAB0" w14:textId="77777777" w:rsidR="00206FAC" w:rsidRPr="00720721" w:rsidRDefault="00206FAC">
      <w:pPr>
        <w:rPr>
          <w:sz w:val="28"/>
          <w:szCs w:val="28"/>
        </w:rPr>
      </w:pPr>
    </w:p>
    <w:sectPr w:rsidR="00206FAC" w:rsidRPr="007207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826"/>
    <w:rsid w:val="00206FAC"/>
    <w:rsid w:val="002E060B"/>
    <w:rsid w:val="00720721"/>
    <w:rsid w:val="0081464C"/>
    <w:rsid w:val="00841826"/>
    <w:rsid w:val="00AA6C5E"/>
    <w:rsid w:val="00AF5014"/>
    <w:rsid w:val="00E56323"/>
    <w:rsid w:val="00F561ED"/>
    <w:rsid w:val="00FF1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01BCE1"/>
  <w15:chartTrackingRefBased/>
  <w15:docId w15:val="{13CE7335-684F-4EB7-8CC5-1CE22887D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220</Words>
  <Characters>1256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2023-09-06T06:10:00Z</dcterms:created>
  <dcterms:modified xsi:type="dcterms:W3CDTF">2023-09-06T06:55:00Z</dcterms:modified>
</cp:coreProperties>
</file>