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0810" w14:textId="347CE83A" w:rsidR="000C6930" w:rsidRDefault="0019583A" w:rsidP="0019583A">
      <w:pPr>
        <w:jc w:val="center"/>
        <w:rPr>
          <w:b/>
          <w:bCs/>
          <w:sz w:val="24"/>
          <w:szCs w:val="24"/>
        </w:rPr>
      </w:pPr>
      <w:r w:rsidRPr="0019583A">
        <w:rPr>
          <w:b/>
          <w:bCs/>
          <w:sz w:val="24"/>
          <w:szCs w:val="24"/>
        </w:rPr>
        <w:t>Создание кредитора ( заполнение бухгалтерских вкладок)</w:t>
      </w:r>
    </w:p>
    <w:p w14:paraId="3CA92C20" w14:textId="7D797E78" w:rsidR="0019583A" w:rsidRDefault="00953681" w:rsidP="00953681">
      <w:pPr>
        <w:pStyle w:val="a3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Создает кредитора отдел закупок, направляет в почте запрос на заполнение бухгалтерских вкладок , с приложение документов для создания нового </w:t>
      </w:r>
      <w:r w:rsidR="00F83357">
        <w:rPr>
          <w:b/>
          <w:bCs/>
          <w:sz w:val="24"/>
          <w:szCs w:val="24"/>
        </w:rPr>
        <w:t>кредитора ( договор или счет)</w:t>
      </w:r>
    </w:p>
    <w:p w14:paraId="457D7346" w14:textId="0AF9AFDE" w:rsidR="00F83357" w:rsidRPr="002C1EF1" w:rsidRDefault="00917AE9" w:rsidP="00953681">
      <w:pPr>
        <w:pStyle w:val="a3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917AE9">
        <w:rPr>
          <w:b/>
          <w:bCs/>
          <w:sz w:val="24"/>
          <w:szCs w:val="24"/>
        </w:rPr>
        <w:t>FK03 - Просмотр кредитора (бухгалтерия)</w:t>
      </w:r>
      <w:r>
        <w:rPr>
          <w:b/>
          <w:bCs/>
          <w:sz w:val="24"/>
          <w:szCs w:val="24"/>
        </w:rPr>
        <w:t>- проверяем на наличие дублей , вводим инн</w:t>
      </w:r>
    </w:p>
    <w:p w14:paraId="50A02EE5" w14:textId="47E54BED" w:rsidR="002C1EF1" w:rsidRDefault="002C1EF1" w:rsidP="002C1EF1">
      <w:pPr>
        <w:pStyle w:val="a3"/>
        <w:rPr>
          <w:b/>
          <w:bCs/>
          <w:sz w:val="24"/>
          <w:szCs w:val="24"/>
        </w:rPr>
      </w:pPr>
      <w:r w:rsidRPr="002C1EF1">
        <w:rPr>
          <w:b/>
          <w:bCs/>
          <w:noProof/>
          <w:sz w:val="24"/>
          <w:szCs w:val="24"/>
        </w:rPr>
        <w:drawing>
          <wp:inline distT="0" distB="0" distL="0" distR="0" wp14:anchorId="429E91FF" wp14:editId="233C2AC4">
            <wp:extent cx="5940425" cy="428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6873" w14:textId="4948F1C8" w:rsidR="00B421E0" w:rsidRPr="00953681" w:rsidRDefault="00B421E0" w:rsidP="002C1EF1">
      <w:pPr>
        <w:pStyle w:val="a3"/>
        <w:rPr>
          <w:b/>
          <w:bCs/>
          <w:sz w:val="24"/>
          <w:szCs w:val="24"/>
        </w:rPr>
      </w:pPr>
      <w:r w:rsidRPr="00B421E0">
        <w:rPr>
          <w:b/>
          <w:bCs/>
          <w:noProof/>
          <w:sz w:val="24"/>
          <w:szCs w:val="24"/>
        </w:rPr>
        <w:drawing>
          <wp:inline distT="0" distB="0" distL="0" distR="0" wp14:anchorId="0E705934" wp14:editId="0B17B364">
            <wp:extent cx="5940425" cy="1306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623E" w14:textId="335AAD77" w:rsidR="0019583A" w:rsidRDefault="00B421E0" w:rsidP="001958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 ИНН определился один кредитор, соответственно дублей нет, продолжаем заполнять вкладки</w:t>
      </w:r>
    </w:p>
    <w:p w14:paraId="58735F38" w14:textId="683C369F" w:rsidR="00B421E0" w:rsidRDefault="00534F78" w:rsidP="006A60C4">
      <w:pPr>
        <w:pStyle w:val="a3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6A60C4">
        <w:rPr>
          <w:b/>
          <w:bCs/>
          <w:sz w:val="24"/>
          <w:szCs w:val="24"/>
        </w:rPr>
        <w:t>FK01 - Ввод кредитора (бухгалтерия)</w:t>
      </w:r>
    </w:p>
    <w:p w14:paraId="70D0D4FB" w14:textId="6FBB26AD" w:rsidR="002F2C57" w:rsidRDefault="002F2C57" w:rsidP="002F2C5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Выбираем группу счетов</w:t>
      </w:r>
      <w:r w:rsidR="005C5A87">
        <w:rPr>
          <w:b/>
          <w:bCs/>
          <w:sz w:val="24"/>
          <w:szCs w:val="24"/>
        </w:rPr>
        <w:t>:</w:t>
      </w:r>
    </w:p>
    <w:p w14:paraId="7E8AD19A" w14:textId="31995D8C" w:rsidR="005C5A87" w:rsidRDefault="005C5A87" w:rsidP="002F2C57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ZCAR-</w:t>
      </w:r>
      <w:r w:rsidR="00963AB3" w:rsidRPr="00963AB3">
        <w:rPr>
          <w:b/>
          <w:bCs/>
          <w:sz w:val="24"/>
          <w:szCs w:val="24"/>
          <w:lang w:val="en-US"/>
        </w:rPr>
        <w:tab/>
        <w:t>Carriers</w:t>
      </w:r>
    </w:p>
    <w:p w14:paraId="07C3874F" w14:textId="4C27F44D" w:rsidR="00963AB3" w:rsidRDefault="00D81F68" w:rsidP="002F2C57">
      <w:pPr>
        <w:pStyle w:val="a3"/>
        <w:rPr>
          <w:b/>
          <w:bCs/>
          <w:sz w:val="24"/>
          <w:szCs w:val="24"/>
          <w:lang w:val="en-US"/>
        </w:rPr>
      </w:pPr>
      <w:r w:rsidRPr="00D81F68">
        <w:rPr>
          <w:b/>
          <w:bCs/>
          <w:sz w:val="24"/>
          <w:szCs w:val="24"/>
          <w:lang w:val="en-US"/>
        </w:rPr>
        <w:t>ZNOR</w:t>
      </w:r>
      <w:r>
        <w:rPr>
          <w:b/>
          <w:bCs/>
          <w:sz w:val="24"/>
          <w:szCs w:val="24"/>
          <w:lang w:val="en-US"/>
        </w:rPr>
        <w:t>-</w:t>
      </w:r>
      <w:r w:rsidRPr="00D81F68">
        <w:rPr>
          <w:b/>
          <w:bCs/>
          <w:sz w:val="24"/>
          <w:szCs w:val="24"/>
          <w:lang w:val="en-US"/>
        </w:rPr>
        <w:t>Vendor</w:t>
      </w:r>
    </w:p>
    <w:p w14:paraId="6745535B" w14:textId="6B3D15DF" w:rsidR="00D81F68" w:rsidRDefault="006866D1" w:rsidP="002F2C57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ZG</w:t>
      </w:r>
      <w:r w:rsidR="003B0752">
        <w:rPr>
          <w:b/>
          <w:bCs/>
          <w:sz w:val="24"/>
          <w:szCs w:val="24"/>
          <w:lang w:val="en-US"/>
        </w:rPr>
        <w:t>RP-</w:t>
      </w:r>
      <w:r w:rsidR="00D81F68">
        <w:rPr>
          <w:b/>
          <w:bCs/>
          <w:sz w:val="24"/>
          <w:szCs w:val="24"/>
          <w:lang w:val="en-US"/>
        </w:rPr>
        <w:t>AR</w:t>
      </w:r>
      <w:r w:rsidR="003B0752">
        <w:rPr>
          <w:b/>
          <w:bCs/>
          <w:sz w:val="24"/>
          <w:szCs w:val="24"/>
          <w:lang w:val="en-US"/>
        </w:rPr>
        <w:t xml:space="preserve"> Group</w:t>
      </w:r>
    </w:p>
    <w:p w14:paraId="506DC3CD" w14:textId="5B336F39" w:rsidR="003B0752" w:rsidRDefault="003B0752" w:rsidP="002F2C57">
      <w:pPr>
        <w:pStyle w:val="a3"/>
        <w:rPr>
          <w:b/>
          <w:bCs/>
          <w:sz w:val="24"/>
          <w:szCs w:val="24"/>
          <w:lang w:val="en-US"/>
        </w:rPr>
      </w:pPr>
      <w:r w:rsidRPr="003B075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F3ED105" wp14:editId="437F8574">
            <wp:extent cx="5940425" cy="5159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4E12" w14:textId="7E6A3EA1" w:rsidR="00485D4E" w:rsidRDefault="00485D4E" w:rsidP="002F2C57">
      <w:pPr>
        <w:pStyle w:val="a3"/>
        <w:rPr>
          <w:b/>
          <w:bCs/>
          <w:sz w:val="24"/>
          <w:szCs w:val="24"/>
          <w:lang w:val="en-US"/>
        </w:rPr>
      </w:pPr>
      <w:r w:rsidRPr="00485D4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F1B2D4" wp14:editId="2763362F">
            <wp:extent cx="5940425" cy="3862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0B8C" w14:textId="77777777" w:rsidR="00E43F6C" w:rsidRDefault="00E43F6C" w:rsidP="002F2C57">
      <w:pPr>
        <w:pStyle w:val="a3"/>
        <w:rPr>
          <w:b/>
          <w:bCs/>
          <w:sz w:val="24"/>
          <w:szCs w:val="24"/>
          <w:lang w:val="en-US"/>
        </w:rPr>
      </w:pPr>
    </w:p>
    <w:p w14:paraId="109CD079" w14:textId="1FAAF8B6" w:rsidR="00E43F6C" w:rsidRPr="00D40493" w:rsidRDefault="00D27F7E" w:rsidP="002F2C5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Выбираем контрольный счет:</w:t>
      </w:r>
    </w:p>
    <w:p w14:paraId="1B4D2412" w14:textId="77777777" w:rsidR="0077389C" w:rsidRDefault="0077389C" w:rsidP="002F2C57">
      <w:pPr>
        <w:pStyle w:val="a3"/>
        <w:rPr>
          <w:b/>
          <w:bCs/>
          <w:sz w:val="24"/>
          <w:szCs w:val="24"/>
          <w:lang w:val="en-US"/>
        </w:rPr>
      </w:pPr>
    </w:p>
    <w:p w14:paraId="1D985CE8" w14:textId="7F5C8451" w:rsidR="00E43F6C" w:rsidRDefault="00D27F7E" w:rsidP="002F2C57">
      <w:pPr>
        <w:pStyle w:val="a3"/>
        <w:rPr>
          <w:b/>
          <w:bCs/>
          <w:sz w:val="24"/>
          <w:szCs w:val="24"/>
          <w:lang w:val="en-US"/>
        </w:rPr>
      </w:pPr>
      <w:r w:rsidRPr="00D27F7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0526B9B" wp14:editId="40644A17">
            <wp:extent cx="5940425" cy="2641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8100" w14:textId="77777777" w:rsidR="0077389C" w:rsidRDefault="0077389C" w:rsidP="002F2C57">
      <w:pPr>
        <w:pStyle w:val="a3"/>
        <w:rPr>
          <w:b/>
          <w:bCs/>
          <w:sz w:val="24"/>
          <w:szCs w:val="24"/>
          <w:lang w:val="en-US"/>
        </w:rPr>
      </w:pPr>
    </w:p>
    <w:p w14:paraId="12536D69" w14:textId="386B0C02" w:rsidR="0077389C" w:rsidRPr="0077389C" w:rsidRDefault="0077389C" w:rsidP="002F2C5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Следующая вкладка</w:t>
      </w:r>
      <w:r w:rsidR="00F93C0D">
        <w:rPr>
          <w:b/>
          <w:bCs/>
          <w:sz w:val="24"/>
          <w:szCs w:val="24"/>
        </w:rPr>
        <w:t xml:space="preserve"> заполняем </w:t>
      </w:r>
      <w:r w:rsidR="005E4B49">
        <w:rPr>
          <w:b/>
          <w:bCs/>
          <w:sz w:val="24"/>
          <w:szCs w:val="24"/>
        </w:rPr>
        <w:t xml:space="preserve">А3, А1-кредиторы группы </w:t>
      </w:r>
      <w:r w:rsidR="000B21CC">
        <w:rPr>
          <w:b/>
          <w:bCs/>
          <w:sz w:val="24"/>
          <w:szCs w:val="24"/>
        </w:rPr>
        <w:t>-новых нет (на данный момент)</w:t>
      </w:r>
    </w:p>
    <w:p w14:paraId="22805D47" w14:textId="30334DEC" w:rsidR="00345763" w:rsidRPr="005C5A87" w:rsidRDefault="0077389C" w:rsidP="002F2C57">
      <w:pPr>
        <w:pStyle w:val="a3"/>
        <w:rPr>
          <w:b/>
          <w:bCs/>
          <w:sz w:val="24"/>
          <w:szCs w:val="24"/>
          <w:lang w:val="en-US"/>
        </w:rPr>
      </w:pPr>
      <w:r w:rsidRPr="0077389C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B412795" wp14:editId="4393276E">
            <wp:extent cx="5940425" cy="3735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90A1" w14:textId="5407CE0D" w:rsidR="006A60C4" w:rsidRDefault="002A47D8" w:rsidP="002F2C5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Вкладки пролистываем вот этим значком </w:t>
      </w:r>
      <w:r w:rsidRPr="002A47D8">
        <w:rPr>
          <w:b/>
          <w:bCs/>
          <w:noProof/>
          <w:sz w:val="24"/>
          <w:szCs w:val="24"/>
        </w:rPr>
        <w:drawing>
          <wp:inline distT="0" distB="0" distL="0" distR="0" wp14:anchorId="4F9B5087" wp14:editId="146D2CAD">
            <wp:extent cx="543001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))</w:t>
      </w:r>
    </w:p>
    <w:p w14:paraId="2D49045E" w14:textId="12D47BFF" w:rsidR="00D44A34" w:rsidRDefault="00C330E3" w:rsidP="002F2C5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Далее заполняем условие платежа, выбираем в соответствии с условиями договора</w:t>
      </w:r>
      <w:r w:rsidR="00947CBC">
        <w:rPr>
          <w:b/>
          <w:bCs/>
          <w:sz w:val="24"/>
          <w:szCs w:val="24"/>
        </w:rPr>
        <w:t xml:space="preserve">, обязательно </w:t>
      </w:r>
      <w:r w:rsidR="00C03E6F">
        <w:rPr>
          <w:b/>
          <w:bCs/>
          <w:sz w:val="24"/>
          <w:szCs w:val="24"/>
        </w:rPr>
        <w:t>галочку на дублирование счета и способ оплаты</w:t>
      </w:r>
      <w:r w:rsidR="00B9491E">
        <w:rPr>
          <w:b/>
          <w:bCs/>
          <w:sz w:val="24"/>
          <w:szCs w:val="24"/>
        </w:rPr>
        <w:t xml:space="preserve"> </w:t>
      </w:r>
      <w:r w:rsidR="00B51313">
        <w:rPr>
          <w:b/>
          <w:bCs/>
          <w:sz w:val="24"/>
          <w:szCs w:val="24"/>
        </w:rPr>
        <w:t>на выбор: -рублевый</w:t>
      </w:r>
    </w:p>
    <w:p w14:paraId="777CC461" w14:textId="2CE12F01" w:rsidR="00B51313" w:rsidRDefault="00B51313" w:rsidP="002F2C5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-валютный</w:t>
      </w:r>
    </w:p>
    <w:p w14:paraId="118B39C8" w14:textId="7D351B60" w:rsidR="002A47D8" w:rsidRDefault="00D44A34" w:rsidP="002F2C57">
      <w:pPr>
        <w:pStyle w:val="a3"/>
        <w:rPr>
          <w:sz w:val="24"/>
          <w:szCs w:val="24"/>
        </w:rPr>
      </w:pPr>
      <w:r w:rsidRPr="00D44A34">
        <w:rPr>
          <w:noProof/>
          <w:sz w:val="24"/>
          <w:szCs w:val="24"/>
        </w:rPr>
        <w:lastRenderedPageBreak/>
        <w:drawing>
          <wp:inline distT="0" distB="0" distL="0" distR="0" wp14:anchorId="79682197" wp14:editId="1664E1F1">
            <wp:extent cx="5940425" cy="2546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7F6C" w14:textId="4B90873B" w:rsidR="00B51313" w:rsidRDefault="00B51313" w:rsidP="002F2C57">
      <w:pPr>
        <w:pStyle w:val="a3"/>
        <w:rPr>
          <w:sz w:val="24"/>
          <w:szCs w:val="24"/>
        </w:rPr>
      </w:pPr>
      <w:r w:rsidRPr="00B51313">
        <w:rPr>
          <w:noProof/>
          <w:sz w:val="24"/>
          <w:szCs w:val="24"/>
        </w:rPr>
        <w:drawing>
          <wp:inline distT="0" distB="0" distL="0" distR="0" wp14:anchorId="02A0C9EA" wp14:editId="66D9C34C">
            <wp:extent cx="5940425" cy="30613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C428" w14:textId="258A72AE" w:rsidR="000A3924" w:rsidRDefault="000A3924" w:rsidP="002F2C57">
      <w:pPr>
        <w:pStyle w:val="a3"/>
        <w:rPr>
          <w:b/>
          <w:bCs/>
          <w:sz w:val="24"/>
          <w:szCs w:val="24"/>
        </w:rPr>
      </w:pPr>
      <w:r w:rsidRPr="007640C0">
        <w:rPr>
          <w:b/>
          <w:bCs/>
          <w:sz w:val="24"/>
          <w:szCs w:val="24"/>
        </w:rPr>
        <w:t xml:space="preserve">Сохраняем все данные </w:t>
      </w:r>
    </w:p>
    <w:p w14:paraId="62AA18BC" w14:textId="7AB43812" w:rsidR="007640C0" w:rsidRDefault="00135E21" w:rsidP="007640C0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135E21">
        <w:rPr>
          <w:b/>
          <w:bCs/>
          <w:sz w:val="24"/>
          <w:szCs w:val="24"/>
        </w:rPr>
        <w:t>FK02 - Изменить кредитора (бухгалтерия)</w:t>
      </w:r>
      <w:r>
        <w:rPr>
          <w:b/>
          <w:bCs/>
          <w:sz w:val="24"/>
          <w:szCs w:val="24"/>
        </w:rPr>
        <w:t>. В данной транзакции проверяем все данные еще раз, те которые внес отдел закупок</w:t>
      </w:r>
      <w:r w:rsidR="00FB2C85">
        <w:rPr>
          <w:b/>
          <w:bCs/>
          <w:sz w:val="24"/>
          <w:szCs w:val="24"/>
        </w:rPr>
        <w:t xml:space="preserve"> (ИНН, КПП, адрес</w:t>
      </w:r>
      <w:r w:rsidR="00A179C9">
        <w:rPr>
          <w:b/>
          <w:bCs/>
          <w:sz w:val="24"/>
          <w:szCs w:val="24"/>
        </w:rPr>
        <w:t>, тел, бан БИК , р/сч)</w:t>
      </w:r>
      <w:r>
        <w:rPr>
          <w:b/>
          <w:bCs/>
          <w:sz w:val="24"/>
          <w:szCs w:val="24"/>
        </w:rPr>
        <w:t xml:space="preserve"> и свои </w:t>
      </w:r>
      <w:r w:rsidR="002D4F5C">
        <w:rPr>
          <w:b/>
          <w:bCs/>
          <w:sz w:val="24"/>
          <w:szCs w:val="24"/>
        </w:rPr>
        <w:t>, при необходимости вносим корректировки и сохраняем</w:t>
      </w:r>
    </w:p>
    <w:p w14:paraId="67292C06" w14:textId="5194D45B" w:rsidR="002D4F5C" w:rsidRDefault="00E14C9C" w:rsidP="00E14C9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Обычно отдел закупок заполняет данные </w:t>
      </w:r>
      <w:r w:rsidR="00290AA0">
        <w:rPr>
          <w:b/>
          <w:bCs/>
          <w:sz w:val="24"/>
          <w:szCs w:val="24"/>
        </w:rPr>
        <w:t>Наименование-только на англ. Языке, мы  название вносим еще на русском</w:t>
      </w:r>
      <w:r w:rsidR="00EE7347">
        <w:rPr>
          <w:b/>
          <w:bCs/>
          <w:sz w:val="24"/>
          <w:szCs w:val="24"/>
        </w:rPr>
        <w:t>, для этого</w:t>
      </w:r>
      <w:r w:rsidR="00E7499D">
        <w:rPr>
          <w:b/>
          <w:bCs/>
          <w:sz w:val="24"/>
          <w:szCs w:val="24"/>
        </w:rPr>
        <w:t xml:space="preserve"> в данной транзакции</w:t>
      </w:r>
      <w:r w:rsidR="00A0476C">
        <w:rPr>
          <w:b/>
          <w:bCs/>
          <w:sz w:val="24"/>
          <w:szCs w:val="24"/>
        </w:rPr>
        <w:t>, набираем…</w:t>
      </w:r>
    </w:p>
    <w:p w14:paraId="1A12FE17" w14:textId="23F10652" w:rsidR="00E7499D" w:rsidRDefault="00E7499D" w:rsidP="00E14C9C">
      <w:pPr>
        <w:pStyle w:val="a3"/>
        <w:rPr>
          <w:b/>
          <w:bCs/>
          <w:sz w:val="24"/>
          <w:szCs w:val="24"/>
        </w:rPr>
      </w:pPr>
      <w:r w:rsidRPr="00E7499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08C35FA" wp14:editId="45B7BEDA">
            <wp:extent cx="4671763" cy="415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099" cy="41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581" w14:textId="48E5A275" w:rsidR="00FB2C85" w:rsidRDefault="00FB2C85" w:rsidP="00E14C9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Заносим данные на русском языке</w:t>
      </w:r>
    </w:p>
    <w:p w14:paraId="7EED8E32" w14:textId="77777777" w:rsidR="00A0476C" w:rsidRDefault="00A0476C" w:rsidP="00E14C9C">
      <w:pPr>
        <w:pStyle w:val="a3"/>
        <w:rPr>
          <w:b/>
          <w:bCs/>
          <w:sz w:val="24"/>
          <w:szCs w:val="24"/>
        </w:rPr>
      </w:pPr>
    </w:p>
    <w:p w14:paraId="75F1EA9E" w14:textId="5F28D87D" w:rsidR="00A0476C" w:rsidRDefault="001A1BB3" w:rsidP="00E14C9C">
      <w:pPr>
        <w:pStyle w:val="a3"/>
        <w:rPr>
          <w:b/>
          <w:bCs/>
          <w:sz w:val="24"/>
          <w:szCs w:val="24"/>
        </w:rPr>
      </w:pPr>
      <w:r w:rsidRPr="001A1BB3">
        <w:rPr>
          <w:b/>
          <w:bCs/>
          <w:noProof/>
          <w:sz w:val="24"/>
          <w:szCs w:val="24"/>
        </w:rPr>
        <w:drawing>
          <wp:inline distT="0" distB="0" distL="0" distR="0" wp14:anchorId="3D0611F8" wp14:editId="6C25B639">
            <wp:extent cx="4228857" cy="42195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035" cy="42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6714" w14:textId="03558591" w:rsidR="00A179C9" w:rsidRDefault="00A315BD" w:rsidP="00A179C9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A315BD">
        <w:rPr>
          <w:b/>
          <w:bCs/>
          <w:sz w:val="24"/>
          <w:szCs w:val="24"/>
        </w:rPr>
        <w:t>FK09 - Подтверждение списка кредиторов (FI)</w:t>
      </w:r>
    </w:p>
    <w:p w14:paraId="112D7699" w14:textId="59ADE577" w:rsidR="00A315BD" w:rsidRDefault="00907F24" w:rsidP="00A315BD">
      <w:pPr>
        <w:pStyle w:val="a3"/>
        <w:rPr>
          <w:b/>
          <w:bCs/>
          <w:sz w:val="24"/>
          <w:szCs w:val="24"/>
        </w:rPr>
      </w:pPr>
      <w:r w:rsidRPr="00907F2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F48E490" wp14:editId="0279C978">
            <wp:extent cx="5940425" cy="24371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89B1" w14:textId="0BF520D4" w:rsidR="00E57257" w:rsidRDefault="00E57257" w:rsidP="00A315BD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Еще раз подтвердить в след. окне.</w:t>
      </w:r>
    </w:p>
    <w:p w14:paraId="30DED04F" w14:textId="6A567083" w:rsidR="00E57257" w:rsidRDefault="00E57257" w:rsidP="00A315BD">
      <w:pPr>
        <w:pStyle w:val="a3"/>
        <w:rPr>
          <w:b/>
          <w:bCs/>
          <w:sz w:val="24"/>
          <w:szCs w:val="24"/>
        </w:rPr>
      </w:pPr>
      <w:r w:rsidRPr="00E57257">
        <w:rPr>
          <w:b/>
          <w:bCs/>
          <w:noProof/>
          <w:sz w:val="24"/>
          <w:szCs w:val="24"/>
        </w:rPr>
        <w:drawing>
          <wp:inline distT="0" distB="0" distL="0" distR="0" wp14:anchorId="112744E8" wp14:editId="2A8B40AA">
            <wp:extent cx="4525006" cy="146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859" w14:textId="4E18DFBA" w:rsidR="001E3F67" w:rsidRDefault="001E3F67" w:rsidP="00A315BD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Должно появится финальное окошечко. Готово. Кредитор  создан</w:t>
      </w:r>
    </w:p>
    <w:p w14:paraId="01A55F75" w14:textId="246950EC" w:rsidR="001E3F67" w:rsidRDefault="001E3F67" w:rsidP="00A315BD">
      <w:pPr>
        <w:pStyle w:val="a3"/>
        <w:rPr>
          <w:b/>
          <w:bCs/>
          <w:sz w:val="24"/>
          <w:szCs w:val="24"/>
        </w:rPr>
      </w:pPr>
      <w:r w:rsidRPr="001E3F67">
        <w:rPr>
          <w:b/>
          <w:bCs/>
          <w:noProof/>
          <w:sz w:val="24"/>
          <w:szCs w:val="24"/>
        </w:rPr>
        <w:drawing>
          <wp:inline distT="0" distB="0" distL="0" distR="0" wp14:anchorId="6C3A3D19" wp14:editId="1146D1E2">
            <wp:extent cx="5801535" cy="1533739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43D" w14:textId="27AB0571" w:rsidR="009304A0" w:rsidRDefault="009304A0" w:rsidP="00A315BD">
      <w:pPr>
        <w:pStyle w:val="a3"/>
        <w:rPr>
          <w:b/>
          <w:bCs/>
          <w:sz w:val="24"/>
          <w:szCs w:val="24"/>
        </w:rPr>
      </w:pPr>
    </w:p>
    <w:p w14:paraId="66FC8E80" w14:textId="01F3A529" w:rsidR="009304A0" w:rsidRDefault="009304A0" w:rsidP="00A315BD">
      <w:pPr>
        <w:pStyle w:val="a3"/>
        <w:rPr>
          <w:b/>
          <w:bCs/>
          <w:sz w:val="24"/>
          <w:szCs w:val="24"/>
        </w:rPr>
      </w:pPr>
    </w:p>
    <w:p w14:paraId="7B13D581" w14:textId="69B29A17" w:rsidR="009304A0" w:rsidRDefault="009304A0" w:rsidP="009304A0">
      <w:pPr>
        <w:pStyle w:val="a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подотчетного лица</w:t>
      </w:r>
    </w:p>
    <w:p w14:paraId="03CE6503" w14:textId="2101FABA" w:rsidR="009304A0" w:rsidRDefault="009304A0" w:rsidP="009304A0">
      <w:pPr>
        <w:pStyle w:val="a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Заявку на создание нового подотчетного лица делается Наташе Петровой, мы потом в свою очередь заполняем вкладки в транзакции </w:t>
      </w:r>
      <w:r w:rsidRPr="009304A0">
        <w:rPr>
          <w:b/>
          <w:bCs/>
          <w:sz w:val="24"/>
          <w:szCs w:val="24"/>
        </w:rPr>
        <w:t>FK02 - Изменить кредитора (бухгалтерия)</w:t>
      </w:r>
      <w:r>
        <w:rPr>
          <w:b/>
          <w:bCs/>
          <w:sz w:val="24"/>
          <w:szCs w:val="24"/>
        </w:rPr>
        <w:t>. Набираем номер подотчетного лица-----Международная версия-------Кириллица (щелкаем по ней 2 раза чтобы открылась след вкладка, где заполняем уже данные по кадровому учету( ФИО, отдел, должность)</w:t>
      </w:r>
    </w:p>
    <w:p w14:paraId="034510D5" w14:textId="73F689C4" w:rsidR="009304A0" w:rsidRDefault="009304A0" w:rsidP="009304A0">
      <w:pPr>
        <w:pStyle w:val="a3"/>
        <w:jc w:val="center"/>
        <w:rPr>
          <w:b/>
          <w:bCs/>
          <w:sz w:val="24"/>
          <w:szCs w:val="24"/>
        </w:rPr>
      </w:pPr>
      <w:r w:rsidRPr="009304A0">
        <w:rPr>
          <w:b/>
          <w:bCs/>
          <w:sz w:val="24"/>
          <w:szCs w:val="24"/>
        </w:rPr>
        <w:lastRenderedPageBreak/>
        <w:drawing>
          <wp:inline distT="0" distB="0" distL="0" distR="0" wp14:anchorId="6781E78B" wp14:editId="61A98FA0">
            <wp:extent cx="5940425" cy="4706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2142" w14:textId="6551934A" w:rsidR="00A875CC" w:rsidRDefault="00A875CC" w:rsidP="009304A0">
      <w:pPr>
        <w:pStyle w:val="a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Затем расширяем наши поля для ввода данных…вместо 3 строк появляется 5, где мы заносим данные именно в след последовательности , как приведено на рисунке, чтобы данные корректно были отражены в авансовом отчете</w:t>
      </w:r>
    </w:p>
    <w:p w14:paraId="68B6E13F" w14:textId="759C549E" w:rsidR="009304A0" w:rsidRDefault="00A875CC" w:rsidP="009304A0">
      <w:pPr>
        <w:pStyle w:val="a3"/>
        <w:jc w:val="center"/>
        <w:rPr>
          <w:b/>
          <w:bCs/>
          <w:sz w:val="24"/>
          <w:szCs w:val="24"/>
        </w:rPr>
      </w:pPr>
      <w:r w:rsidRPr="00A875CC">
        <w:rPr>
          <w:b/>
          <w:bCs/>
          <w:sz w:val="24"/>
          <w:szCs w:val="24"/>
        </w:rPr>
        <w:drawing>
          <wp:inline distT="0" distB="0" distL="0" distR="0" wp14:anchorId="0967156E" wp14:editId="52ADE351">
            <wp:extent cx="5630061" cy="115268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C9D" w14:textId="77777777" w:rsidR="009304A0" w:rsidRDefault="009304A0" w:rsidP="009304A0">
      <w:pPr>
        <w:pStyle w:val="a3"/>
        <w:jc w:val="center"/>
        <w:rPr>
          <w:b/>
          <w:bCs/>
          <w:sz w:val="24"/>
          <w:szCs w:val="24"/>
        </w:rPr>
      </w:pPr>
    </w:p>
    <w:p w14:paraId="38BF70D8" w14:textId="14695406" w:rsidR="009304A0" w:rsidRPr="007640C0" w:rsidRDefault="009304A0" w:rsidP="009304A0">
      <w:pPr>
        <w:pStyle w:val="a3"/>
        <w:jc w:val="center"/>
        <w:rPr>
          <w:b/>
          <w:bCs/>
          <w:sz w:val="24"/>
          <w:szCs w:val="24"/>
        </w:rPr>
      </w:pPr>
      <w:r w:rsidRPr="009304A0">
        <w:rPr>
          <w:b/>
          <w:bCs/>
          <w:sz w:val="24"/>
          <w:szCs w:val="24"/>
        </w:rPr>
        <w:lastRenderedPageBreak/>
        <w:drawing>
          <wp:inline distT="0" distB="0" distL="0" distR="0" wp14:anchorId="27C927EC" wp14:editId="5B8D1E39">
            <wp:extent cx="5940425" cy="3890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4A0" w:rsidRPr="00764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6C0"/>
    <w:multiLevelType w:val="hybridMultilevel"/>
    <w:tmpl w:val="AC3A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2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5E"/>
    <w:rsid w:val="000A3924"/>
    <w:rsid w:val="000B21CC"/>
    <w:rsid w:val="000C6930"/>
    <w:rsid w:val="00135E21"/>
    <w:rsid w:val="0019583A"/>
    <w:rsid w:val="001A1BB3"/>
    <w:rsid w:val="001A552C"/>
    <w:rsid w:val="001E3F67"/>
    <w:rsid w:val="00290AA0"/>
    <w:rsid w:val="002A47D8"/>
    <w:rsid w:val="002C1EF1"/>
    <w:rsid w:val="002D4F5C"/>
    <w:rsid w:val="002F2C57"/>
    <w:rsid w:val="00345763"/>
    <w:rsid w:val="003B0752"/>
    <w:rsid w:val="00485D4E"/>
    <w:rsid w:val="00534F78"/>
    <w:rsid w:val="005C5A87"/>
    <w:rsid w:val="005D71DA"/>
    <w:rsid w:val="005E4B49"/>
    <w:rsid w:val="006866D1"/>
    <w:rsid w:val="006A60C4"/>
    <w:rsid w:val="007640C0"/>
    <w:rsid w:val="0077389C"/>
    <w:rsid w:val="0082745E"/>
    <w:rsid w:val="00907F24"/>
    <w:rsid w:val="00917AE9"/>
    <w:rsid w:val="009304A0"/>
    <w:rsid w:val="00947CBC"/>
    <w:rsid w:val="00953681"/>
    <w:rsid w:val="00963AB3"/>
    <w:rsid w:val="00A0476C"/>
    <w:rsid w:val="00A179C9"/>
    <w:rsid w:val="00A315BD"/>
    <w:rsid w:val="00A875CC"/>
    <w:rsid w:val="00B421E0"/>
    <w:rsid w:val="00B51313"/>
    <w:rsid w:val="00B9491E"/>
    <w:rsid w:val="00C03E6F"/>
    <w:rsid w:val="00C330E3"/>
    <w:rsid w:val="00D27F7E"/>
    <w:rsid w:val="00D40493"/>
    <w:rsid w:val="00D44A34"/>
    <w:rsid w:val="00D81F68"/>
    <w:rsid w:val="00E14C9C"/>
    <w:rsid w:val="00E43F6C"/>
    <w:rsid w:val="00E57257"/>
    <w:rsid w:val="00E7499D"/>
    <w:rsid w:val="00EE7347"/>
    <w:rsid w:val="00F83357"/>
    <w:rsid w:val="00F93C0D"/>
    <w:rsid w:val="00FB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84E7"/>
  <w15:chartTrackingRefBased/>
  <w15:docId w15:val="{E24D44AA-F254-4370-8218-BCCE072E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50</cp:revision>
  <dcterms:created xsi:type="dcterms:W3CDTF">2023-04-04T11:03:00Z</dcterms:created>
  <dcterms:modified xsi:type="dcterms:W3CDTF">2023-04-04T12:10:00Z</dcterms:modified>
</cp:coreProperties>
</file>