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Review Memorandum 4</w:t>
      </w:r>
    </w:p>
    <w:p>
      <w:pPr>
        <w:pStyle w:val="Subtitle"/>
        <w:rPr/>
      </w:pPr>
      <w:r>
        <w:rPr/>
        <w:t>EVIDENCE-MARKER-REVIEW-HEAVY-04-FINAL</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review-heavy-04: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review-heavy-04 must remain readable and internally consistent after an automated edit.</w:t>
      </w:r>
    </w:p>
    <w:p>
      <w:pPr>
        <w:pStyle w:val="ListNumber"/>
        <w:numPr>
          <w:ilvl w:val="0"/>
          <w:numId w:val="4"/>
        </w:numPr>
        <w:rPr/>
      </w:pPr>
      <w:r>
        <w:rPr/>
        <w:t>Evidence step 2 for review-heavy-04 must remain readable and internally consistent after an automated edit.</w:t>
      </w:r>
    </w:p>
    <w:p>
      <w:pPr>
        <w:pStyle w:val="ListNumber"/>
        <w:numPr>
          <w:ilvl w:val="0"/>
          <w:numId w:val="4"/>
        </w:numPr>
        <w:rPr/>
      </w:pPr>
      <w:r>
        <w:rPr/>
        <w:t>Evidence step 3 for review-heavy-04 must remain readable and internally consistent after an automated edit.</w:t>
      </w:r>
    </w:p>
    <w:p>
      <w:pPr>
        <w:pStyle w:val="Normal"/>
        <w:rPr/>
      </w:pPr>
      <w:commentRangeStart w:id="1"/>
      <w:r>
        <w:rPr/>
        <w:t>Review point 2 for review-heavy-04 needs an independent answer.</w:t>
      </w:r>
      <w:commentRangeEnd w:id="1"/>
      <w:r>
        <w:commentReference w:id="1"/>
      </w:r>
      <w:r>
        <w:rPr/>
      </w:r>
    </w:p>
    <w:p>
      <w:pPr>
        <w:pStyle w:val="Normal"/>
        <w:widowControl/>
        <w:bidi w:val="0"/>
        <w:spacing w:lineRule="auto" w:line="276" w:before="0" w:after="200"/>
        <w:jc w:val="start"/>
        <w:rPr/>
      </w:pPr>
      <w:commentRangeStart w:id="2"/>
      <w:r>
        <w:rPr/>
        <w:t>Review point 3 for review-heavy-04 needs an independent answer.</w:t>
      </w:r>
      <w:commentRangeEnd w:id="2"/>
      <w:r>
        <w:commentReference w:id="2"/>
      </w: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19Z" w:initials="ER">
    <w:p>
      <w:pPr>
        <w:overflowPunct w:val="false"/>
        <w:spacing w:lineRule="auto" w:line="240" w:before="0" w:after="0"/>
        <w:rPr/>
      </w:pPr>
      <w:r>
        <w:annotationRef/>
      </w:r>
      <w:r>
        <w:rPr/>
        <w:t>Synthetic review note for review-heavy-04.</w:t>
      </w:r>
    </w:p>
  </w:comment>
  <w:comment w:id="1" w:author="Evidence Reviewer 2" w:date="2026-09-04T19:04:19Z" w:initials="E2">
    <w:p>
      <w:pPr>
        <w:overflowPunct w:val="false"/>
        <w:spacing w:lineRule="auto" w:line="240" w:before="0" w:after="0"/>
        <w:rPr/>
      </w:pPr>
      <w:r>
        <w:annotationRef/>
      </w:r>
      <w:r>
        <w:rPr/>
        <w:t>Synthetic reviewer note 2 for review-heavy-04.</w:t>
      </w:r>
    </w:p>
  </w:comment>
  <w:comment w:id="2" w:author="Evidence Reviewer 3" w:date="2026-09-04T19:04:19Z" w:initials="E3">
    <w:p>
      <w:pPr>
        <w:overflowPunct w:val="false"/>
        <w:spacing w:lineRule="auto" w:line="240" w:before="0" w:after="0"/>
        <w:rPr/>
      </w:pPr>
      <w:r>
        <w:annotationRef/>
      </w:r>
      <w:r>
        <w:rPr/>
        <w:t>Synthetic reviewer note 3 for review-heavy-04.</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review-heavy-04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review-heavy-04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review-heavy-04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review-heavy-04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review-heavy</cp:keywords>
  <dc:language>en-US</dc:language>
  <cp:lastModifiedBy>ooxml-integrity evidence builder</cp:lastModifiedBy>
  <dcterms:modified xsi:type="dcterms:W3CDTF">2026-01-01T00:00:00Z</dcterms:modified>
  <cp:revision>1</cp:revision>
  <dc:subject>Synthetic OOXML integrity evidence</dc:subject>
  <dc:title>Review Memorandum 4</dc:title>
</cp:coreProperties>
</file>

<file path=docProps/custom.xml><?xml version="1.0" encoding="utf-8"?>
<Properties xmlns="http://schemas.openxmlformats.org/officeDocument/2006/custom-properties" xmlns:vt="http://schemas.openxmlformats.org/officeDocument/2006/docPropsVTypes"/>
</file>