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17"/>
      <w:commentRangeStart w:id="3"/>
      <w:r>
        <w:t>Completion Date</w:t>
      </w:r>
      <w:commentRangeEnd w:id="17"/>
      <w:r>
        <w:rPr>
          <w:rStyle w:val="CommentReference"/>
        </w:rPr>
        <w:commentReference w:id="17"/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8"/>
      <w:r>
        <w:t>sixty days</w:t>
      </w:r>
      <w:commentRangeEnd w:id="18"/>
      <w:r>
        <w:rPr>
          <w:rStyle w:val="CommentReference"/>
        </w:rPr>
        <w:commentReference w:id="18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7" w:author="Benchmark Editor" w:date="2026-10-02T07:11:37Z" w:initials="BE">
    <w:p w14:paraId="7A100001" w14:textId="77777777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8" w:author="Benchmark Editor" w:date="2026-10-02T07:11:37Z" w:initials="BE">
    <w:p w14:paraId="7A100002" w14:textId="77777777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7A100001" w15:paraIdParent="4DCE4551" w15:done="0"/>
  <w15:commentEx w15:paraId="7A1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7A200001" w16cex:dateUtc="2026-10-02T07:11:37Z"/>
  <w16cex:commentExtensible w16cex:durableId="7A200002" w16cex:dateUtc="2026-10-02T07:11:3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7A100001" w16cid:durableId="7A200001"/>
  <w16cid:commentId w16cid:paraId="7A100002" w16cid:durableId="7A2000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