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notes</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ins w:id="401" w:author="Reviewer A" w:date="2026-09-12T00:00:00Z">
        <w:r>
          <w:t xml:space="preserve">retained </w:t>
        </w:r>
      </w:ins>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9" Type="http://schemas.openxmlformats.org/officeDocument/2006/relationships/settings" Target="setting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comments" Target="comment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chart.png"/>
<Relationship Id="rId8" Type="http://schemas.openxmlformats.org/officeDocument/2006/relationships/hyperlink" Target="https://example.org/spec" TargetMode="External"/>
</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