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226"/>
        <w:gridCol w:w="59"/>
        <w:gridCol w:w="2402"/>
        <w:gridCol w:w="117"/>
        <w:gridCol w:w="5155"/>
        <w:gridCol w:w="1176"/>
      </w:tblGrid>
      <w:tr>
        <w:tblPrEx>
          <w:tblCellMar>
            <w:top w:w="0" w:type="dxa"/>
            <w:bottom w:w="0" w:type="dxa"/>
          </w:tblCellMar>
        </w:tblPrEx>
        <w:trPr>
          <w:trHeight w:hRule="exact" w:val="145"/>
        </w:trPr>
        <w:tc>
          <w:tcPr>
            <w:tcW w:w="111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54" w:lineRule="exact"/>
              <w:ind w:left="15"/>
              <w:jc w:val="right"/>
              <w:rPr>
                <w:rFonts w:ascii="Arial" w:hAnsi="Arial" w:cs="Arial"/>
                <w:bCs/>
                <w:color w:val="#808080"/>
                <w:w w:val="105"/>
                <w:sz w:val="14"/>
                <w:szCs w:val="14"/>
                <w:vertAlign w:val="baseline"/>
              </w:rPr>
            </w:pPr>
            <w:r>
              <w:rPr>
                <w:rFonts w:ascii="Arial" w:hAnsi="Arial" w:cs="Arial"/>
                <w:bCs/>
                <w:color w:val="#808080"/>
                <w:w w:val="105"/>
                <w:sz w:val="14"/>
                <w:szCs w:val="14"/>
                <w:vertAlign w:val="baseline"/>
              </w:rPr>
              <w:t>FastReport - Unregistered version (only 5 pages)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58"/>
        </w:trPr>
        <w:tc>
          <w:tcPr>
            <w:tcW w:w="11135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285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  <w:t>фыв</w:t>
            </w:r>
          </w:p>
        </w:tc>
        <w:tc>
          <w:tcPr>
            <w:tcW w:w="251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  <w:t>фыв</w:t>
            </w:r>
          </w:p>
        </w:tc>
        <w:tc>
          <w:tcPr>
            <w:tcW w:w="6331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1135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222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  <w:t>Имя</w:t>
            </w:r>
          </w:p>
        </w:tc>
        <w:tc>
          <w:tcPr>
            <w:tcW w:w="2461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  <w:t>Фамилия</w:t>
            </w:r>
          </w:p>
        </w:tc>
        <w:tc>
          <w:tcPr>
            <w:tcW w:w="6448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5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848"/>
        </w:trPr>
        <w:tc>
          <w:tcPr>
            <w:tcW w:w="11135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9959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20"/>
                <w:szCs w:val="20"/>
                <w:vertAlign w:val="baseline"/>
              </w:rPr>
              <w:t>1</w:t>
            </w:r>
          </w:p>
        </w:tc>
      </w:tr>
    </w:tbl>
    <w:p/>
    <w:sectPr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