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3368" w14:textId="0226C774" w:rsidR="005C56C8" w:rsidRPr="00914D58" w:rsidRDefault="00914D58">
      <w:pPr>
        <w:jc w:val="center"/>
        <w:rPr>
          <w:lang w:val="ru-RU"/>
        </w:rPr>
      </w:pPr>
      <w:r w:rsidRPr="00914D58">
        <w:rPr>
          <w:rFonts w:ascii="Times New Roman" w:hAnsi="Times New Roman"/>
          <w:b/>
          <w:color w:val="000000"/>
          <w:sz w:val="28"/>
          <w:lang w:val="ru-RU"/>
        </w:rPr>
        <w:t>!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Оформление сайта. Размещение сайта в интернете.</w:t>
      </w:r>
    </w:p>
    <w:p w14:paraId="32D6F68C" w14:textId="4221A9B3" w:rsidR="005C56C8" w:rsidRDefault="00914D58"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Какими, по отношению друг к другу, должны быть цвета текста и фона в информационном блоке.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Однотонными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Одинаковыми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Контрастными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Однотонными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 xml:space="preserve">Установите соответствие между отмеченными </w:t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>элементами структуры</w:t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br/>
        <w:t>веб-страницы и их названиями.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Укажите порядок следования всех 4 вариантов ответа: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Головная часть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Информационный блок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Подвал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Главное меню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Какие из утверждений о выделенном виртуальном сервере верны?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 xml:space="preserve">1) На одном компьютере </w:t>
      </w:r>
      <w:r w:rsidRPr="00914D58">
        <w:rPr>
          <w:rFonts w:ascii="Times New Roman" w:hAnsi="Times New Roman"/>
          <w:color w:val="000000"/>
          <w:sz w:val="28"/>
          <w:lang w:val="ru-RU"/>
        </w:rPr>
        <w:t>располагается лишь один сайт.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 xml:space="preserve">2) Все виртуальные серверы имеют свои </w:t>
      </w:r>
      <w:r>
        <w:rPr>
          <w:rFonts w:ascii="Times New Roman" w:hAnsi="Times New Roman"/>
          <w:color w:val="000000"/>
          <w:sz w:val="28"/>
        </w:rPr>
        <w:t>IP</w:t>
      </w:r>
      <w:r w:rsidRPr="00914D58">
        <w:rPr>
          <w:rFonts w:ascii="Times New Roman" w:hAnsi="Times New Roman"/>
          <w:color w:val="000000"/>
          <w:sz w:val="28"/>
          <w:lang w:val="ru-RU"/>
        </w:rPr>
        <w:t>-адреса.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На одном компьютере располагается сразу несколько виртуальных серверов.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Все виртуальные серверы используют одни и те же ресурсы системы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Что  из перечисленного не является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 xml:space="preserve"> элементами структуры веб-страницы.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Использованные при оформлении теги</w:t>
      </w:r>
      <w:r w:rsidRPr="00914D58">
        <w:rPr>
          <w:rFonts w:ascii="Times New Roman" w:hAnsi="Times New Roman"/>
          <w:color w:val="000000"/>
          <w:sz w:val="28"/>
          <w:lang w:val="ru-RU"/>
        </w:rPr>
        <w:tab/>
        <w:t>2) Головная часть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Главное меню</w:t>
      </w:r>
      <w:r w:rsidRPr="00914D58">
        <w:rPr>
          <w:rFonts w:ascii="Times New Roman" w:hAnsi="Times New Roman"/>
          <w:color w:val="000000"/>
          <w:sz w:val="28"/>
          <w:lang w:val="ru-RU"/>
        </w:rPr>
        <w:tab/>
        <w:t>4) Подвал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5) Содержание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С чего начинается оформление сайта?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С головной части веб-страниц.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С разметки гипертекста.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С подбора цветов и шрифт</w:t>
      </w:r>
      <w:r w:rsidRPr="00914D58">
        <w:rPr>
          <w:rFonts w:ascii="Times New Roman" w:hAnsi="Times New Roman"/>
          <w:color w:val="000000"/>
          <w:sz w:val="28"/>
          <w:lang w:val="ru-RU"/>
        </w:rPr>
        <w:t>ов.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С выделения элементов структуры веб-страниц.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Какой из видов платного хостинга предоставляет клиенту самые широкие полномочия для управления сайтом?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__________________________________________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Как называется услуга размещения сайта н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а сервере, постоянно находящимся в сети интернет?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Публикация</w:t>
      </w:r>
      <w:r w:rsidRPr="00914D58">
        <w:rPr>
          <w:rFonts w:ascii="Times New Roman" w:hAnsi="Times New Roman"/>
          <w:color w:val="000000"/>
          <w:sz w:val="28"/>
          <w:lang w:val="ru-RU"/>
        </w:rPr>
        <w:tab/>
        <w:t xml:space="preserve">2) </w:t>
      </w:r>
      <w:r>
        <w:rPr>
          <w:rFonts w:ascii="Times New Roman" w:hAnsi="Times New Roman"/>
          <w:color w:val="000000"/>
          <w:sz w:val="28"/>
        </w:rPr>
        <w:t>Html</w:t>
      </w:r>
      <w:r w:rsidRPr="00914D58">
        <w:rPr>
          <w:rFonts w:ascii="Times New Roman" w:hAnsi="Times New Roman"/>
          <w:color w:val="000000"/>
          <w:sz w:val="28"/>
          <w:lang w:val="ru-RU"/>
        </w:rPr>
        <w:t>-конструирование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lastRenderedPageBreak/>
        <w:t>3) Хостинг</w:t>
      </w:r>
      <w:r w:rsidRPr="00914D58">
        <w:rPr>
          <w:rFonts w:ascii="Times New Roman" w:hAnsi="Times New Roman"/>
          <w:color w:val="000000"/>
          <w:sz w:val="28"/>
          <w:lang w:val="ru-RU"/>
        </w:rPr>
        <w:tab/>
        <w:t xml:space="preserve">4) </w:t>
      </w:r>
      <w:proofErr w:type="spellStart"/>
      <w:r w:rsidRPr="00914D58">
        <w:rPr>
          <w:rFonts w:ascii="Times New Roman" w:hAnsi="Times New Roman"/>
          <w:color w:val="000000"/>
          <w:sz w:val="28"/>
          <w:lang w:val="ru-RU"/>
        </w:rPr>
        <w:t>Колокация</w:t>
      </w:r>
      <w:proofErr w:type="spellEnd"/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Укажите верные утверждения.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Разница между платным и бесплатным хостингом лишь в количестве предоставляемого дискового пространства.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При о</w:t>
      </w:r>
      <w:r w:rsidRPr="00914D58">
        <w:rPr>
          <w:rFonts w:ascii="Times New Roman" w:hAnsi="Times New Roman"/>
          <w:color w:val="000000"/>
          <w:sz w:val="28"/>
          <w:lang w:val="ru-RU"/>
        </w:rPr>
        <w:t>формлении веб-страницы головная часть и подвал должны быть одного цвета.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При оформлении информационного блока текст делится на небольшие абзацы, для того чтобы легче воспринимался.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Бесплатный хост-провайдер может размещать рекламу на сайтах.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Какие с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уществуют виды хостинга?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Платный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Бесплатный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Рекламный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Частичный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>Укажите соответствие между названиями разновидностей платного хостинга и их схемами.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bCs/>
          <w:color w:val="000000"/>
          <w:sz w:val="28"/>
          <w:lang w:val="ru-RU"/>
        </w:rPr>
        <w:t>Укажите соответствие для всех 3 вариантов ответа: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 xml:space="preserve">1) </w:t>
      </w:r>
      <w:r w:rsidRPr="00914D58">
        <w:rPr>
          <w:rFonts w:ascii="Times New Roman" w:hAnsi="Times New Roman"/>
          <w:color w:val="000000"/>
          <w:sz w:val="28"/>
          <w:lang w:val="ru-RU"/>
        </w:rPr>
        <w:tab/>
        <w:t>2)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__ Виртуальный хостинг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Выделенн</w:t>
      </w:r>
      <w:r w:rsidRPr="00914D58">
        <w:rPr>
          <w:rFonts w:ascii="Times New Roman" w:hAnsi="Times New Roman"/>
          <w:color w:val="000000"/>
          <w:sz w:val="28"/>
          <w:lang w:val="ru-RU"/>
        </w:rPr>
        <w:t>ый сервер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Выделенный виртуальный сервер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</w:t>
      </w:r>
      <w:bookmarkStart w:id="0" w:name="_GoBack"/>
      <w:bookmarkEnd w:id="0"/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Ответы: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(4 б.) Верные ответы: 3;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(4 б.) Верные ответы: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1;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(5 б.) Верные ответы: 3;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(4 б.) Верные ответы: 1; 5;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5) (3 б.) Верные ответы: 3;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6) (5 б.) Верный ответ: "</w:t>
      </w:r>
      <w:proofErr w:type="spellStart"/>
      <w:r w:rsidRPr="00914D58">
        <w:rPr>
          <w:rFonts w:ascii="Times New Roman" w:hAnsi="Times New Roman"/>
          <w:color w:val="000000"/>
          <w:sz w:val="28"/>
          <w:lang w:val="ru-RU"/>
        </w:rPr>
        <w:t>Колокация</w:t>
      </w:r>
      <w:proofErr w:type="spellEnd"/>
      <w:r w:rsidRPr="00914D58">
        <w:rPr>
          <w:rFonts w:ascii="Times New Roman" w:hAnsi="Times New Roman"/>
          <w:color w:val="000000"/>
          <w:sz w:val="28"/>
          <w:lang w:val="ru-RU"/>
        </w:rPr>
        <w:t>".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7) (3 б.) Вер</w:t>
      </w:r>
      <w:r w:rsidRPr="00914D58">
        <w:rPr>
          <w:rFonts w:ascii="Times New Roman" w:hAnsi="Times New Roman"/>
          <w:color w:val="000000"/>
          <w:sz w:val="28"/>
          <w:lang w:val="ru-RU"/>
        </w:rPr>
        <w:t>ные ответы: 3;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 xml:space="preserve">8) (4 б.) </w:t>
      </w:r>
      <w:proofErr w:type="spellStart"/>
      <w:r>
        <w:rPr>
          <w:rFonts w:ascii="Times New Roman" w:hAnsi="Times New Roman"/>
          <w:color w:val="000000"/>
          <w:sz w:val="28"/>
        </w:rPr>
        <w:t>Верные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ответы</w:t>
      </w:r>
      <w:proofErr w:type="spellEnd"/>
      <w:r>
        <w:rPr>
          <w:rFonts w:ascii="Times New Roman" w:hAnsi="Times New Roman"/>
          <w:color w:val="000000"/>
          <w:sz w:val="28"/>
        </w:rPr>
        <w:t>: 3; 4;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b/>
          <w:color w:val="000000"/>
          <w:sz w:val="28"/>
        </w:rPr>
        <w:t>9) (3 б.) Верные ответы: 1; 2;</w:t>
      </w:r>
      <w:r>
        <w:rPr>
          <w:rFonts w:ascii="Times New Roman" w:hAnsi="Times New Roman"/>
          <w:b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</w:rPr>
        <w:t>10) (5 б.) Верные ответы:</w:t>
      </w:r>
      <w:r>
        <w:rPr>
          <w:rFonts w:ascii="Times New Roman" w:hAnsi="Times New Roman"/>
          <w:color w:val="000000"/>
          <w:sz w:val="28"/>
        </w:rPr>
        <w:br/>
        <w:t>1;</w:t>
      </w:r>
      <w:r>
        <w:rPr>
          <w:rFonts w:ascii="Times New Roman" w:hAnsi="Times New Roman"/>
          <w:color w:val="000000"/>
          <w:sz w:val="28"/>
        </w:rPr>
        <w:br/>
        <w:t>3;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</w:rPr>
        <w:lastRenderedPageBreak/>
        <w:t>2;</w:t>
      </w:r>
      <w:r>
        <w:rPr>
          <w:rFonts w:ascii="Times New Roman" w:hAnsi="Times New Roman"/>
          <w:color w:val="000000"/>
          <w:sz w:val="28"/>
        </w:rPr>
        <w:br/>
      </w:r>
      <w:r>
        <w:br/>
      </w:r>
    </w:p>
    <w:sectPr w:rsidR="005C56C8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6C8"/>
    <w:rsid w:val="00914D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A28D3"/>
  <w14:defaultImageDpi w14:val="300"/>
  <w15:docId w15:val="{680A62F8-8390-467E-8D3B-FFF84B1C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03FE6-CA13-4B49-AECC-32B7C11C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2025-04-07T16:27:00Z</dcterms:modified>
  <cp:category/>
</cp:coreProperties>
</file>