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0151F" w14:textId="77777777" w:rsidR="00E0454D" w:rsidRPr="00FF16F5" w:rsidRDefault="00E0454D" w:rsidP="00E0454D">
      <w:pPr>
        <w:tabs>
          <w:tab w:val="left" w:pos="6804"/>
          <w:tab w:val="left" w:pos="9639"/>
        </w:tabs>
        <w:spacing w:after="0" w:line="360" w:lineRule="auto"/>
        <w:ind w:right="-426"/>
        <w:jc w:val="center"/>
        <w:rPr>
          <w:rFonts w:ascii="Times New Roman" w:hAnsi="Times New Roman" w:cs="Times New Roman"/>
          <w:b/>
          <w:sz w:val="28"/>
          <w:szCs w:val="28"/>
        </w:rPr>
      </w:pPr>
    </w:p>
    <w:p w14:paraId="35E70C3F" w14:textId="77777777" w:rsidR="00E0454D" w:rsidRPr="005728A0" w:rsidRDefault="00E0454D" w:rsidP="00E0454D">
      <w:pPr>
        <w:tabs>
          <w:tab w:val="left" w:pos="6804"/>
          <w:tab w:val="left" w:pos="9639"/>
        </w:tabs>
        <w:spacing w:line="360" w:lineRule="auto"/>
        <w:ind w:right="-426"/>
        <w:jc w:val="center"/>
        <w:rPr>
          <w:rFonts w:ascii="Times New Roman" w:hAnsi="Times New Roman" w:cs="Times New Roman"/>
          <w:b/>
          <w:sz w:val="28"/>
        </w:rPr>
      </w:pPr>
      <w:r>
        <w:rPr>
          <w:rFonts w:ascii="Times New Roman" w:hAnsi="Times New Roman" w:cs="Times New Roman"/>
          <w:b/>
          <w:sz w:val="28"/>
        </w:rPr>
        <w:t>ДИПЛОМНАЯ РАБОТА</w:t>
      </w:r>
    </w:p>
    <w:p w14:paraId="7BCD9963" w14:textId="77777777" w:rsidR="00E0454D" w:rsidRDefault="00000000" w:rsidP="00E0454D">
      <w:pPr>
        <w:jc w:val="center"/>
        <w:rPr>
          <w:rFonts w:ascii="Roboto" w:hAnsi="Roboto"/>
          <w:color w:val="000000"/>
        </w:rPr>
      </w:pPr>
      <w:hyperlink r:id="rId6" w:history="1">
        <w:r w:rsidR="00E0454D" w:rsidRPr="005728A0">
          <w:rPr>
            <w:rFonts w:ascii="Times New Roman" w:hAnsi="Times New Roman" w:cs="Times New Roman"/>
            <w:b/>
            <w:sz w:val="28"/>
          </w:rPr>
          <w:t>МЕТОД ПОИСКА И УСТРАНЕНИЯ УЯЗВИМОСТЕЙ В ОТКРЫТОМ ПРОГРАММНОМ ОБЕСПЕЧЕНИИ ДЛЯ МЕДИЦИНСКОЙ СФЕРЫ</w:t>
        </w:r>
      </w:hyperlink>
    </w:p>
    <w:p w14:paraId="19825644" w14:textId="77777777" w:rsidR="00E0454D" w:rsidRPr="00D37893" w:rsidRDefault="00E0454D" w:rsidP="00E0454D">
      <w:pPr>
        <w:tabs>
          <w:tab w:val="left" w:pos="6804"/>
          <w:tab w:val="left" w:pos="9639"/>
        </w:tabs>
        <w:spacing w:line="360" w:lineRule="auto"/>
        <w:ind w:right="-426"/>
        <w:jc w:val="center"/>
        <w:rPr>
          <w:rFonts w:ascii="Times New Roman" w:hAnsi="Times New Roman" w:cs="Times New Roman"/>
          <w:b/>
          <w:sz w:val="28"/>
        </w:rPr>
      </w:pPr>
    </w:p>
    <w:p w14:paraId="2AA61DD7" w14:textId="77777777" w:rsidR="001B1F06" w:rsidRDefault="00E0454D" w:rsidP="00E0454D">
      <w:pPr>
        <w:tabs>
          <w:tab w:val="left" w:pos="6804"/>
          <w:tab w:val="left" w:pos="9639"/>
        </w:tabs>
        <w:spacing w:after="0" w:line="360" w:lineRule="auto"/>
        <w:ind w:right="-426"/>
        <w:rPr>
          <w:rFonts w:ascii="Times New Roman" w:hAnsi="Times New Roman" w:cs="Times New Roman"/>
          <w:sz w:val="28"/>
          <w:highlight w:val="yellow"/>
        </w:rPr>
      </w:pPr>
      <w:r w:rsidRPr="005728A0">
        <w:rPr>
          <w:rFonts w:ascii="Times New Roman" w:hAnsi="Times New Roman" w:cs="Times New Roman"/>
          <w:sz w:val="28"/>
          <w:highlight w:val="yellow"/>
          <w:lang w:val="en-US"/>
        </w:rPr>
        <w:t>C</w:t>
      </w:r>
      <w:r w:rsidRPr="005728A0">
        <w:rPr>
          <w:rFonts w:ascii="Times New Roman" w:hAnsi="Times New Roman" w:cs="Times New Roman"/>
          <w:sz w:val="28"/>
          <w:highlight w:val="yellow"/>
        </w:rPr>
        <w:t>тудент</w:t>
      </w:r>
      <w:r w:rsidR="001B1F06">
        <w:rPr>
          <w:rFonts w:ascii="Times New Roman" w:hAnsi="Times New Roman" w:cs="Times New Roman"/>
          <w:sz w:val="28"/>
          <w:highlight w:val="yellow"/>
        </w:rPr>
        <w:t>ы</w:t>
      </w:r>
      <w:r w:rsidR="008B5367">
        <w:rPr>
          <w:rFonts w:ascii="Times New Roman" w:hAnsi="Times New Roman" w:cs="Times New Roman"/>
          <w:sz w:val="28"/>
          <w:highlight w:val="yellow"/>
        </w:rPr>
        <w:t xml:space="preserve"> Исаев Д.Ю</w:t>
      </w:r>
    </w:p>
    <w:p w14:paraId="6B57754A" w14:textId="77777777" w:rsidR="001B1F06" w:rsidRDefault="001B1F06" w:rsidP="00E0454D">
      <w:pPr>
        <w:tabs>
          <w:tab w:val="left" w:pos="6804"/>
          <w:tab w:val="left" w:pos="9639"/>
        </w:tabs>
        <w:spacing w:after="0" w:line="360" w:lineRule="auto"/>
        <w:ind w:right="-426"/>
        <w:rPr>
          <w:rFonts w:ascii="Times New Roman" w:hAnsi="Times New Roman" w:cs="Times New Roman"/>
          <w:sz w:val="28"/>
          <w:highlight w:val="yellow"/>
        </w:rPr>
      </w:pPr>
      <w:r>
        <w:rPr>
          <w:rFonts w:ascii="Times New Roman" w:hAnsi="Times New Roman" w:cs="Times New Roman"/>
          <w:sz w:val="28"/>
          <w:highlight w:val="yellow"/>
        </w:rPr>
        <w:t>Алякин А.С</w:t>
      </w:r>
    </w:p>
    <w:p w14:paraId="590D8F9B" w14:textId="77777777" w:rsidR="001B1F06" w:rsidRDefault="001B1F06" w:rsidP="00E0454D">
      <w:pPr>
        <w:tabs>
          <w:tab w:val="left" w:pos="6804"/>
          <w:tab w:val="left" w:pos="9639"/>
        </w:tabs>
        <w:spacing w:after="0" w:line="360" w:lineRule="auto"/>
        <w:ind w:right="-426"/>
        <w:rPr>
          <w:rFonts w:ascii="Times New Roman" w:hAnsi="Times New Roman" w:cs="Times New Roman"/>
          <w:sz w:val="28"/>
          <w:highlight w:val="yellow"/>
        </w:rPr>
      </w:pPr>
      <w:r>
        <w:rPr>
          <w:rFonts w:ascii="Times New Roman" w:hAnsi="Times New Roman" w:cs="Times New Roman"/>
          <w:sz w:val="28"/>
          <w:highlight w:val="yellow"/>
        </w:rPr>
        <w:t>Миронова Г.А</w:t>
      </w:r>
    </w:p>
    <w:p w14:paraId="38342660" w14:textId="74413D15" w:rsidR="00E0454D" w:rsidRPr="005728A0" w:rsidRDefault="001B1F06" w:rsidP="00E0454D">
      <w:pPr>
        <w:tabs>
          <w:tab w:val="left" w:pos="6804"/>
          <w:tab w:val="left" w:pos="9639"/>
        </w:tabs>
        <w:spacing w:after="0" w:line="360" w:lineRule="auto"/>
        <w:ind w:right="-426"/>
        <w:rPr>
          <w:rFonts w:ascii="Times New Roman" w:hAnsi="Times New Roman" w:cs="Times New Roman"/>
          <w:sz w:val="28"/>
          <w:highlight w:val="yellow"/>
        </w:rPr>
      </w:pPr>
      <w:r>
        <w:rPr>
          <w:rFonts w:ascii="Times New Roman" w:hAnsi="Times New Roman" w:cs="Times New Roman"/>
          <w:sz w:val="28"/>
          <w:highlight w:val="yellow"/>
        </w:rPr>
        <w:t>Черных И.С</w:t>
      </w:r>
      <w:r w:rsidR="008B5367">
        <w:rPr>
          <w:rFonts w:ascii="Times New Roman" w:hAnsi="Times New Roman" w:cs="Times New Roman"/>
          <w:sz w:val="28"/>
          <w:highlight w:val="yellow"/>
        </w:rPr>
        <w:t>.</w:t>
      </w:r>
      <w:r w:rsidR="008B5367" w:rsidRPr="008B5367">
        <w:rPr>
          <w:rFonts w:ascii="Times New Roman" w:hAnsi="Times New Roman" w:cs="Times New Roman"/>
          <w:sz w:val="28"/>
          <w:highlight w:val="yellow"/>
        </w:rPr>
        <w:t xml:space="preserve"> </w:t>
      </w:r>
      <w:r w:rsidR="00E0454D" w:rsidRPr="005728A0">
        <w:rPr>
          <w:rFonts w:ascii="Times New Roman" w:hAnsi="Times New Roman" w:cs="Times New Roman"/>
          <w:sz w:val="28"/>
          <w:highlight w:val="yellow"/>
        </w:rPr>
        <w:t xml:space="preserve">                                            </w:t>
      </w:r>
    </w:p>
    <w:p w14:paraId="43B10924" w14:textId="34FA5939" w:rsidR="00E0454D" w:rsidRPr="008B5367" w:rsidRDefault="00E0454D" w:rsidP="00E0454D">
      <w:pPr>
        <w:tabs>
          <w:tab w:val="left" w:pos="6804"/>
          <w:tab w:val="left" w:pos="9639"/>
        </w:tabs>
        <w:spacing w:after="0" w:line="360" w:lineRule="auto"/>
        <w:ind w:right="-426"/>
        <w:rPr>
          <w:rFonts w:ascii="Times New Roman" w:hAnsi="Times New Roman" w:cs="Times New Roman"/>
          <w:sz w:val="28"/>
          <w:highlight w:val="yellow"/>
        </w:rPr>
      </w:pPr>
      <w:r w:rsidRPr="005728A0">
        <w:rPr>
          <w:rFonts w:ascii="Times New Roman" w:hAnsi="Times New Roman" w:cs="Times New Roman"/>
          <w:sz w:val="28"/>
          <w:highlight w:val="yellow"/>
        </w:rPr>
        <w:t xml:space="preserve">группы </w:t>
      </w:r>
      <w:r w:rsidR="008B5367">
        <w:rPr>
          <w:rFonts w:ascii="Times New Roman" w:hAnsi="Times New Roman" w:cs="Times New Roman"/>
          <w:sz w:val="28"/>
          <w:highlight w:val="yellow"/>
          <w:lang w:val="en-US"/>
        </w:rPr>
        <w:t>MIFIIB</w:t>
      </w:r>
      <w:r w:rsidR="008B5367" w:rsidRPr="008B5367">
        <w:rPr>
          <w:rFonts w:ascii="Times New Roman" w:hAnsi="Times New Roman" w:cs="Times New Roman"/>
          <w:sz w:val="28"/>
          <w:highlight w:val="yellow"/>
        </w:rPr>
        <w:t>2</w:t>
      </w:r>
    </w:p>
    <w:p w14:paraId="79B882DD" w14:textId="22C45C57" w:rsidR="00E0454D" w:rsidRPr="005728A0" w:rsidRDefault="00E0454D" w:rsidP="00E0454D">
      <w:pPr>
        <w:tabs>
          <w:tab w:val="left" w:pos="6804"/>
          <w:tab w:val="left" w:pos="9639"/>
        </w:tabs>
        <w:spacing w:after="0" w:line="360" w:lineRule="auto"/>
        <w:ind w:right="-426"/>
        <w:rPr>
          <w:rFonts w:ascii="Times New Roman" w:hAnsi="Times New Roman" w:cs="Times New Roman"/>
          <w:sz w:val="28"/>
          <w:highlight w:val="yellow"/>
        </w:rPr>
      </w:pPr>
      <w:r w:rsidRPr="005728A0">
        <w:rPr>
          <w:rFonts w:ascii="Times New Roman" w:hAnsi="Times New Roman" w:cs="Times New Roman"/>
          <w:sz w:val="28"/>
          <w:highlight w:val="yellow"/>
        </w:rPr>
        <w:t>“</w:t>
      </w:r>
      <w:r w:rsidRPr="005728A0">
        <w:rPr>
          <w:rFonts w:ascii="Times New Roman" w:hAnsi="Times New Roman" w:cs="Times New Roman"/>
          <w:sz w:val="28"/>
          <w:highlight w:val="yellow"/>
          <w:u w:val="single"/>
        </w:rPr>
        <w:t xml:space="preserve">    </w:t>
      </w:r>
      <w:r w:rsidRPr="005728A0">
        <w:rPr>
          <w:rFonts w:ascii="Times New Roman" w:hAnsi="Times New Roman" w:cs="Times New Roman"/>
          <w:sz w:val="28"/>
          <w:highlight w:val="yellow"/>
        </w:rPr>
        <w:t>”</w:t>
      </w:r>
      <w:r w:rsidRPr="005728A0">
        <w:rPr>
          <w:rFonts w:ascii="Times New Roman" w:hAnsi="Times New Roman" w:cs="Times New Roman"/>
          <w:sz w:val="28"/>
          <w:highlight w:val="yellow"/>
          <w:u w:val="single"/>
        </w:rPr>
        <w:t xml:space="preserve">                 </w:t>
      </w:r>
      <w:r w:rsidRPr="005728A0">
        <w:rPr>
          <w:rFonts w:ascii="Times New Roman" w:hAnsi="Times New Roman" w:cs="Times New Roman"/>
          <w:sz w:val="28"/>
          <w:highlight w:val="yellow"/>
        </w:rPr>
        <w:t>202</w:t>
      </w:r>
      <w:r w:rsidR="008B5367">
        <w:rPr>
          <w:rFonts w:ascii="Times New Roman" w:hAnsi="Times New Roman" w:cs="Times New Roman"/>
          <w:sz w:val="28"/>
          <w:highlight w:val="yellow"/>
        </w:rPr>
        <w:t>4</w:t>
      </w:r>
      <w:r w:rsidRPr="005728A0">
        <w:rPr>
          <w:rFonts w:ascii="Times New Roman" w:hAnsi="Times New Roman" w:cs="Times New Roman"/>
          <w:sz w:val="28"/>
          <w:highlight w:val="yellow"/>
        </w:rPr>
        <w:t xml:space="preserve"> г.                                    </w:t>
      </w:r>
      <w:r w:rsidRPr="005728A0">
        <w:rPr>
          <w:rFonts w:ascii="Times New Roman" w:hAnsi="Times New Roman" w:cs="Times New Roman"/>
          <w:sz w:val="28"/>
          <w:highlight w:val="yellow"/>
          <w:u w:val="single"/>
        </w:rPr>
        <w:t xml:space="preserve">                              </w:t>
      </w:r>
      <w:r w:rsidRPr="005728A0">
        <w:rPr>
          <w:rFonts w:ascii="Times New Roman" w:hAnsi="Times New Roman" w:cs="Times New Roman"/>
          <w:sz w:val="28"/>
          <w:highlight w:val="yellow"/>
        </w:rPr>
        <w:t>(</w:t>
      </w:r>
      <w:r>
        <w:rPr>
          <w:rFonts w:ascii="Times New Roman" w:hAnsi="Times New Roman" w:cs="Times New Roman"/>
          <w:sz w:val="28"/>
          <w:highlight w:val="yellow"/>
        </w:rPr>
        <w:t>………………..</w:t>
      </w:r>
      <w:r w:rsidRPr="005728A0">
        <w:rPr>
          <w:rFonts w:ascii="Times New Roman" w:hAnsi="Times New Roman" w:cs="Times New Roman"/>
          <w:sz w:val="28"/>
          <w:highlight w:val="yellow"/>
        </w:rPr>
        <w:t>)</w:t>
      </w:r>
    </w:p>
    <w:p w14:paraId="368161DB" w14:textId="77777777" w:rsidR="00E0454D" w:rsidRPr="005728A0" w:rsidRDefault="00E0454D" w:rsidP="00E0454D">
      <w:pPr>
        <w:tabs>
          <w:tab w:val="left" w:pos="6804"/>
          <w:tab w:val="left" w:pos="9639"/>
        </w:tabs>
        <w:spacing w:after="0" w:line="360" w:lineRule="auto"/>
        <w:ind w:right="-426"/>
        <w:rPr>
          <w:rFonts w:ascii="Times New Roman" w:hAnsi="Times New Roman" w:cs="Times New Roman"/>
          <w:sz w:val="28"/>
          <w:highlight w:val="yellow"/>
        </w:rPr>
      </w:pPr>
      <w:r w:rsidRPr="005728A0">
        <w:rPr>
          <w:rFonts w:ascii="Times New Roman" w:hAnsi="Times New Roman" w:cs="Times New Roman"/>
          <w:sz w:val="28"/>
          <w:highlight w:val="yellow"/>
        </w:rPr>
        <w:t xml:space="preserve">Научный руководитель </w:t>
      </w:r>
    </w:p>
    <w:p w14:paraId="1C93D4EB" w14:textId="77777777" w:rsidR="00E0454D" w:rsidRPr="005728A0" w:rsidRDefault="00E0454D" w:rsidP="00E0454D">
      <w:pPr>
        <w:tabs>
          <w:tab w:val="left" w:pos="6804"/>
          <w:tab w:val="left" w:pos="9639"/>
        </w:tabs>
        <w:spacing w:after="0" w:line="360" w:lineRule="auto"/>
        <w:ind w:right="-426"/>
        <w:rPr>
          <w:rFonts w:ascii="Times New Roman" w:hAnsi="Times New Roman" w:cs="Times New Roman"/>
          <w:sz w:val="28"/>
          <w:highlight w:val="yellow"/>
        </w:rPr>
      </w:pPr>
      <w:r w:rsidRPr="005728A0">
        <w:rPr>
          <w:rFonts w:ascii="Times New Roman" w:hAnsi="Times New Roman" w:cs="Times New Roman"/>
          <w:sz w:val="28"/>
          <w:highlight w:val="yellow"/>
        </w:rPr>
        <w:t>канд. физ.-мат. наук, доцент</w:t>
      </w:r>
    </w:p>
    <w:p w14:paraId="6E5C0459" w14:textId="77777777" w:rsidR="00E0454D" w:rsidRPr="005728A0" w:rsidRDefault="00E0454D" w:rsidP="00E0454D">
      <w:pPr>
        <w:tabs>
          <w:tab w:val="left" w:pos="6804"/>
          <w:tab w:val="left" w:pos="9639"/>
        </w:tabs>
        <w:spacing w:after="0" w:line="360" w:lineRule="auto"/>
        <w:ind w:right="-426"/>
        <w:rPr>
          <w:rFonts w:ascii="Times New Roman" w:hAnsi="Times New Roman" w:cs="Times New Roman"/>
          <w:sz w:val="28"/>
          <w:highlight w:val="yellow"/>
        </w:rPr>
      </w:pPr>
      <w:r w:rsidRPr="005728A0">
        <w:rPr>
          <w:rFonts w:ascii="Times New Roman" w:hAnsi="Times New Roman" w:cs="Times New Roman"/>
          <w:sz w:val="28"/>
          <w:highlight w:val="yellow"/>
        </w:rPr>
        <w:t>“</w:t>
      </w:r>
      <w:r w:rsidRPr="005728A0">
        <w:rPr>
          <w:rFonts w:ascii="Times New Roman" w:hAnsi="Times New Roman" w:cs="Times New Roman"/>
          <w:sz w:val="28"/>
          <w:highlight w:val="yellow"/>
          <w:u w:val="single"/>
        </w:rPr>
        <w:t xml:space="preserve">    </w:t>
      </w:r>
      <w:r w:rsidRPr="005728A0">
        <w:rPr>
          <w:rFonts w:ascii="Times New Roman" w:hAnsi="Times New Roman" w:cs="Times New Roman"/>
          <w:sz w:val="28"/>
          <w:highlight w:val="yellow"/>
        </w:rPr>
        <w:t>”</w:t>
      </w:r>
      <w:r w:rsidRPr="005728A0">
        <w:rPr>
          <w:rFonts w:ascii="Times New Roman" w:hAnsi="Times New Roman" w:cs="Times New Roman"/>
          <w:sz w:val="28"/>
          <w:highlight w:val="yellow"/>
          <w:u w:val="single"/>
        </w:rPr>
        <w:t xml:space="preserve">                 </w:t>
      </w:r>
      <w:r w:rsidRPr="005728A0">
        <w:rPr>
          <w:rFonts w:ascii="Times New Roman" w:hAnsi="Times New Roman" w:cs="Times New Roman"/>
          <w:sz w:val="28"/>
          <w:highlight w:val="yellow"/>
        </w:rPr>
        <w:t xml:space="preserve">2024 г.                                    </w:t>
      </w:r>
      <w:r w:rsidRPr="005728A0">
        <w:rPr>
          <w:rFonts w:ascii="Times New Roman" w:hAnsi="Times New Roman" w:cs="Times New Roman"/>
          <w:sz w:val="28"/>
          <w:highlight w:val="yellow"/>
          <w:u w:val="single"/>
        </w:rPr>
        <w:t xml:space="preserve">                              </w:t>
      </w:r>
      <w:r w:rsidRPr="005728A0">
        <w:rPr>
          <w:rFonts w:ascii="Times New Roman" w:hAnsi="Times New Roman" w:cs="Times New Roman"/>
          <w:sz w:val="28"/>
          <w:highlight w:val="yellow"/>
        </w:rPr>
        <w:t>(</w:t>
      </w:r>
      <w:r>
        <w:rPr>
          <w:rFonts w:ascii="Times New Roman" w:hAnsi="Times New Roman" w:cs="Times New Roman"/>
          <w:sz w:val="28"/>
          <w:highlight w:val="yellow"/>
        </w:rPr>
        <w:t>………………..</w:t>
      </w:r>
      <w:r w:rsidRPr="005728A0">
        <w:rPr>
          <w:rFonts w:ascii="Times New Roman" w:hAnsi="Times New Roman" w:cs="Times New Roman"/>
          <w:sz w:val="28"/>
          <w:highlight w:val="yellow"/>
        </w:rPr>
        <w:t>)</w:t>
      </w:r>
    </w:p>
    <w:p w14:paraId="5B1FC763" w14:textId="77777777" w:rsidR="00E0454D" w:rsidRPr="005728A0" w:rsidRDefault="00E0454D" w:rsidP="00E0454D">
      <w:pPr>
        <w:tabs>
          <w:tab w:val="left" w:pos="6804"/>
          <w:tab w:val="left" w:pos="9639"/>
        </w:tabs>
        <w:spacing w:after="0" w:line="360" w:lineRule="auto"/>
        <w:ind w:right="-426"/>
        <w:rPr>
          <w:rFonts w:ascii="Times New Roman" w:hAnsi="Times New Roman" w:cs="Times New Roman"/>
          <w:sz w:val="28"/>
          <w:highlight w:val="yellow"/>
        </w:rPr>
      </w:pPr>
      <w:r w:rsidRPr="005728A0">
        <w:rPr>
          <w:rFonts w:ascii="Times New Roman" w:hAnsi="Times New Roman" w:cs="Times New Roman"/>
          <w:sz w:val="28"/>
          <w:highlight w:val="yellow"/>
        </w:rPr>
        <w:t xml:space="preserve">Заведующий кафедрой </w:t>
      </w:r>
    </w:p>
    <w:p w14:paraId="6D3100F2" w14:textId="77777777" w:rsidR="00E0454D" w:rsidRPr="005728A0" w:rsidRDefault="00E0454D" w:rsidP="00E0454D">
      <w:pPr>
        <w:tabs>
          <w:tab w:val="left" w:pos="6804"/>
          <w:tab w:val="left" w:pos="9639"/>
        </w:tabs>
        <w:spacing w:after="0" w:line="360" w:lineRule="auto"/>
        <w:ind w:right="-426"/>
        <w:rPr>
          <w:rFonts w:ascii="Times New Roman" w:hAnsi="Times New Roman" w:cs="Times New Roman"/>
          <w:sz w:val="28"/>
          <w:highlight w:val="yellow"/>
        </w:rPr>
      </w:pPr>
      <w:r w:rsidRPr="005728A0">
        <w:rPr>
          <w:rFonts w:ascii="Times New Roman" w:hAnsi="Times New Roman" w:cs="Times New Roman"/>
          <w:sz w:val="28"/>
          <w:highlight w:val="yellow"/>
        </w:rPr>
        <w:t>канд. физ.-мат. наук, доцент</w:t>
      </w:r>
    </w:p>
    <w:p w14:paraId="0BFE37E8" w14:textId="77777777" w:rsidR="00E0454D" w:rsidRPr="00FF16F5" w:rsidRDefault="00E0454D" w:rsidP="00E0454D">
      <w:pPr>
        <w:tabs>
          <w:tab w:val="left" w:pos="6804"/>
          <w:tab w:val="left" w:pos="9639"/>
        </w:tabs>
        <w:spacing w:after="0" w:line="360" w:lineRule="auto"/>
        <w:ind w:right="-426"/>
        <w:rPr>
          <w:rFonts w:ascii="Times New Roman" w:hAnsi="Times New Roman" w:cs="Times New Roman"/>
          <w:sz w:val="28"/>
        </w:rPr>
      </w:pPr>
      <w:r w:rsidRPr="005728A0">
        <w:rPr>
          <w:rFonts w:ascii="Times New Roman" w:hAnsi="Times New Roman" w:cs="Times New Roman"/>
          <w:sz w:val="28"/>
          <w:highlight w:val="yellow"/>
        </w:rPr>
        <w:t>“</w:t>
      </w:r>
      <w:r w:rsidRPr="005728A0">
        <w:rPr>
          <w:rFonts w:ascii="Times New Roman" w:hAnsi="Times New Roman" w:cs="Times New Roman"/>
          <w:sz w:val="28"/>
          <w:highlight w:val="yellow"/>
          <w:u w:val="single"/>
        </w:rPr>
        <w:t xml:space="preserve">    </w:t>
      </w:r>
      <w:r w:rsidRPr="005728A0">
        <w:rPr>
          <w:rFonts w:ascii="Times New Roman" w:hAnsi="Times New Roman" w:cs="Times New Roman"/>
          <w:sz w:val="28"/>
          <w:highlight w:val="yellow"/>
        </w:rPr>
        <w:t>”</w:t>
      </w:r>
      <w:r w:rsidRPr="005728A0">
        <w:rPr>
          <w:rFonts w:ascii="Times New Roman" w:hAnsi="Times New Roman" w:cs="Times New Roman"/>
          <w:sz w:val="28"/>
          <w:highlight w:val="yellow"/>
          <w:u w:val="single"/>
        </w:rPr>
        <w:t xml:space="preserve">                 </w:t>
      </w:r>
      <w:r w:rsidRPr="005728A0">
        <w:rPr>
          <w:rFonts w:ascii="Times New Roman" w:hAnsi="Times New Roman" w:cs="Times New Roman"/>
          <w:sz w:val="28"/>
          <w:highlight w:val="yellow"/>
        </w:rPr>
        <w:t xml:space="preserve">2024 г.                                    </w:t>
      </w:r>
      <w:r w:rsidRPr="005728A0">
        <w:rPr>
          <w:rFonts w:ascii="Times New Roman" w:hAnsi="Times New Roman" w:cs="Times New Roman"/>
          <w:sz w:val="28"/>
          <w:highlight w:val="yellow"/>
          <w:u w:val="single"/>
        </w:rPr>
        <w:t xml:space="preserve">                              </w:t>
      </w:r>
      <w:r w:rsidRPr="005728A0">
        <w:rPr>
          <w:rFonts w:ascii="Times New Roman" w:hAnsi="Times New Roman" w:cs="Times New Roman"/>
          <w:sz w:val="28"/>
          <w:highlight w:val="yellow"/>
        </w:rPr>
        <w:t>(………………..)</w:t>
      </w:r>
    </w:p>
    <w:p w14:paraId="32B379A7" w14:textId="77777777" w:rsidR="00E0454D" w:rsidRDefault="00E0454D" w:rsidP="00E0454D">
      <w:pPr>
        <w:tabs>
          <w:tab w:val="left" w:pos="6804"/>
          <w:tab w:val="left" w:pos="9639"/>
        </w:tabs>
        <w:spacing w:line="360" w:lineRule="auto"/>
        <w:ind w:right="-426"/>
        <w:jc w:val="center"/>
        <w:rPr>
          <w:rFonts w:ascii="Times New Roman" w:hAnsi="Times New Roman" w:cs="Times New Roman"/>
          <w:b/>
          <w:sz w:val="28"/>
        </w:rPr>
      </w:pPr>
    </w:p>
    <w:p w14:paraId="2A4EC241" w14:textId="77777777" w:rsidR="00E0454D" w:rsidRDefault="00E0454D" w:rsidP="00E0454D">
      <w:pPr>
        <w:tabs>
          <w:tab w:val="left" w:pos="6804"/>
          <w:tab w:val="left" w:pos="9639"/>
        </w:tabs>
        <w:spacing w:line="360" w:lineRule="auto"/>
        <w:ind w:right="-426"/>
        <w:jc w:val="center"/>
        <w:rPr>
          <w:rFonts w:ascii="Times New Roman" w:hAnsi="Times New Roman" w:cs="Times New Roman"/>
          <w:b/>
          <w:sz w:val="28"/>
        </w:rPr>
      </w:pPr>
    </w:p>
    <w:p w14:paraId="2A7EEF23" w14:textId="77777777" w:rsidR="00E0454D" w:rsidRDefault="00E0454D" w:rsidP="00E0454D">
      <w:pPr>
        <w:tabs>
          <w:tab w:val="left" w:pos="6804"/>
          <w:tab w:val="left" w:pos="9639"/>
        </w:tabs>
        <w:spacing w:line="360" w:lineRule="auto"/>
        <w:ind w:right="-426"/>
        <w:jc w:val="center"/>
        <w:rPr>
          <w:rFonts w:ascii="Times New Roman" w:hAnsi="Times New Roman" w:cs="Times New Roman"/>
          <w:sz w:val="28"/>
        </w:rPr>
      </w:pPr>
    </w:p>
    <w:p w14:paraId="62A8DC0B" w14:textId="77777777" w:rsidR="00E0454D" w:rsidRDefault="00E0454D" w:rsidP="00E0454D">
      <w:pPr>
        <w:tabs>
          <w:tab w:val="left" w:pos="6804"/>
          <w:tab w:val="left" w:pos="9639"/>
        </w:tabs>
        <w:spacing w:line="360" w:lineRule="auto"/>
        <w:ind w:right="-426"/>
        <w:jc w:val="center"/>
        <w:rPr>
          <w:rFonts w:ascii="Times New Roman" w:hAnsi="Times New Roman" w:cs="Times New Roman"/>
          <w:sz w:val="28"/>
        </w:rPr>
      </w:pPr>
      <w:r>
        <w:rPr>
          <w:rFonts w:ascii="Times New Roman" w:hAnsi="Times New Roman" w:cs="Times New Roman"/>
          <w:sz w:val="28"/>
        </w:rPr>
        <w:t xml:space="preserve">г. </w:t>
      </w:r>
      <w:r w:rsidRPr="005728A0">
        <w:rPr>
          <w:rFonts w:ascii="Times New Roman" w:hAnsi="Times New Roman" w:cs="Times New Roman"/>
          <w:sz w:val="28"/>
          <w:highlight w:val="yellow"/>
        </w:rPr>
        <w:t>………………</w:t>
      </w:r>
      <w:r w:rsidRPr="007D0A06">
        <w:rPr>
          <w:rFonts w:ascii="Times New Roman" w:hAnsi="Times New Roman" w:cs="Times New Roman"/>
          <w:sz w:val="28"/>
        </w:rPr>
        <w:t xml:space="preserve"> </w:t>
      </w:r>
      <w:r>
        <w:rPr>
          <w:rFonts w:ascii="Times New Roman" w:hAnsi="Times New Roman" w:cs="Times New Roman"/>
          <w:sz w:val="28"/>
        </w:rPr>
        <w:t>–</w:t>
      </w:r>
      <w:r w:rsidRPr="007D0A06">
        <w:rPr>
          <w:rFonts w:ascii="Times New Roman" w:hAnsi="Times New Roman" w:cs="Times New Roman"/>
          <w:sz w:val="28"/>
        </w:rPr>
        <w:t xml:space="preserve"> 202</w:t>
      </w:r>
      <w:r>
        <w:rPr>
          <w:rFonts w:ascii="Times New Roman" w:hAnsi="Times New Roman" w:cs="Times New Roman"/>
          <w:sz w:val="28"/>
        </w:rPr>
        <w:t>4</w:t>
      </w:r>
    </w:p>
    <w:sdt>
      <w:sdtPr>
        <w:rPr>
          <w:rFonts w:asciiTheme="minorHAnsi" w:eastAsiaTheme="minorHAnsi" w:hAnsiTheme="minorHAnsi" w:cstheme="minorBidi"/>
          <w:color w:val="auto"/>
          <w:kern w:val="2"/>
          <w:sz w:val="22"/>
          <w:szCs w:val="22"/>
          <w:lang w:eastAsia="en-US"/>
        </w:rPr>
        <w:id w:val="2014648629"/>
        <w:docPartObj>
          <w:docPartGallery w:val="Table of Contents"/>
          <w:docPartUnique/>
        </w:docPartObj>
      </w:sdtPr>
      <w:sdtEndPr>
        <w:rPr>
          <w:b/>
          <w:bCs/>
        </w:rPr>
      </w:sdtEndPr>
      <w:sdtContent>
        <w:p w14:paraId="030E7308" w14:textId="77777777" w:rsidR="00E0454D" w:rsidRPr="00A04B73" w:rsidRDefault="00E0454D" w:rsidP="00E0454D">
          <w:pPr>
            <w:pStyle w:val="a4"/>
            <w:spacing w:line="360" w:lineRule="auto"/>
            <w:jc w:val="center"/>
            <w:rPr>
              <w:rFonts w:ascii="Times New Roman" w:hAnsi="Times New Roman" w:cs="Times New Roman"/>
              <w:b/>
              <w:bCs/>
              <w:color w:val="auto"/>
              <w:sz w:val="28"/>
              <w:szCs w:val="28"/>
            </w:rPr>
          </w:pPr>
          <w:r w:rsidRPr="00A04B73">
            <w:rPr>
              <w:rFonts w:ascii="Times New Roman" w:hAnsi="Times New Roman" w:cs="Times New Roman"/>
              <w:b/>
              <w:bCs/>
              <w:color w:val="auto"/>
              <w:sz w:val="28"/>
              <w:szCs w:val="28"/>
            </w:rPr>
            <w:t>Оглавление</w:t>
          </w:r>
        </w:p>
        <w:p w14:paraId="5C5FB5FF" w14:textId="611EFD90" w:rsidR="00E0454D" w:rsidRDefault="00E0454D" w:rsidP="00E0454D">
          <w:pPr>
            <w:pStyle w:val="11"/>
            <w:tabs>
              <w:tab w:val="right" w:leader="dot" w:pos="9345"/>
            </w:tabs>
            <w:rPr>
              <w:rFonts w:eastAsiaTheme="minorEastAsia"/>
              <w:noProof/>
              <w:lang w:eastAsia="ru-RU"/>
              <w14:ligatures w14:val="standardContextual"/>
            </w:rPr>
          </w:pPr>
          <w:r w:rsidRPr="00A04B73">
            <w:rPr>
              <w:rFonts w:ascii="Times New Roman" w:hAnsi="Times New Roman" w:cs="Times New Roman"/>
              <w:sz w:val="28"/>
              <w:szCs w:val="28"/>
            </w:rPr>
            <w:fldChar w:fldCharType="begin"/>
          </w:r>
          <w:r w:rsidRPr="00A04B73">
            <w:rPr>
              <w:rFonts w:ascii="Times New Roman" w:hAnsi="Times New Roman" w:cs="Times New Roman"/>
              <w:sz w:val="28"/>
              <w:szCs w:val="28"/>
            </w:rPr>
            <w:instrText xml:space="preserve"> TOC \o "1-3" \h \z \u </w:instrText>
          </w:r>
          <w:r w:rsidRPr="00A04B73">
            <w:rPr>
              <w:rFonts w:ascii="Times New Roman" w:hAnsi="Times New Roman" w:cs="Times New Roman"/>
              <w:sz w:val="28"/>
              <w:szCs w:val="28"/>
            </w:rPr>
            <w:fldChar w:fldCharType="separate"/>
          </w:r>
          <w:hyperlink w:anchor="_Toc157682337" w:history="1">
            <w:r w:rsidRPr="00AC73B4">
              <w:rPr>
                <w:rStyle w:val="a3"/>
                <w:rFonts w:ascii="Times New Roman" w:hAnsi="Times New Roman" w:cs="Times New Roman"/>
                <w:b/>
                <w:bCs/>
                <w:noProof/>
              </w:rPr>
              <w:t>Введение</w:t>
            </w:r>
            <w:r>
              <w:rPr>
                <w:noProof/>
                <w:webHidden/>
              </w:rPr>
              <w:tab/>
            </w:r>
            <w:r>
              <w:rPr>
                <w:noProof/>
                <w:webHidden/>
              </w:rPr>
              <w:fldChar w:fldCharType="begin"/>
            </w:r>
            <w:r>
              <w:rPr>
                <w:noProof/>
                <w:webHidden/>
              </w:rPr>
              <w:instrText xml:space="preserve"> PAGEREF _Toc157682337 \h </w:instrText>
            </w:r>
            <w:r>
              <w:rPr>
                <w:noProof/>
                <w:webHidden/>
              </w:rPr>
            </w:r>
            <w:r>
              <w:rPr>
                <w:noProof/>
                <w:webHidden/>
              </w:rPr>
              <w:fldChar w:fldCharType="separate"/>
            </w:r>
            <w:r>
              <w:rPr>
                <w:noProof/>
                <w:webHidden/>
              </w:rPr>
              <w:t>3</w:t>
            </w:r>
            <w:r>
              <w:rPr>
                <w:noProof/>
                <w:webHidden/>
              </w:rPr>
              <w:fldChar w:fldCharType="end"/>
            </w:r>
          </w:hyperlink>
        </w:p>
        <w:p w14:paraId="5ED5EB67" w14:textId="5401C08B" w:rsidR="00E0454D" w:rsidRDefault="00000000" w:rsidP="00E0454D">
          <w:pPr>
            <w:pStyle w:val="11"/>
            <w:tabs>
              <w:tab w:val="right" w:leader="dot" w:pos="9345"/>
            </w:tabs>
            <w:rPr>
              <w:rFonts w:eastAsiaTheme="minorEastAsia"/>
              <w:noProof/>
              <w:lang w:eastAsia="ru-RU"/>
              <w14:ligatures w14:val="standardContextual"/>
            </w:rPr>
          </w:pPr>
          <w:hyperlink w:anchor="_Toc157682338" w:history="1">
            <w:r w:rsidR="00E0454D" w:rsidRPr="00AC73B4">
              <w:rPr>
                <w:rStyle w:val="a3"/>
                <w:rFonts w:ascii="Times New Roman" w:hAnsi="Times New Roman" w:cs="Times New Roman"/>
                <w:b/>
                <w:bCs/>
                <w:noProof/>
              </w:rPr>
              <w:t>Глава 1. Обзор Темы: Программное обеспечение в медицинской сфере</w:t>
            </w:r>
            <w:r w:rsidR="00E0454D">
              <w:rPr>
                <w:noProof/>
                <w:webHidden/>
              </w:rPr>
              <w:tab/>
            </w:r>
            <w:r w:rsidR="00E0454D">
              <w:rPr>
                <w:noProof/>
                <w:webHidden/>
              </w:rPr>
              <w:fldChar w:fldCharType="begin"/>
            </w:r>
            <w:r w:rsidR="00E0454D">
              <w:rPr>
                <w:noProof/>
                <w:webHidden/>
              </w:rPr>
              <w:instrText xml:space="preserve"> PAGEREF _Toc157682338 \h </w:instrText>
            </w:r>
            <w:r w:rsidR="00E0454D">
              <w:rPr>
                <w:noProof/>
                <w:webHidden/>
              </w:rPr>
            </w:r>
            <w:r w:rsidR="00E0454D">
              <w:rPr>
                <w:noProof/>
                <w:webHidden/>
              </w:rPr>
              <w:fldChar w:fldCharType="separate"/>
            </w:r>
            <w:r w:rsidR="00E0454D">
              <w:rPr>
                <w:noProof/>
                <w:webHidden/>
              </w:rPr>
              <w:t>6</w:t>
            </w:r>
            <w:r w:rsidR="00E0454D">
              <w:rPr>
                <w:noProof/>
                <w:webHidden/>
              </w:rPr>
              <w:fldChar w:fldCharType="end"/>
            </w:r>
          </w:hyperlink>
        </w:p>
        <w:p w14:paraId="4FB4B13F" w14:textId="470E8CDE" w:rsidR="00E0454D" w:rsidRDefault="00000000" w:rsidP="00E0454D">
          <w:pPr>
            <w:pStyle w:val="21"/>
            <w:tabs>
              <w:tab w:val="left" w:pos="880"/>
              <w:tab w:val="right" w:leader="dot" w:pos="9345"/>
            </w:tabs>
            <w:rPr>
              <w:rFonts w:eastAsiaTheme="minorEastAsia"/>
              <w:noProof/>
              <w:lang w:eastAsia="ru-RU"/>
              <w14:ligatures w14:val="standardContextual"/>
            </w:rPr>
          </w:pPr>
          <w:hyperlink w:anchor="_Toc157682339" w:history="1">
            <w:r w:rsidR="00E0454D" w:rsidRPr="00AC73B4">
              <w:rPr>
                <w:rStyle w:val="a3"/>
                <w:rFonts w:ascii="Times New Roman" w:hAnsi="Times New Roman" w:cs="Times New Roman"/>
                <w:b/>
                <w:bCs/>
                <w:noProof/>
              </w:rPr>
              <w:t>1.1.</w:t>
            </w:r>
            <w:r w:rsidR="00E0454D">
              <w:rPr>
                <w:rFonts w:eastAsiaTheme="minorEastAsia"/>
                <w:noProof/>
                <w:lang w:eastAsia="ru-RU"/>
                <w14:ligatures w14:val="standardContextual"/>
              </w:rPr>
              <w:tab/>
            </w:r>
            <w:r w:rsidR="00E0454D" w:rsidRPr="00AC73B4">
              <w:rPr>
                <w:rStyle w:val="a3"/>
                <w:rFonts w:ascii="Times New Roman" w:hAnsi="Times New Roman" w:cs="Times New Roman"/>
                <w:b/>
                <w:bCs/>
                <w:noProof/>
              </w:rPr>
              <w:t>Общий обзор медицинского программного обеспечения</w:t>
            </w:r>
            <w:r w:rsidR="00E0454D">
              <w:rPr>
                <w:noProof/>
                <w:webHidden/>
              </w:rPr>
              <w:tab/>
            </w:r>
            <w:r w:rsidR="00E0454D">
              <w:rPr>
                <w:noProof/>
                <w:webHidden/>
              </w:rPr>
              <w:fldChar w:fldCharType="begin"/>
            </w:r>
            <w:r w:rsidR="00E0454D">
              <w:rPr>
                <w:noProof/>
                <w:webHidden/>
              </w:rPr>
              <w:instrText xml:space="preserve"> PAGEREF _Toc157682339 \h </w:instrText>
            </w:r>
            <w:r w:rsidR="00E0454D">
              <w:rPr>
                <w:noProof/>
                <w:webHidden/>
              </w:rPr>
            </w:r>
            <w:r w:rsidR="00E0454D">
              <w:rPr>
                <w:noProof/>
                <w:webHidden/>
              </w:rPr>
              <w:fldChar w:fldCharType="separate"/>
            </w:r>
            <w:r w:rsidR="00E0454D">
              <w:rPr>
                <w:noProof/>
                <w:webHidden/>
              </w:rPr>
              <w:t>6</w:t>
            </w:r>
            <w:r w:rsidR="00E0454D">
              <w:rPr>
                <w:noProof/>
                <w:webHidden/>
              </w:rPr>
              <w:fldChar w:fldCharType="end"/>
            </w:r>
          </w:hyperlink>
        </w:p>
        <w:p w14:paraId="6200AE21" w14:textId="1D44FE4B" w:rsidR="00E0454D" w:rsidRDefault="00000000" w:rsidP="00E0454D">
          <w:pPr>
            <w:pStyle w:val="21"/>
            <w:tabs>
              <w:tab w:val="left" w:pos="880"/>
              <w:tab w:val="right" w:leader="dot" w:pos="9345"/>
            </w:tabs>
            <w:rPr>
              <w:rFonts w:eastAsiaTheme="minorEastAsia"/>
              <w:noProof/>
              <w:lang w:eastAsia="ru-RU"/>
              <w14:ligatures w14:val="standardContextual"/>
            </w:rPr>
          </w:pPr>
          <w:hyperlink w:anchor="_Toc157682340" w:history="1">
            <w:r w:rsidR="00E0454D" w:rsidRPr="00AC73B4">
              <w:rPr>
                <w:rStyle w:val="a3"/>
                <w:rFonts w:ascii="Times New Roman" w:hAnsi="Times New Roman" w:cs="Times New Roman"/>
                <w:b/>
                <w:bCs/>
                <w:noProof/>
              </w:rPr>
              <w:t>1.2.</w:t>
            </w:r>
            <w:r w:rsidR="00E0454D">
              <w:rPr>
                <w:rFonts w:eastAsiaTheme="minorEastAsia"/>
                <w:noProof/>
                <w:lang w:eastAsia="ru-RU"/>
                <w14:ligatures w14:val="standardContextual"/>
              </w:rPr>
              <w:tab/>
            </w:r>
            <w:r w:rsidR="00E0454D" w:rsidRPr="00AC73B4">
              <w:rPr>
                <w:rStyle w:val="a3"/>
                <w:rFonts w:ascii="Times New Roman" w:hAnsi="Times New Roman" w:cs="Times New Roman"/>
                <w:b/>
                <w:bCs/>
                <w:noProof/>
              </w:rPr>
              <w:t>Специфика и отличительные особенности медицинского ПО от прикладного ПО</w:t>
            </w:r>
            <w:r w:rsidR="00E0454D">
              <w:rPr>
                <w:noProof/>
                <w:webHidden/>
              </w:rPr>
              <w:tab/>
            </w:r>
            <w:r w:rsidR="00E0454D">
              <w:rPr>
                <w:noProof/>
                <w:webHidden/>
              </w:rPr>
              <w:fldChar w:fldCharType="begin"/>
            </w:r>
            <w:r w:rsidR="00E0454D">
              <w:rPr>
                <w:noProof/>
                <w:webHidden/>
              </w:rPr>
              <w:instrText xml:space="preserve"> PAGEREF _Toc157682340 \h </w:instrText>
            </w:r>
            <w:r w:rsidR="00E0454D">
              <w:rPr>
                <w:noProof/>
                <w:webHidden/>
              </w:rPr>
            </w:r>
            <w:r w:rsidR="00E0454D">
              <w:rPr>
                <w:noProof/>
                <w:webHidden/>
              </w:rPr>
              <w:fldChar w:fldCharType="separate"/>
            </w:r>
            <w:r w:rsidR="00E0454D">
              <w:rPr>
                <w:noProof/>
                <w:webHidden/>
              </w:rPr>
              <w:t>13</w:t>
            </w:r>
            <w:r w:rsidR="00E0454D">
              <w:rPr>
                <w:noProof/>
                <w:webHidden/>
              </w:rPr>
              <w:fldChar w:fldCharType="end"/>
            </w:r>
          </w:hyperlink>
        </w:p>
        <w:p w14:paraId="4F250593" w14:textId="7923635E" w:rsidR="00E0454D" w:rsidRDefault="00000000" w:rsidP="00E0454D">
          <w:pPr>
            <w:pStyle w:val="21"/>
            <w:tabs>
              <w:tab w:val="left" w:pos="880"/>
              <w:tab w:val="right" w:leader="dot" w:pos="9345"/>
            </w:tabs>
            <w:rPr>
              <w:rFonts w:eastAsiaTheme="minorEastAsia"/>
              <w:noProof/>
              <w:lang w:eastAsia="ru-RU"/>
              <w14:ligatures w14:val="standardContextual"/>
            </w:rPr>
          </w:pPr>
          <w:hyperlink w:anchor="_Toc157682341" w:history="1">
            <w:r w:rsidR="00E0454D" w:rsidRPr="00AC73B4">
              <w:rPr>
                <w:rStyle w:val="a3"/>
                <w:rFonts w:ascii="Times New Roman" w:hAnsi="Times New Roman" w:cs="Times New Roman"/>
                <w:b/>
                <w:bCs/>
                <w:noProof/>
              </w:rPr>
              <w:t>1.3.</w:t>
            </w:r>
            <w:r w:rsidR="00E0454D">
              <w:rPr>
                <w:rFonts w:eastAsiaTheme="minorEastAsia"/>
                <w:noProof/>
                <w:lang w:eastAsia="ru-RU"/>
                <w14:ligatures w14:val="standardContextual"/>
              </w:rPr>
              <w:tab/>
            </w:r>
            <w:r w:rsidR="00E0454D" w:rsidRPr="00AC73B4">
              <w:rPr>
                <w:rStyle w:val="a3"/>
                <w:rFonts w:ascii="Times New Roman" w:hAnsi="Times New Roman" w:cs="Times New Roman"/>
                <w:b/>
                <w:bCs/>
                <w:noProof/>
              </w:rPr>
              <w:t>Известные уязвимости и их последствия в медицинском ПО</w:t>
            </w:r>
            <w:r w:rsidR="00E0454D">
              <w:rPr>
                <w:noProof/>
                <w:webHidden/>
              </w:rPr>
              <w:tab/>
            </w:r>
            <w:r w:rsidR="00E0454D">
              <w:rPr>
                <w:noProof/>
                <w:webHidden/>
              </w:rPr>
              <w:fldChar w:fldCharType="begin"/>
            </w:r>
            <w:r w:rsidR="00E0454D">
              <w:rPr>
                <w:noProof/>
                <w:webHidden/>
              </w:rPr>
              <w:instrText xml:space="preserve"> PAGEREF _Toc157682341 \h </w:instrText>
            </w:r>
            <w:r w:rsidR="00E0454D">
              <w:rPr>
                <w:noProof/>
                <w:webHidden/>
              </w:rPr>
            </w:r>
            <w:r w:rsidR="00E0454D">
              <w:rPr>
                <w:noProof/>
                <w:webHidden/>
              </w:rPr>
              <w:fldChar w:fldCharType="separate"/>
            </w:r>
            <w:r w:rsidR="00E0454D">
              <w:rPr>
                <w:noProof/>
                <w:webHidden/>
              </w:rPr>
              <w:t>20</w:t>
            </w:r>
            <w:r w:rsidR="00E0454D">
              <w:rPr>
                <w:noProof/>
                <w:webHidden/>
              </w:rPr>
              <w:fldChar w:fldCharType="end"/>
            </w:r>
          </w:hyperlink>
        </w:p>
        <w:p w14:paraId="5A53AD38" w14:textId="35E63490" w:rsidR="00E0454D" w:rsidRDefault="00000000" w:rsidP="00E0454D">
          <w:pPr>
            <w:pStyle w:val="11"/>
            <w:tabs>
              <w:tab w:val="right" w:leader="dot" w:pos="9345"/>
            </w:tabs>
            <w:rPr>
              <w:rFonts w:eastAsiaTheme="minorEastAsia"/>
              <w:noProof/>
              <w:lang w:eastAsia="ru-RU"/>
              <w14:ligatures w14:val="standardContextual"/>
            </w:rPr>
          </w:pPr>
          <w:hyperlink w:anchor="_Toc157682342" w:history="1">
            <w:r w:rsidR="00E0454D" w:rsidRPr="00AC73B4">
              <w:rPr>
                <w:rStyle w:val="a3"/>
                <w:rFonts w:ascii="Times New Roman" w:hAnsi="Times New Roman" w:cs="Times New Roman"/>
                <w:b/>
                <w:bCs/>
                <w:noProof/>
              </w:rPr>
              <w:t>Глава 2. Методология поиска и устранения уязвимостей</w:t>
            </w:r>
            <w:r w:rsidR="00E0454D">
              <w:rPr>
                <w:noProof/>
                <w:webHidden/>
              </w:rPr>
              <w:tab/>
            </w:r>
            <w:r w:rsidR="00E0454D">
              <w:rPr>
                <w:noProof/>
                <w:webHidden/>
              </w:rPr>
              <w:fldChar w:fldCharType="begin"/>
            </w:r>
            <w:r w:rsidR="00E0454D">
              <w:rPr>
                <w:noProof/>
                <w:webHidden/>
              </w:rPr>
              <w:instrText xml:space="preserve"> PAGEREF _Toc157682342 \h </w:instrText>
            </w:r>
            <w:r w:rsidR="00E0454D">
              <w:rPr>
                <w:noProof/>
                <w:webHidden/>
              </w:rPr>
            </w:r>
            <w:r w:rsidR="00E0454D">
              <w:rPr>
                <w:noProof/>
                <w:webHidden/>
              </w:rPr>
              <w:fldChar w:fldCharType="separate"/>
            </w:r>
            <w:r w:rsidR="00E0454D">
              <w:rPr>
                <w:noProof/>
                <w:webHidden/>
              </w:rPr>
              <w:t>25</w:t>
            </w:r>
            <w:r w:rsidR="00E0454D">
              <w:rPr>
                <w:noProof/>
                <w:webHidden/>
              </w:rPr>
              <w:fldChar w:fldCharType="end"/>
            </w:r>
          </w:hyperlink>
        </w:p>
        <w:p w14:paraId="57292EDC" w14:textId="6C3EC56B" w:rsidR="00E0454D" w:rsidRDefault="00000000" w:rsidP="00E0454D">
          <w:pPr>
            <w:pStyle w:val="21"/>
            <w:tabs>
              <w:tab w:val="right" w:leader="dot" w:pos="9345"/>
            </w:tabs>
            <w:rPr>
              <w:rFonts w:eastAsiaTheme="minorEastAsia"/>
              <w:noProof/>
              <w:lang w:eastAsia="ru-RU"/>
              <w14:ligatures w14:val="standardContextual"/>
            </w:rPr>
          </w:pPr>
          <w:hyperlink w:anchor="_Toc157682343" w:history="1">
            <w:r w:rsidR="00E0454D" w:rsidRPr="00AC73B4">
              <w:rPr>
                <w:rStyle w:val="a3"/>
                <w:rFonts w:ascii="Times New Roman" w:hAnsi="Times New Roman" w:cs="Times New Roman"/>
                <w:b/>
                <w:bCs/>
                <w:noProof/>
              </w:rPr>
              <w:t>2.1. Общие принципы и подходы</w:t>
            </w:r>
            <w:r w:rsidR="00E0454D">
              <w:rPr>
                <w:noProof/>
                <w:webHidden/>
              </w:rPr>
              <w:tab/>
            </w:r>
            <w:r w:rsidR="00E0454D">
              <w:rPr>
                <w:noProof/>
                <w:webHidden/>
              </w:rPr>
              <w:fldChar w:fldCharType="begin"/>
            </w:r>
            <w:r w:rsidR="00E0454D">
              <w:rPr>
                <w:noProof/>
                <w:webHidden/>
              </w:rPr>
              <w:instrText xml:space="preserve"> PAGEREF _Toc157682343 \h </w:instrText>
            </w:r>
            <w:r w:rsidR="00E0454D">
              <w:rPr>
                <w:noProof/>
                <w:webHidden/>
              </w:rPr>
            </w:r>
            <w:r w:rsidR="00E0454D">
              <w:rPr>
                <w:noProof/>
                <w:webHidden/>
              </w:rPr>
              <w:fldChar w:fldCharType="separate"/>
            </w:r>
            <w:r w:rsidR="00E0454D">
              <w:rPr>
                <w:noProof/>
                <w:webHidden/>
              </w:rPr>
              <w:t>25</w:t>
            </w:r>
            <w:r w:rsidR="00E0454D">
              <w:rPr>
                <w:noProof/>
                <w:webHidden/>
              </w:rPr>
              <w:fldChar w:fldCharType="end"/>
            </w:r>
          </w:hyperlink>
        </w:p>
        <w:p w14:paraId="61F78EE1" w14:textId="2B5FDE11" w:rsidR="00E0454D" w:rsidRDefault="00000000" w:rsidP="00E0454D">
          <w:pPr>
            <w:pStyle w:val="21"/>
            <w:tabs>
              <w:tab w:val="right" w:leader="dot" w:pos="9345"/>
            </w:tabs>
            <w:rPr>
              <w:rFonts w:eastAsiaTheme="minorEastAsia"/>
              <w:noProof/>
              <w:lang w:eastAsia="ru-RU"/>
              <w14:ligatures w14:val="standardContextual"/>
            </w:rPr>
          </w:pPr>
          <w:hyperlink w:anchor="_Toc157682344" w:history="1">
            <w:r w:rsidR="00E0454D" w:rsidRPr="00AC73B4">
              <w:rPr>
                <w:rStyle w:val="a3"/>
                <w:rFonts w:ascii="Times New Roman" w:hAnsi="Times New Roman" w:cs="Times New Roman"/>
                <w:b/>
                <w:bCs/>
                <w:noProof/>
              </w:rPr>
              <w:t>2.2. Ограничения и этические аспекты при поиске уязвимостей</w:t>
            </w:r>
            <w:r w:rsidR="00E0454D">
              <w:rPr>
                <w:noProof/>
                <w:webHidden/>
              </w:rPr>
              <w:tab/>
            </w:r>
            <w:r w:rsidR="00E0454D">
              <w:rPr>
                <w:noProof/>
                <w:webHidden/>
              </w:rPr>
              <w:fldChar w:fldCharType="begin"/>
            </w:r>
            <w:r w:rsidR="00E0454D">
              <w:rPr>
                <w:noProof/>
                <w:webHidden/>
              </w:rPr>
              <w:instrText xml:space="preserve"> PAGEREF _Toc157682344 \h </w:instrText>
            </w:r>
            <w:r w:rsidR="00E0454D">
              <w:rPr>
                <w:noProof/>
                <w:webHidden/>
              </w:rPr>
            </w:r>
            <w:r w:rsidR="00E0454D">
              <w:rPr>
                <w:noProof/>
                <w:webHidden/>
              </w:rPr>
              <w:fldChar w:fldCharType="separate"/>
            </w:r>
            <w:r w:rsidR="00E0454D">
              <w:rPr>
                <w:noProof/>
                <w:webHidden/>
              </w:rPr>
              <w:t>28</w:t>
            </w:r>
            <w:r w:rsidR="00E0454D">
              <w:rPr>
                <w:noProof/>
                <w:webHidden/>
              </w:rPr>
              <w:fldChar w:fldCharType="end"/>
            </w:r>
          </w:hyperlink>
        </w:p>
        <w:p w14:paraId="71312939" w14:textId="3839A62B" w:rsidR="00E0454D" w:rsidRDefault="00000000" w:rsidP="00E0454D">
          <w:pPr>
            <w:pStyle w:val="21"/>
            <w:tabs>
              <w:tab w:val="right" w:leader="dot" w:pos="9345"/>
            </w:tabs>
            <w:rPr>
              <w:rFonts w:eastAsiaTheme="minorEastAsia"/>
              <w:noProof/>
              <w:lang w:eastAsia="ru-RU"/>
              <w14:ligatures w14:val="standardContextual"/>
            </w:rPr>
          </w:pPr>
          <w:hyperlink w:anchor="_Toc157682345" w:history="1">
            <w:r w:rsidR="00E0454D" w:rsidRPr="00AC73B4">
              <w:rPr>
                <w:rStyle w:val="a3"/>
                <w:rFonts w:ascii="Times New Roman" w:hAnsi="Times New Roman" w:cs="Times New Roman"/>
                <w:b/>
                <w:bCs/>
                <w:noProof/>
              </w:rPr>
              <w:t>2.3. Анализ и выбор инструментов</w:t>
            </w:r>
            <w:r w:rsidR="00E0454D">
              <w:rPr>
                <w:noProof/>
                <w:webHidden/>
              </w:rPr>
              <w:tab/>
            </w:r>
            <w:r w:rsidR="00E0454D">
              <w:rPr>
                <w:noProof/>
                <w:webHidden/>
              </w:rPr>
              <w:fldChar w:fldCharType="begin"/>
            </w:r>
            <w:r w:rsidR="00E0454D">
              <w:rPr>
                <w:noProof/>
                <w:webHidden/>
              </w:rPr>
              <w:instrText xml:space="preserve"> PAGEREF _Toc157682345 \h </w:instrText>
            </w:r>
            <w:r w:rsidR="00E0454D">
              <w:rPr>
                <w:noProof/>
                <w:webHidden/>
              </w:rPr>
            </w:r>
            <w:r w:rsidR="00E0454D">
              <w:rPr>
                <w:noProof/>
                <w:webHidden/>
              </w:rPr>
              <w:fldChar w:fldCharType="separate"/>
            </w:r>
            <w:r w:rsidR="00E0454D">
              <w:rPr>
                <w:noProof/>
                <w:webHidden/>
              </w:rPr>
              <w:t>31</w:t>
            </w:r>
            <w:r w:rsidR="00E0454D">
              <w:rPr>
                <w:noProof/>
                <w:webHidden/>
              </w:rPr>
              <w:fldChar w:fldCharType="end"/>
            </w:r>
          </w:hyperlink>
        </w:p>
        <w:p w14:paraId="06076799" w14:textId="72ABDAA5" w:rsidR="00E0454D" w:rsidRDefault="00000000" w:rsidP="00E0454D">
          <w:pPr>
            <w:pStyle w:val="11"/>
            <w:tabs>
              <w:tab w:val="right" w:leader="dot" w:pos="9345"/>
            </w:tabs>
            <w:rPr>
              <w:rFonts w:eastAsiaTheme="minorEastAsia"/>
              <w:noProof/>
              <w:lang w:eastAsia="ru-RU"/>
              <w14:ligatures w14:val="standardContextual"/>
            </w:rPr>
          </w:pPr>
          <w:hyperlink w:anchor="_Toc157682346" w:history="1">
            <w:r w:rsidR="00E0454D" w:rsidRPr="00AC73B4">
              <w:rPr>
                <w:rStyle w:val="a3"/>
                <w:rFonts w:ascii="Times New Roman" w:hAnsi="Times New Roman" w:cs="Times New Roman"/>
                <w:b/>
                <w:bCs/>
                <w:noProof/>
              </w:rPr>
              <w:t>Глава 3. Теоретический пример: Система медицинской организации</w:t>
            </w:r>
            <w:r w:rsidR="00E0454D">
              <w:rPr>
                <w:noProof/>
                <w:webHidden/>
              </w:rPr>
              <w:tab/>
            </w:r>
            <w:r w:rsidR="00E0454D">
              <w:rPr>
                <w:noProof/>
                <w:webHidden/>
              </w:rPr>
              <w:fldChar w:fldCharType="begin"/>
            </w:r>
            <w:r w:rsidR="00E0454D">
              <w:rPr>
                <w:noProof/>
                <w:webHidden/>
              </w:rPr>
              <w:instrText xml:space="preserve"> PAGEREF _Toc157682346 \h </w:instrText>
            </w:r>
            <w:r w:rsidR="00E0454D">
              <w:rPr>
                <w:noProof/>
                <w:webHidden/>
              </w:rPr>
            </w:r>
            <w:r w:rsidR="00E0454D">
              <w:rPr>
                <w:noProof/>
                <w:webHidden/>
              </w:rPr>
              <w:fldChar w:fldCharType="separate"/>
            </w:r>
            <w:r w:rsidR="00E0454D">
              <w:rPr>
                <w:noProof/>
                <w:webHidden/>
              </w:rPr>
              <w:t>34</w:t>
            </w:r>
            <w:r w:rsidR="00E0454D">
              <w:rPr>
                <w:noProof/>
                <w:webHidden/>
              </w:rPr>
              <w:fldChar w:fldCharType="end"/>
            </w:r>
          </w:hyperlink>
        </w:p>
        <w:p w14:paraId="651DFDAB" w14:textId="03D3D448" w:rsidR="00E0454D" w:rsidRDefault="00000000" w:rsidP="00E0454D">
          <w:pPr>
            <w:pStyle w:val="21"/>
            <w:tabs>
              <w:tab w:val="right" w:leader="dot" w:pos="9345"/>
            </w:tabs>
            <w:rPr>
              <w:rFonts w:eastAsiaTheme="minorEastAsia"/>
              <w:noProof/>
              <w:lang w:eastAsia="ru-RU"/>
              <w14:ligatures w14:val="standardContextual"/>
            </w:rPr>
          </w:pPr>
          <w:hyperlink w:anchor="_Toc157682347" w:history="1">
            <w:r w:rsidR="00E0454D" w:rsidRPr="00AC73B4">
              <w:rPr>
                <w:rStyle w:val="a3"/>
                <w:rFonts w:ascii="Times New Roman" w:hAnsi="Times New Roman" w:cs="Times New Roman"/>
                <w:b/>
                <w:bCs/>
                <w:noProof/>
              </w:rPr>
              <w:t>3.1. Схема инфраструктуры медицинской организации</w:t>
            </w:r>
            <w:r w:rsidR="00E0454D">
              <w:rPr>
                <w:noProof/>
                <w:webHidden/>
              </w:rPr>
              <w:tab/>
            </w:r>
            <w:r w:rsidR="00E0454D">
              <w:rPr>
                <w:noProof/>
                <w:webHidden/>
              </w:rPr>
              <w:fldChar w:fldCharType="begin"/>
            </w:r>
            <w:r w:rsidR="00E0454D">
              <w:rPr>
                <w:noProof/>
                <w:webHidden/>
              </w:rPr>
              <w:instrText xml:space="preserve"> PAGEREF _Toc157682347 \h </w:instrText>
            </w:r>
            <w:r w:rsidR="00E0454D">
              <w:rPr>
                <w:noProof/>
                <w:webHidden/>
              </w:rPr>
            </w:r>
            <w:r w:rsidR="00E0454D">
              <w:rPr>
                <w:noProof/>
                <w:webHidden/>
              </w:rPr>
              <w:fldChar w:fldCharType="separate"/>
            </w:r>
            <w:r w:rsidR="00E0454D">
              <w:rPr>
                <w:noProof/>
                <w:webHidden/>
              </w:rPr>
              <w:t>34</w:t>
            </w:r>
            <w:r w:rsidR="00E0454D">
              <w:rPr>
                <w:noProof/>
                <w:webHidden/>
              </w:rPr>
              <w:fldChar w:fldCharType="end"/>
            </w:r>
          </w:hyperlink>
        </w:p>
        <w:p w14:paraId="4A9985F4" w14:textId="1CCBE9ED" w:rsidR="00E0454D" w:rsidRDefault="00000000" w:rsidP="00E0454D">
          <w:pPr>
            <w:pStyle w:val="21"/>
            <w:tabs>
              <w:tab w:val="right" w:leader="dot" w:pos="9345"/>
            </w:tabs>
            <w:rPr>
              <w:rFonts w:eastAsiaTheme="minorEastAsia"/>
              <w:noProof/>
              <w:lang w:eastAsia="ru-RU"/>
              <w14:ligatures w14:val="standardContextual"/>
            </w:rPr>
          </w:pPr>
          <w:hyperlink w:anchor="_Toc157682348" w:history="1">
            <w:r w:rsidR="00E0454D" w:rsidRPr="00AC73B4">
              <w:rPr>
                <w:rStyle w:val="a3"/>
                <w:rFonts w:ascii="Times New Roman" w:hAnsi="Times New Roman" w:cs="Times New Roman"/>
                <w:b/>
                <w:bCs/>
                <w:noProof/>
              </w:rPr>
              <w:t>3.2. Методика поиска и анализа уязвимостей</w:t>
            </w:r>
            <w:r w:rsidR="00E0454D">
              <w:rPr>
                <w:noProof/>
                <w:webHidden/>
              </w:rPr>
              <w:tab/>
            </w:r>
            <w:r w:rsidR="00E0454D">
              <w:rPr>
                <w:noProof/>
                <w:webHidden/>
              </w:rPr>
              <w:fldChar w:fldCharType="begin"/>
            </w:r>
            <w:r w:rsidR="00E0454D">
              <w:rPr>
                <w:noProof/>
                <w:webHidden/>
              </w:rPr>
              <w:instrText xml:space="preserve"> PAGEREF _Toc157682348 \h </w:instrText>
            </w:r>
            <w:r w:rsidR="00E0454D">
              <w:rPr>
                <w:noProof/>
                <w:webHidden/>
              </w:rPr>
            </w:r>
            <w:r w:rsidR="00E0454D">
              <w:rPr>
                <w:noProof/>
                <w:webHidden/>
              </w:rPr>
              <w:fldChar w:fldCharType="separate"/>
            </w:r>
            <w:r w:rsidR="00E0454D">
              <w:rPr>
                <w:noProof/>
                <w:webHidden/>
              </w:rPr>
              <w:t>36</w:t>
            </w:r>
            <w:r w:rsidR="00E0454D">
              <w:rPr>
                <w:noProof/>
                <w:webHidden/>
              </w:rPr>
              <w:fldChar w:fldCharType="end"/>
            </w:r>
          </w:hyperlink>
        </w:p>
        <w:p w14:paraId="7EB4ACA4" w14:textId="5D6F08B3" w:rsidR="00E0454D" w:rsidRDefault="00000000" w:rsidP="00E0454D">
          <w:pPr>
            <w:pStyle w:val="21"/>
            <w:tabs>
              <w:tab w:val="right" w:leader="dot" w:pos="9345"/>
            </w:tabs>
            <w:rPr>
              <w:rFonts w:eastAsiaTheme="minorEastAsia"/>
              <w:noProof/>
              <w:lang w:eastAsia="ru-RU"/>
              <w14:ligatures w14:val="standardContextual"/>
            </w:rPr>
          </w:pPr>
          <w:hyperlink w:anchor="_Toc157682349" w:history="1">
            <w:r w:rsidR="00E0454D" w:rsidRPr="00AC73B4">
              <w:rPr>
                <w:rStyle w:val="a3"/>
                <w:rFonts w:ascii="Times New Roman" w:hAnsi="Times New Roman" w:cs="Times New Roman"/>
                <w:b/>
                <w:bCs/>
                <w:noProof/>
              </w:rPr>
              <w:t>3.3. Сценарии устранения уязвимостей</w:t>
            </w:r>
            <w:r w:rsidR="00E0454D">
              <w:rPr>
                <w:noProof/>
                <w:webHidden/>
              </w:rPr>
              <w:tab/>
            </w:r>
            <w:r w:rsidR="00E0454D">
              <w:rPr>
                <w:noProof/>
                <w:webHidden/>
              </w:rPr>
              <w:fldChar w:fldCharType="begin"/>
            </w:r>
            <w:r w:rsidR="00E0454D">
              <w:rPr>
                <w:noProof/>
                <w:webHidden/>
              </w:rPr>
              <w:instrText xml:space="preserve"> PAGEREF _Toc157682349 \h </w:instrText>
            </w:r>
            <w:r w:rsidR="00E0454D">
              <w:rPr>
                <w:noProof/>
                <w:webHidden/>
              </w:rPr>
            </w:r>
            <w:r w:rsidR="00E0454D">
              <w:rPr>
                <w:noProof/>
                <w:webHidden/>
              </w:rPr>
              <w:fldChar w:fldCharType="separate"/>
            </w:r>
            <w:r w:rsidR="00E0454D">
              <w:rPr>
                <w:noProof/>
                <w:webHidden/>
              </w:rPr>
              <w:t>39</w:t>
            </w:r>
            <w:r w:rsidR="00E0454D">
              <w:rPr>
                <w:noProof/>
                <w:webHidden/>
              </w:rPr>
              <w:fldChar w:fldCharType="end"/>
            </w:r>
          </w:hyperlink>
        </w:p>
        <w:p w14:paraId="745008F6" w14:textId="0C44D182" w:rsidR="00E0454D" w:rsidRDefault="00000000" w:rsidP="00E0454D">
          <w:pPr>
            <w:pStyle w:val="11"/>
            <w:tabs>
              <w:tab w:val="right" w:leader="dot" w:pos="9345"/>
            </w:tabs>
            <w:rPr>
              <w:rFonts w:eastAsiaTheme="minorEastAsia"/>
              <w:noProof/>
              <w:lang w:eastAsia="ru-RU"/>
              <w14:ligatures w14:val="standardContextual"/>
            </w:rPr>
          </w:pPr>
          <w:hyperlink w:anchor="_Toc157682350" w:history="1">
            <w:r w:rsidR="00E0454D" w:rsidRPr="00AC73B4">
              <w:rPr>
                <w:rStyle w:val="a3"/>
                <w:rFonts w:ascii="Times New Roman" w:hAnsi="Times New Roman" w:cs="Times New Roman"/>
                <w:b/>
                <w:bCs/>
                <w:noProof/>
              </w:rPr>
              <w:t>Глава 4. Практическое исследование: Разработка и тестирование скрипта</w:t>
            </w:r>
            <w:r w:rsidR="00E0454D">
              <w:rPr>
                <w:noProof/>
                <w:webHidden/>
              </w:rPr>
              <w:tab/>
            </w:r>
            <w:r w:rsidR="00E0454D">
              <w:rPr>
                <w:noProof/>
                <w:webHidden/>
              </w:rPr>
              <w:fldChar w:fldCharType="begin"/>
            </w:r>
            <w:r w:rsidR="00E0454D">
              <w:rPr>
                <w:noProof/>
                <w:webHidden/>
              </w:rPr>
              <w:instrText xml:space="preserve"> PAGEREF _Toc157682350 \h </w:instrText>
            </w:r>
            <w:r w:rsidR="00E0454D">
              <w:rPr>
                <w:noProof/>
                <w:webHidden/>
              </w:rPr>
            </w:r>
            <w:r w:rsidR="00E0454D">
              <w:rPr>
                <w:noProof/>
                <w:webHidden/>
              </w:rPr>
              <w:fldChar w:fldCharType="separate"/>
            </w:r>
            <w:r w:rsidR="00E0454D">
              <w:rPr>
                <w:noProof/>
                <w:webHidden/>
              </w:rPr>
              <w:t>46</w:t>
            </w:r>
            <w:r w:rsidR="00E0454D">
              <w:rPr>
                <w:noProof/>
                <w:webHidden/>
              </w:rPr>
              <w:fldChar w:fldCharType="end"/>
            </w:r>
          </w:hyperlink>
        </w:p>
        <w:p w14:paraId="3D74A919" w14:textId="0461CA8B" w:rsidR="00E0454D" w:rsidRDefault="00000000" w:rsidP="00E0454D">
          <w:pPr>
            <w:pStyle w:val="21"/>
            <w:tabs>
              <w:tab w:val="right" w:leader="dot" w:pos="9345"/>
            </w:tabs>
            <w:rPr>
              <w:rFonts w:eastAsiaTheme="minorEastAsia"/>
              <w:noProof/>
              <w:lang w:eastAsia="ru-RU"/>
              <w14:ligatures w14:val="standardContextual"/>
            </w:rPr>
          </w:pPr>
          <w:hyperlink w:anchor="_Toc157682351" w:history="1">
            <w:r w:rsidR="00E0454D" w:rsidRPr="00AC73B4">
              <w:rPr>
                <w:rStyle w:val="a3"/>
                <w:rFonts w:ascii="Times New Roman" w:hAnsi="Times New Roman" w:cs="Times New Roman"/>
                <w:b/>
                <w:bCs/>
                <w:noProof/>
              </w:rPr>
              <w:t>4.1. Разработка скрипта для поиска уязвимостей</w:t>
            </w:r>
            <w:r w:rsidR="00E0454D">
              <w:rPr>
                <w:noProof/>
                <w:webHidden/>
              </w:rPr>
              <w:tab/>
            </w:r>
            <w:r w:rsidR="00E0454D">
              <w:rPr>
                <w:noProof/>
                <w:webHidden/>
              </w:rPr>
              <w:fldChar w:fldCharType="begin"/>
            </w:r>
            <w:r w:rsidR="00E0454D">
              <w:rPr>
                <w:noProof/>
                <w:webHidden/>
              </w:rPr>
              <w:instrText xml:space="preserve"> PAGEREF _Toc157682351 \h </w:instrText>
            </w:r>
            <w:r w:rsidR="00E0454D">
              <w:rPr>
                <w:noProof/>
                <w:webHidden/>
              </w:rPr>
            </w:r>
            <w:r w:rsidR="00E0454D">
              <w:rPr>
                <w:noProof/>
                <w:webHidden/>
              </w:rPr>
              <w:fldChar w:fldCharType="separate"/>
            </w:r>
            <w:r w:rsidR="00E0454D">
              <w:rPr>
                <w:noProof/>
                <w:webHidden/>
              </w:rPr>
              <w:t>46</w:t>
            </w:r>
            <w:r w:rsidR="00E0454D">
              <w:rPr>
                <w:noProof/>
                <w:webHidden/>
              </w:rPr>
              <w:fldChar w:fldCharType="end"/>
            </w:r>
          </w:hyperlink>
        </w:p>
        <w:p w14:paraId="3F87F4EE" w14:textId="404921A1" w:rsidR="00E0454D" w:rsidRDefault="00000000" w:rsidP="00E0454D">
          <w:pPr>
            <w:pStyle w:val="21"/>
            <w:tabs>
              <w:tab w:val="right" w:leader="dot" w:pos="9345"/>
            </w:tabs>
            <w:rPr>
              <w:rFonts w:eastAsiaTheme="minorEastAsia"/>
              <w:noProof/>
              <w:lang w:eastAsia="ru-RU"/>
              <w14:ligatures w14:val="standardContextual"/>
            </w:rPr>
          </w:pPr>
          <w:hyperlink w:anchor="_Toc157682352" w:history="1">
            <w:r w:rsidR="00E0454D" w:rsidRPr="00AC73B4">
              <w:rPr>
                <w:rStyle w:val="a3"/>
                <w:rFonts w:ascii="Times New Roman" w:hAnsi="Times New Roman" w:cs="Times New Roman"/>
                <w:b/>
                <w:bCs/>
                <w:noProof/>
              </w:rPr>
              <w:t>4.2. Практическое применение и тестирование скрипта</w:t>
            </w:r>
            <w:r w:rsidR="00E0454D">
              <w:rPr>
                <w:noProof/>
                <w:webHidden/>
              </w:rPr>
              <w:tab/>
            </w:r>
            <w:r w:rsidR="00E0454D">
              <w:rPr>
                <w:noProof/>
                <w:webHidden/>
              </w:rPr>
              <w:fldChar w:fldCharType="begin"/>
            </w:r>
            <w:r w:rsidR="00E0454D">
              <w:rPr>
                <w:noProof/>
                <w:webHidden/>
              </w:rPr>
              <w:instrText xml:space="preserve"> PAGEREF _Toc157682352 \h </w:instrText>
            </w:r>
            <w:r w:rsidR="00E0454D">
              <w:rPr>
                <w:noProof/>
                <w:webHidden/>
              </w:rPr>
            </w:r>
            <w:r w:rsidR="00E0454D">
              <w:rPr>
                <w:noProof/>
                <w:webHidden/>
              </w:rPr>
              <w:fldChar w:fldCharType="separate"/>
            </w:r>
            <w:r w:rsidR="00E0454D">
              <w:rPr>
                <w:noProof/>
                <w:webHidden/>
              </w:rPr>
              <w:t>51</w:t>
            </w:r>
            <w:r w:rsidR="00E0454D">
              <w:rPr>
                <w:noProof/>
                <w:webHidden/>
              </w:rPr>
              <w:fldChar w:fldCharType="end"/>
            </w:r>
          </w:hyperlink>
        </w:p>
        <w:p w14:paraId="5DCC27EC" w14:textId="5FC2BD37" w:rsidR="00E0454D" w:rsidRDefault="00000000" w:rsidP="00E0454D">
          <w:pPr>
            <w:pStyle w:val="21"/>
            <w:tabs>
              <w:tab w:val="right" w:leader="dot" w:pos="9345"/>
            </w:tabs>
            <w:rPr>
              <w:rFonts w:eastAsiaTheme="minorEastAsia"/>
              <w:noProof/>
              <w:lang w:eastAsia="ru-RU"/>
              <w14:ligatures w14:val="standardContextual"/>
            </w:rPr>
          </w:pPr>
          <w:hyperlink w:anchor="_Toc157682353" w:history="1">
            <w:r w:rsidR="00E0454D" w:rsidRPr="00AC73B4">
              <w:rPr>
                <w:rStyle w:val="a3"/>
                <w:rFonts w:ascii="Times New Roman" w:hAnsi="Times New Roman" w:cs="Times New Roman"/>
                <w:b/>
                <w:bCs/>
                <w:noProof/>
              </w:rPr>
              <w:t>4.3. Анализ результатов и выводы</w:t>
            </w:r>
            <w:r w:rsidR="00E0454D">
              <w:rPr>
                <w:noProof/>
                <w:webHidden/>
              </w:rPr>
              <w:tab/>
            </w:r>
            <w:r w:rsidR="00E0454D">
              <w:rPr>
                <w:noProof/>
                <w:webHidden/>
              </w:rPr>
              <w:fldChar w:fldCharType="begin"/>
            </w:r>
            <w:r w:rsidR="00E0454D">
              <w:rPr>
                <w:noProof/>
                <w:webHidden/>
              </w:rPr>
              <w:instrText xml:space="preserve"> PAGEREF _Toc157682353 \h </w:instrText>
            </w:r>
            <w:r w:rsidR="00E0454D">
              <w:rPr>
                <w:noProof/>
                <w:webHidden/>
              </w:rPr>
            </w:r>
            <w:r w:rsidR="00E0454D">
              <w:rPr>
                <w:noProof/>
                <w:webHidden/>
              </w:rPr>
              <w:fldChar w:fldCharType="separate"/>
            </w:r>
            <w:r w:rsidR="00E0454D">
              <w:rPr>
                <w:noProof/>
                <w:webHidden/>
              </w:rPr>
              <w:t>55</w:t>
            </w:r>
            <w:r w:rsidR="00E0454D">
              <w:rPr>
                <w:noProof/>
                <w:webHidden/>
              </w:rPr>
              <w:fldChar w:fldCharType="end"/>
            </w:r>
          </w:hyperlink>
        </w:p>
        <w:p w14:paraId="7C24844A" w14:textId="386A9ACF" w:rsidR="00E0454D" w:rsidRDefault="00000000" w:rsidP="00E0454D">
          <w:pPr>
            <w:pStyle w:val="11"/>
            <w:tabs>
              <w:tab w:val="right" w:leader="dot" w:pos="9345"/>
            </w:tabs>
            <w:rPr>
              <w:rFonts w:eastAsiaTheme="minorEastAsia"/>
              <w:noProof/>
              <w:lang w:eastAsia="ru-RU"/>
              <w14:ligatures w14:val="standardContextual"/>
            </w:rPr>
          </w:pPr>
          <w:hyperlink w:anchor="_Toc157682354" w:history="1">
            <w:r w:rsidR="00E0454D" w:rsidRPr="00AC73B4">
              <w:rPr>
                <w:rStyle w:val="a3"/>
                <w:rFonts w:ascii="Times New Roman" w:hAnsi="Times New Roman" w:cs="Times New Roman"/>
                <w:b/>
                <w:bCs/>
                <w:noProof/>
              </w:rPr>
              <w:t>Заключение</w:t>
            </w:r>
            <w:r w:rsidR="00E0454D">
              <w:rPr>
                <w:noProof/>
                <w:webHidden/>
              </w:rPr>
              <w:tab/>
            </w:r>
            <w:r w:rsidR="00E0454D">
              <w:rPr>
                <w:noProof/>
                <w:webHidden/>
              </w:rPr>
              <w:fldChar w:fldCharType="begin"/>
            </w:r>
            <w:r w:rsidR="00E0454D">
              <w:rPr>
                <w:noProof/>
                <w:webHidden/>
              </w:rPr>
              <w:instrText xml:space="preserve"> PAGEREF _Toc157682354 \h </w:instrText>
            </w:r>
            <w:r w:rsidR="00E0454D">
              <w:rPr>
                <w:noProof/>
                <w:webHidden/>
              </w:rPr>
            </w:r>
            <w:r w:rsidR="00E0454D">
              <w:rPr>
                <w:noProof/>
                <w:webHidden/>
              </w:rPr>
              <w:fldChar w:fldCharType="separate"/>
            </w:r>
            <w:r w:rsidR="00E0454D">
              <w:rPr>
                <w:noProof/>
                <w:webHidden/>
              </w:rPr>
              <w:t>58</w:t>
            </w:r>
            <w:r w:rsidR="00E0454D">
              <w:rPr>
                <w:noProof/>
                <w:webHidden/>
              </w:rPr>
              <w:fldChar w:fldCharType="end"/>
            </w:r>
          </w:hyperlink>
        </w:p>
        <w:p w14:paraId="1FF3F8E1" w14:textId="3EEC6229" w:rsidR="00E0454D" w:rsidRDefault="00000000" w:rsidP="00E0454D">
          <w:pPr>
            <w:pStyle w:val="11"/>
            <w:tabs>
              <w:tab w:val="right" w:leader="dot" w:pos="9345"/>
            </w:tabs>
            <w:rPr>
              <w:rFonts w:eastAsiaTheme="minorEastAsia"/>
              <w:noProof/>
              <w:lang w:eastAsia="ru-RU"/>
              <w14:ligatures w14:val="standardContextual"/>
            </w:rPr>
          </w:pPr>
          <w:hyperlink w:anchor="_Toc157682355" w:history="1">
            <w:r w:rsidR="00E0454D" w:rsidRPr="00AC73B4">
              <w:rPr>
                <w:rStyle w:val="a3"/>
                <w:rFonts w:ascii="Times New Roman" w:hAnsi="Times New Roman" w:cs="Times New Roman"/>
                <w:b/>
                <w:bCs/>
                <w:noProof/>
              </w:rPr>
              <w:t>Список использованных источников</w:t>
            </w:r>
            <w:r w:rsidR="00E0454D">
              <w:rPr>
                <w:noProof/>
                <w:webHidden/>
              </w:rPr>
              <w:tab/>
            </w:r>
            <w:r w:rsidR="00E0454D">
              <w:rPr>
                <w:noProof/>
                <w:webHidden/>
              </w:rPr>
              <w:fldChar w:fldCharType="begin"/>
            </w:r>
            <w:r w:rsidR="00E0454D">
              <w:rPr>
                <w:noProof/>
                <w:webHidden/>
              </w:rPr>
              <w:instrText xml:space="preserve"> PAGEREF _Toc157682355 \h </w:instrText>
            </w:r>
            <w:r w:rsidR="00E0454D">
              <w:rPr>
                <w:noProof/>
                <w:webHidden/>
              </w:rPr>
            </w:r>
            <w:r w:rsidR="00E0454D">
              <w:rPr>
                <w:noProof/>
                <w:webHidden/>
              </w:rPr>
              <w:fldChar w:fldCharType="separate"/>
            </w:r>
            <w:r w:rsidR="00E0454D">
              <w:rPr>
                <w:noProof/>
                <w:webHidden/>
              </w:rPr>
              <w:t>60</w:t>
            </w:r>
            <w:r w:rsidR="00E0454D">
              <w:rPr>
                <w:noProof/>
                <w:webHidden/>
              </w:rPr>
              <w:fldChar w:fldCharType="end"/>
            </w:r>
          </w:hyperlink>
        </w:p>
        <w:p w14:paraId="6D9F9C16" w14:textId="243AF6D5" w:rsidR="00E0454D" w:rsidRDefault="00000000" w:rsidP="00E0454D">
          <w:pPr>
            <w:pStyle w:val="11"/>
            <w:tabs>
              <w:tab w:val="right" w:leader="dot" w:pos="9345"/>
            </w:tabs>
            <w:rPr>
              <w:rFonts w:eastAsiaTheme="minorEastAsia"/>
              <w:noProof/>
              <w:lang w:eastAsia="ru-RU"/>
              <w14:ligatures w14:val="standardContextual"/>
            </w:rPr>
          </w:pPr>
          <w:hyperlink w:anchor="_Toc157682356" w:history="1">
            <w:r w:rsidR="00E0454D" w:rsidRPr="00AC73B4">
              <w:rPr>
                <w:rStyle w:val="a3"/>
                <w:rFonts w:ascii="Times New Roman" w:hAnsi="Times New Roman" w:cs="Times New Roman"/>
                <w:b/>
                <w:bCs/>
                <w:noProof/>
              </w:rPr>
              <w:t>Приложение</w:t>
            </w:r>
            <w:r w:rsidR="00E0454D">
              <w:rPr>
                <w:noProof/>
                <w:webHidden/>
              </w:rPr>
              <w:tab/>
            </w:r>
            <w:r w:rsidR="00E0454D">
              <w:rPr>
                <w:noProof/>
                <w:webHidden/>
              </w:rPr>
              <w:fldChar w:fldCharType="begin"/>
            </w:r>
            <w:r w:rsidR="00E0454D">
              <w:rPr>
                <w:noProof/>
                <w:webHidden/>
              </w:rPr>
              <w:instrText xml:space="preserve"> PAGEREF _Toc157682356 \h </w:instrText>
            </w:r>
            <w:r w:rsidR="00E0454D">
              <w:rPr>
                <w:noProof/>
                <w:webHidden/>
              </w:rPr>
            </w:r>
            <w:r w:rsidR="00E0454D">
              <w:rPr>
                <w:noProof/>
                <w:webHidden/>
              </w:rPr>
              <w:fldChar w:fldCharType="separate"/>
            </w:r>
            <w:r w:rsidR="00E0454D">
              <w:rPr>
                <w:noProof/>
                <w:webHidden/>
              </w:rPr>
              <w:t>63</w:t>
            </w:r>
            <w:r w:rsidR="00E0454D">
              <w:rPr>
                <w:noProof/>
                <w:webHidden/>
              </w:rPr>
              <w:fldChar w:fldCharType="end"/>
            </w:r>
          </w:hyperlink>
        </w:p>
        <w:p w14:paraId="1F33FBB8" w14:textId="77777777" w:rsidR="00E0454D" w:rsidRDefault="00E0454D" w:rsidP="00E0454D">
          <w:pPr>
            <w:spacing w:line="360" w:lineRule="auto"/>
          </w:pPr>
          <w:r w:rsidRPr="00A04B73">
            <w:rPr>
              <w:rFonts w:ascii="Times New Roman" w:hAnsi="Times New Roman" w:cs="Times New Roman"/>
              <w:b/>
              <w:bCs/>
              <w:sz w:val="28"/>
              <w:szCs w:val="28"/>
            </w:rPr>
            <w:fldChar w:fldCharType="end"/>
          </w:r>
        </w:p>
      </w:sdtContent>
    </w:sdt>
    <w:p w14:paraId="284C81E9" w14:textId="77777777" w:rsidR="00E0454D" w:rsidRDefault="00E0454D" w:rsidP="00E0454D">
      <w:pPr>
        <w:rPr>
          <w:rFonts w:ascii="Times New Roman" w:hAnsi="Times New Roman" w:cs="Times New Roman"/>
          <w:b/>
          <w:bCs/>
          <w:sz w:val="32"/>
          <w:szCs w:val="32"/>
        </w:rPr>
      </w:pPr>
      <w:r>
        <w:rPr>
          <w:rFonts w:ascii="Times New Roman" w:hAnsi="Times New Roman" w:cs="Times New Roman"/>
          <w:b/>
          <w:bCs/>
          <w:sz w:val="32"/>
          <w:szCs w:val="32"/>
        </w:rPr>
        <w:br w:type="page"/>
      </w:r>
    </w:p>
    <w:p w14:paraId="1A2086BD" w14:textId="77777777" w:rsidR="00E0454D" w:rsidRPr="009140E4" w:rsidRDefault="00E0454D" w:rsidP="00E0454D">
      <w:pPr>
        <w:pStyle w:val="1"/>
        <w:spacing w:line="360" w:lineRule="auto"/>
        <w:ind w:left="-567"/>
        <w:jc w:val="both"/>
        <w:rPr>
          <w:rFonts w:ascii="Times New Roman" w:hAnsi="Times New Roman" w:cs="Times New Roman"/>
          <w:b/>
          <w:bCs/>
          <w:color w:val="auto"/>
        </w:rPr>
      </w:pPr>
      <w:bookmarkStart w:id="0" w:name="_Toc157682337"/>
      <w:r w:rsidRPr="009140E4">
        <w:rPr>
          <w:rFonts w:ascii="Times New Roman" w:hAnsi="Times New Roman" w:cs="Times New Roman"/>
          <w:b/>
          <w:bCs/>
          <w:color w:val="auto"/>
        </w:rPr>
        <w:lastRenderedPageBreak/>
        <w:t>Введение</w:t>
      </w:r>
      <w:bookmarkEnd w:id="0"/>
    </w:p>
    <w:p w14:paraId="6CDDB1E3" w14:textId="04BA6395" w:rsidR="00E0454D" w:rsidRPr="00C627D9" w:rsidRDefault="00E0454D" w:rsidP="00E0454D">
      <w:pPr>
        <w:spacing w:line="360" w:lineRule="auto"/>
        <w:ind w:left="-567" w:firstLine="851"/>
        <w:jc w:val="both"/>
        <w:rPr>
          <w:rFonts w:ascii="Times New Roman" w:hAnsi="Times New Roman" w:cs="Times New Roman"/>
          <w:sz w:val="28"/>
          <w:szCs w:val="28"/>
        </w:rPr>
      </w:pPr>
      <w:r w:rsidRPr="00C627D9">
        <w:rPr>
          <w:rFonts w:ascii="Times New Roman" w:hAnsi="Times New Roman" w:cs="Times New Roman"/>
          <w:sz w:val="28"/>
          <w:szCs w:val="28"/>
        </w:rPr>
        <w:t>Медицинское программное обеспечение</w:t>
      </w:r>
      <w:r>
        <w:rPr>
          <w:rFonts w:ascii="Times New Roman" w:hAnsi="Times New Roman" w:cs="Times New Roman"/>
          <w:sz w:val="28"/>
          <w:szCs w:val="28"/>
        </w:rPr>
        <w:t xml:space="preserve"> и современное </w:t>
      </w:r>
      <w:r w:rsidRPr="005B3F60">
        <w:rPr>
          <w:rFonts w:ascii="Times New Roman" w:hAnsi="Times New Roman" w:cs="Times New Roman"/>
          <w:sz w:val="28"/>
          <w:szCs w:val="28"/>
        </w:rPr>
        <w:t>здравоохранени</w:t>
      </w:r>
      <w:r>
        <w:rPr>
          <w:rFonts w:ascii="Times New Roman" w:hAnsi="Times New Roman" w:cs="Times New Roman"/>
          <w:sz w:val="28"/>
          <w:szCs w:val="28"/>
        </w:rPr>
        <w:t>е</w:t>
      </w:r>
      <w:r w:rsidRPr="00C627D9">
        <w:rPr>
          <w:rFonts w:ascii="Times New Roman" w:hAnsi="Times New Roman" w:cs="Times New Roman"/>
          <w:sz w:val="28"/>
          <w:szCs w:val="28"/>
        </w:rPr>
        <w:t xml:space="preserve"> </w:t>
      </w:r>
      <w:r>
        <w:rPr>
          <w:rFonts w:ascii="Times New Roman" w:hAnsi="Times New Roman" w:cs="Times New Roman"/>
          <w:sz w:val="28"/>
          <w:szCs w:val="28"/>
        </w:rPr>
        <w:t>это дв</w:t>
      </w:r>
      <w:r w:rsidR="008B5367">
        <w:rPr>
          <w:rFonts w:ascii="Times New Roman" w:hAnsi="Times New Roman" w:cs="Times New Roman"/>
          <w:sz w:val="28"/>
          <w:szCs w:val="28"/>
        </w:rPr>
        <w:t>е</w:t>
      </w:r>
      <w:r>
        <w:rPr>
          <w:rFonts w:ascii="Times New Roman" w:hAnsi="Times New Roman" w:cs="Times New Roman"/>
          <w:sz w:val="28"/>
          <w:szCs w:val="28"/>
        </w:rPr>
        <w:t xml:space="preserve"> неделимых частей </w:t>
      </w:r>
      <w:r w:rsidR="008B5367">
        <w:rPr>
          <w:rFonts w:ascii="Times New Roman" w:hAnsi="Times New Roman" w:cs="Times New Roman"/>
          <w:sz w:val="28"/>
          <w:szCs w:val="28"/>
        </w:rPr>
        <w:t>до</w:t>
      </w:r>
      <w:r>
        <w:rPr>
          <w:rFonts w:ascii="Times New Roman" w:hAnsi="Times New Roman" w:cs="Times New Roman"/>
          <w:sz w:val="28"/>
          <w:szCs w:val="28"/>
        </w:rPr>
        <w:t>полняющ</w:t>
      </w:r>
      <w:r w:rsidR="008B5367">
        <w:rPr>
          <w:rFonts w:ascii="Times New Roman" w:hAnsi="Times New Roman" w:cs="Times New Roman"/>
          <w:sz w:val="28"/>
          <w:szCs w:val="28"/>
        </w:rPr>
        <w:t>ие</w:t>
      </w:r>
      <w:r>
        <w:rPr>
          <w:rFonts w:ascii="Times New Roman" w:hAnsi="Times New Roman" w:cs="Times New Roman"/>
          <w:sz w:val="28"/>
          <w:szCs w:val="28"/>
        </w:rPr>
        <w:t xml:space="preserve"> друг друга</w:t>
      </w:r>
      <w:r w:rsidRPr="00C627D9">
        <w:rPr>
          <w:rFonts w:ascii="Times New Roman" w:hAnsi="Times New Roman" w:cs="Times New Roman"/>
          <w:sz w:val="28"/>
          <w:szCs w:val="28"/>
        </w:rPr>
        <w:t xml:space="preserve"> в современном здравоохранении, облегчая управление информацией о пациентах, планирование лечения и оказание медицинской помощи. Растущая зависимость от программного обеспечения в медицинской сфере привела к многочисленным преимуществам, таким как повышение точности, эффективности и доступности медицинских услуг. Однако эта зависимость от программного обеспечения также создает значительные уязвимости и риски, что делает безопасность медицинского программного обеспечения вопросом первостепенной важности.</w:t>
      </w:r>
    </w:p>
    <w:p w14:paraId="0FFE3845" w14:textId="77777777" w:rsidR="00E0454D" w:rsidRPr="00C627D9" w:rsidRDefault="00E0454D" w:rsidP="00E0454D">
      <w:pPr>
        <w:spacing w:line="360" w:lineRule="auto"/>
        <w:ind w:left="-567" w:firstLine="851"/>
        <w:jc w:val="both"/>
        <w:rPr>
          <w:rFonts w:ascii="Times New Roman" w:hAnsi="Times New Roman" w:cs="Times New Roman"/>
          <w:sz w:val="28"/>
          <w:szCs w:val="28"/>
        </w:rPr>
      </w:pPr>
      <w:r w:rsidRPr="00C627D9">
        <w:rPr>
          <w:rFonts w:ascii="Times New Roman" w:hAnsi="Times New Roman" w:cs="Times New Roman"/>
          <w:sz w:val="28"/>
          <w:szCs w:val="28"/>
        </w:rPr>
        <w:t>Актуальность исследований безопасности медицинского программного обеспечения подчеркивается несколькими факторами. Во-первых, конфиденциальный характер медицинских данных требует надежных мер защиты для защиты конфиденциальности пациентов и предотвращения несанкционированного доступа. Нарушения медицинского программного обеспечения могут привести к раскрытию конфиденциальной информации о пациентах, что потенциально может привести к краже личных данных, медицинскому мошенничеству и нанесению ущерба репутации медицинских учреждений. Во-вторых, интеграция медицинского программного обеспечения с критически важными медицинскими устройствами и оборудованием создает возможность возникновения опасных для жизни ситуаций в случае нарушения кибербезопасности. Обеспечение надежности и безопасности медицинского программного обеспечения необходимо для предотвращения таких тяжелых последствий. В-третьих, нормативная база, регулирующая медицинское программное обеспечение, становится все более жесткой: регулирующие органы, такие как Управление по контролю за продуктами и лекарствами США (FDA) и Регламент Европейского Союза по медицинскому оборудованию (MDR), вводят строгие стандарты и сертификаты. Соблюдение этих правил необходимо для развертывания и использования медицинского программного обеспечения в медицинских учреждениях.</w:t>
      </w:r>
    </w:p>
    <w:p w14:paraId="26C16AA3" w14:textId="77777777" w:rsidR="00E0454D" w:rsidRPr="00C627D9" w:rsidRDefault="00E0454D" w:rsidP="00E0454D">
      <w:pPr>
        <w:spacing w:line="360" w:lineRule="auto"/>
        <w:ind w:left="-567" w:firstLine="851"/>
        <w:jc w:val="both"/>
        <w:rPr>
          <w:rFonts w:ascii="Times New Roman" w:hAnsi="Times New Roman" w:cs="Times New Roman"/>
          <w:sz w:val="28"/>
          <w:szCs w:val="28"/>
        </w:rPr>
      </w:pPr>
      <w:r w:rsidRPr="00C627D9">
        <w:rPr>
          <w:rFonts w:ascii="Times New Roman" w:hAnsi="Times New Roman" w:cs="Times New Roman"/>
          <w:sz w:val="28"/>
          <w:szCs w:val="28"/>
        </w:rPr>
        <w:lastRenderedPageBreak/>
        <w:t xml:space="preserve">Более того, меняющийся характер </w:t>
      </w:r>
      <w:r>
        <w:rPr>
          <w:rFonts w:ascii="Times New Roman" w:hAnsi="Times New Roman" w:cs="Times New Roman"/>
          <w:sz w:val="28"/>
          <w:szCs w:val="28"/>
        </w:rPr>
        <w:t>кибер угроз</w:t>
      </w:r>
      <w:r w:rsidRPr="00C627D9">
        <w:rPr>
          <w:rFonts w:ascii="Times New Roman" w:hAnsi="Times New Roman" w:cs="Times New Roman"/>
          <w:sz w:val="28"/>
          <w:szCs w:val="28"/>
        </w:rPr>
        <w:t xml:space="preserve"> требует постоянных исследований и инноваций в области безопасности медицинского программного обеспечения. Злоумышленники становятся все более изощренными, используя передовые методы для использования уязвимостей в медицинском программном обеспечении. Быстрый рост Интернета вещей (IoT) в здравоохранении еще больше увеличивает поверхность атак, поскольку взаимосвязанные медицинские устройства и системы создают новые точки входа для потенциальных угроз. Поэтому исследования, направленные на выявление, смягчение и предотвращение уязвимостей в медицинском программном обеспечении, имеют первостепенное значение для защиты благополучия пациентов, поддержания доверия заинтересованных сторон в сфере здравоохранения и соблюдения нормативных требований.</w:t>
      </w:r>
    </w:p>
    <w:p w14:paraId="6524B233" w14:textId="77777777" w:rsidR="00E0454D" w:rsidRPr="00C627D9" w:rsidRDefault="00E0454D" w:rsidP="00E0454D">
      <w:pPr>
        <w:spacing w:line="360" w:lineRule="auto"/>
        <w:ind w:left="-567" w:firstLine="851"/>
        <w:jc w:val="both"/>
        <w:rPr>
          <w:rFonts w:ascii="Times New Roman" w:hAnsi="Times New Roman" w:cs="Times New Roman"/>
          <w:sz w:val="28"/>
          <w:szCs w:val="28"/>
        </w:rPr>
      </w:pPr>
      <w:r w:rsidRPr="00C627D9">
        <w:rPr>
          <w:rFonts w:ascii="Times New Roman" w:hAnsi="Times New Roman" w:cs="Times New Roman"/>
          <w:sz w:val="28"/>
          <w:szCs w:val="28"/>
        </w:rPr>
        <w:t>Основной целью данного исследования является разработка комплексной методологии выявления и устранения уязвимостей в медицинском программном обеспечении. Эта методология направлена на обеспечение систематического и структурированного подхода к повышению безопасности систем медицинского программного обеспечения, тем самым снижая риск кибератак и утечки данных. Для достижения этой всеобъемлющей цели были определены следующие конкретные цели:</w:t>
      </w:r>
    </w:p>
    <w:p w14:paraId="4BD53734" w14:textId="77777777" w:rsidR="00E0454D" w:rsidRPr="00C627D9" w:rsidRDefault="00E0454D" w:rsidP="00E0454D">
      <w:pPr>
        <w:spacing w:line="360" w:lineRule="auto"/>
        <w:ind w:left="-567" w:firstLine="851"/>
        <w:jc w:val="both"/>
        <w:rPr>
          <w:rFonts w:ascii="Times New Roman" w:hAnsi="Times New Roman" w:cs="Times New Roman"/>
          <w:sz w:val="28"/>
          <w:szCs w:val="28"/>
        </w:rPr>
      </w:pPr>
      <w:r w:rsidRPr="00C627D9">
        <w:rPr>
          <w:rFonts w:ascii="Times New Roman" w:hAnsi="Times New Roman" w:cs="Times New Roman"/>
          <w:sz w:val="28"/>
          <w:szCs w:val="28"/>
        </w:rPr>
        <w:t>Провед</w:t>
      </w:r>
      <w:r>
        <w:rPr>
          <w:rFonts w:ascii="Times New Roman" w:hAnsi="Times New Roman" w:cs="Times New Roman"/>
          <w:sz w:val="28"/>
          <w:szCs w:val="28"/>
        </w:rPr>
        <w:t>ение</w:t>
      </w:r>
      <w:r w:rsidRPr="00C627D9">
        <w:rPr>
          <w:rFonts w:ascii="Times New Roman" w:hAnsi="Times New Roman" w:cs="Times New Roman"/>
          <w:sz w:val="28"/>
          <w:szCs w:val="28"/>
        </w:rPr>
        <w:t xml:space="preserve"> тщательн</w:t>
      </w:r>
      <w:r>
        <w:rPr>
          <w:rFonts w:ascii="Times New Roman" w:hAnsi="Times New Roman" w:cs="Times New Roman"/>
          <w:sz w:val="28"/>
          <w:szCs w:val="28"/>
        </w:rPr>
        <w:t>ого</w:t>
      </w:r>
      <w:r w:rsidRPr="00C627D9">
        <w:rPr>
          <w:rFonts w:ascii="Times New Roman" w:hAnsi="Times New Roman" w:cs="Times New Roman"/>
          <w:sz w:val="28"/>
          <w:szCs w:val="28"/>
        </w:rPr>
        <w:t xml:space="preserve"> анализ</w:t>
      </w:r>
      <w:r>
        <w:rPr>
          <w:rFonts w:ascii="Times New Roman" w:hAnsi="Times New Roman" w:cs="Times New Roman"/>
          <w:sz w:val="28"/>
          <w:szCs w:val="28"/>
        </w:rPr>
        <w:t>а</w:t>
      </w:r>
      <w:r w:rsidRPr="00C627D9">
        <w:rPr>
          <w:rFonts w:ascii="Times New Roman" w:hAnsi="Times New Roman" w:cs="Times New Roman"/>
          <w:sz w:val="28"/>
          <w:szCs w:val="28"/>
        </w:rPr>
        <w:t xml:space="preserve"> уникальных характеристик и проблем, связанных с медицинским программным обеспечением, чтобы отличить его от общего прикладного программного обеспечения.</w:t>
      </w:r>
    </w:p>
    <w:p w14:paraId="4DB39637" w14:textId="77777777" w:rsidR="00E0454D" w:rsidRPr="00C627D9" w:rsidRDefault="00E0454D" w:rsidP="00E0454D">
      <w:pPr>
        <w:spacing w:line="360" w:lineRule="auto"/>
        <w:ind w:left="-567" w:firstLine="851"/>
        <w:jc w:val="both"/>
        <w:rPr>
          <w:rFonts w:ascii="Times New Roman" w:hAnsi="Times New Roman" w:cs="Times New Roman"/>
          <w:sz w:val="28"/>
          <w:szCs w:val="28"/>
        </w:rPr>
      </w:pPr>
      <w:r w:rsidRPr="00C627D9">
        <w:rPr>
          <w:rFonts w:ascii="Times New Roman" w:hAnsi="Times New Roman" w:cs="Times New Roman"/>
          <w:sz w:val="28"/>
          <w:szCs w:val="28"/>
        </w:rPr>
        <w:t>Изуч</w:t>
      </w:r>
      <w:r>
        <w:rPr>
          <w:rFonts w:ascii="Times New Roman" w:hAnsi="Times New Roman" w:cs="Times New Roman"/>
          <w:sz w:val="28"/>
          <w:szCs w:val="28"/>
        </w:rPr>
        <w:t>ение</w:t>
      </w:r>
      <w:r w:rsidRPr="00C627D9">
        <w:rPr>
          <w:rFonts w:ascii="Times New Roman" w:hAnsi="Times New Roman" w:cs="Times New Roman"/>
          <w:sz w:val="28"/>
          <w:szCs w:val="28"/>
        </w:rPr>
        <w:t xml:space="preserve"> конкретны</w:t>
      </w:r>
      <w:r>
        <w:rPr>
          <w:rFonts w:ascii="Times New Roman" w:hAnsi="Times New Roman" w:cs="Times New Roman"/>
          <w:sz w:val="28"/>
          <w:szCs w:val="28"/>
        </w:rPr>
        <w:t>х</w:t>
      </w:r>
      <w:r w:rsidRPr="00C627D9">
        <w:rPr>
          <w:rFonts w:ascii="Times New Roman" w:hAnsi="Times New Roman" w:cs="Times New Roman"/>
          <w:sz w:val="28"/>
          <w:szCs w:val="28"/>
        </w:rPr>
        <w:t xml:space="preserve"> уязвимост</w:t>
      </w:r>
      <w:r>
        <w:rPr>
          <w:rFonts w:ascii="Times New Roman" w:hAnsi="Times New Roman" w:cs="Times New Roman"/>
          <w:sz w:val="28"/>
          <w:szCs w:val="28"/>
        </w:rPr>
        <w:t>ей</w:t>
      </w:r>
      <w:r w:rsidRPr="00C627D9">
        <w:rPr>
          <w:rFonts w:ascii="Times New Roman" w:hAnsi="Times New Roman" w:cs="Times New Roman"/>
          <w:sz w:val="28"/>
          <w:szCs w:val="28"/>
        </w:rPr>
        <w:t xml:space="preserve"> и угроз, распространенны</w:t>
      </w:r>
      <w:r>
        <w:rPr>
          <w:rFonts w:ascii="Times New Roman" w:hAnsi="Times New Roman" w:cs="Times New Roman"/>
          <w:sz w:val="28"/>
          <w:szCs w:val="28"/>
        </w:rPr>
        <w:t xml:space="preserve">х </w:t>
      </w:r>
      <w:r w:rsidRPr="00C627D9">
        <w:rPr>
          <w:rFonts w:ascii="Times New Roman" w:hAnsi="Times New Roman" w:cs="Times New Roman"/>
          <w:sz w:val="28"/>
          <w:szCs w:val="28"/>
        </w:rPr>
        <w:t>в сфере медицинского программного обеспечения, уделяя особое внимание реальным примерам и тематическим исследованиям.</w:t>
      </w:r>
    </w:p>
    <w:p w14:paraId="7D968B07" w14:textId="77777777" w:rsidR="00E0454D" w:rsidRPr="00C627D9" w:rsidRDefault="00E0454D" w:rsidP="00E0454D">
      <w:pPr>
        <w:spacing w:line="360" w:lineRule="auto"/>
        <w:ind w:left="-567" w:firstLine="851"/>
        <w:jc w:val="both"/>
        <w:rPr>
          <w:rFonts w:ascii="Times New Roman" w:hAnsi="Times New Roman" w:cs="Times New Roman"/>
          <w:sz w:val="28"/>
          <w:szCs w:val="28"/>
        </w:rPr>
      </w:pPr>
      <w:r w:rsidRPr="00C627D9">
        <w:rPr>
          <w:rFonts w:ascii="Times New Roman" w:hAnsi="Times New Roman" w:cs="Times New Roman"/>
          <w:sz w:val="28"/>
          <w:szCs w:val="28"/>
        </w:rPr>
        <w:t>Разработа</w:t>
      </w:r>
      <w:r>
        <w:rPr>
          <w:rFonts w:ascii="Times New Roman" w:hAnsi="Times New Roman" w:cs="Times New Roman"/>
          <w:sz w:val="28"/>
          <w:szCs w:val="28"/>
        </w:rPr>
        <w:t>на</w:t>
      </w:r>
      <w:r w:rsidRPr="00C627D9">
        <w:rPr>
          <w:rFonts w:ascii="Times New Roman" w:hAnsi="Times New Roman" w:cs="Times New Roman"/>
          <w:sz w:val="28"/>
          <w:szCs w:val="28"/>
        </w:rPr>
        <w:t xml:space="preserve"> методологи</w:t>
      </w:r>
      <w:r>
        <w:rPr>
          <w:rFonts w:ascii="Times New Roman" w:hAnsi="Times New Roman" w:cs="Times New Roman"/>
          <w:sz w:val="28"/>
          <w:szCs w:val="28"/>
        </w:rPr>
        <w:t>я</w:t>
      </w:r>
      <w:r w:rsidRPr="00C627D9">
        <w:rPr>
          <w:rFonts w:ascii="Times New Roman" w:hAnsi="Times New Roman" w:cs="Times New Roman"/>
          <w:sz w:val="28"/>
          <w:szCs w:val="28"/>
        </w:rPr>
        <w:t xml:space="preserve"> систематического выявления уязвимостей в медицинском программном обеспечении с учетом нормативных и этических соображений, уникальных для сектора здравоохранения.</w:t>
      </w:r>
    </w:p>
    <w:p w14:paraId="13607D96" w14:textId="77777777" w:rsidR="00E0454D" w:rsidRPr="00C627D9" w:rsidRDefault="00E0454D" w:rsidP="00E0454D">
      <w:pPr>
        <w:spacing w:line="360" w:lineRule="auto"/>
        <w:ind w:left="-567" w:firstLine="851"/>
        <w:jc w:val="both"/>
        <w:rPr>
          <w:rFonts w:ascii="Times New Roman" w:hAnsi="Times New Roman" w:cs="Times New Roman"/>
          <w:sz w:val="28"/>
          <w:szCs w:val="28"/>
        </w:rPr>
      </w:pPr>
      <w:r w:rsidRPr="00C627D9">
        <w:rPr>
          <w:rFonts w:ascii="Times New Roman" w:hAnsi="Times New Roman" w:cs="Times New Roman"/>
          <w:sz w:val="28"/>
          <w:szCs w:val="28"/>
        </w:rPr>
        <w:lastRenderedPageBreak/>
        <w:t>Предоставл</w:t>
      </w:r>
      <w:r>
        <w:rPr>
          <w:rFonts w:ascii="Times New Roman" w:hAnsi="Times New Roman" w:cs="Times New Roman"/>
          <w:sz w:val="28"/>
          <w:szCs w:val="28"/>
        </w:rPr>
        <w:t>ение</w:t>
      </w:r>
      <w:r w:rsidRPr="00C627D9">
        <w:rPr>
          <w:rFonts w:ascii="Times New Roman" w:hAnsi="Times New Roman" w:cs="Times New Roman"/>
          <w:sz w:val="28"/>
          <w:szCs w:val="28"/>
        </w:rPr>
        <w:t xml:space="preserve"> практически</w:t>
      </w:r>
      <w:r>
        <w:rPr>
          <w:rFonts w:ascii="Times New Roman" w:hAnsi="Times New Roman" w:cs="Times New Roman"/>
          <w:sz w:val="28"/>
          <w:szCs w:val="28"/>
        </w:rPr>
        <w:t>х</w:t>
      </w:r>
      <w:r w:rsidRPr="00C627D9">
        <w:rPr>
          <w:rFonts w:ascii="Times New Roman" w:hAnsi="Times New Roman" w:cs="Times New Roman"/>
          <w:sz w:val="28"/>
          <w:szCs w:val="28"/>
        </w:rPr>
        <w:t xml:space="preserve"> рекомендаци</w:t>
      </w:r>
      <w:r>
        <w:rPr>
          <w:rFonts w:ascii="Times New Roman" w:hAnsi="Times New Roman" w:cs="Times New Roman"/>
          <w:sz w:val="28"/>
          <w:szCs w:val="28"/>
        </w:rPr>
        <w:t>й</w:t>
      </w:r>
      <w:r w:rsidRPr="00C627D9">
        <w:rPr>
          <w:rFonts w:ascii="Times New Roman" w:hAnsi="Times New Roman" w:cs="Times New Roman"/>
          <w:sz w:val="28"/>
          <w:szCs w:val="28"/>
        </w:rPr>
        <w:t xml:space="preserve"> по устранению выявленных уязвимостей, включая технические исправления, обновления политик и стратегии реагирования на инциденты.</w:t>
      </w:r>
    </w:p>
    <w:p w14:paraId="77BEA8A6" w14:textId="77777777" w:rsidR="00E0454D" w:rsidRPr="00C627D9" w:rsidRDefault="00E0454D" w:rsidP="00E0454D">
      <w:pPr>
        <w:spacing w:line="360" w:lineRule="auto"/>
        <w:ind w:left="-567" w:firstLine="851"/>
        <w:jc w:val="both"/>
        <w:rPr>
          <w:rFonts w:ascii="Times New Roman" w:hAnsi="Times New Roman" w:cs="Times New Roman"/>
          <w:sz w:val="28"/>
          <w:szCs w:val="28"/>
        </w:rPr>
      </w:pPr>
      <w:r w:rsidRPr="00C627D9">
        <w:rPr>
          <w:rFonts w:ascii="Times New Roman" w:hAnsi="Times New Roman" w:cs="Times New Roman"/>
          <w:sz w:val="28"/>
          <w:szCs w:val="28"/>
        </w:rPr>
        <w:t>Учитыва</w:t>
      </w:r>
      <w:r>
        <w:rPr>
          <w:rFonts w:ascii="Times New Roman" w:hAnsi="Times New Roman" w:cs="Times New Roman"/>
          <w:sz w:val="28"/>
          <w:szCs w:val="28"/>
        </w:rPr>
        <w:t>ние</w:t>
      </w:r>
      <w:r w:rsidRPr="00C627D9">
        <w:rPr>
          <w:rFonts w:ascii="Times New Roman" w:hAnsi="Times New Roman" w:cs="Times New Roman"/>
          <w:sz w:val="28"/>
          <w:szCs w:val="28"/>
        </w:rPr>
        <w:t xml:space="preserve"> этически</w:t>
      </w:r>
      <w:r>
        <w:rPr>
          <w:rFonts w:ascii="Times New Roman" w:hAnsi="Times New Roman" w:cs="Times New Roman"/>
          <w:sz w:val="28"/>
          <w:szCs w:val="28"/>
        </w:rPr>
        <w:t>х</w:t>
      </w:r>
      <w:r w:rsidRPr="00C627D9">
        <w:rPr>
          <w:rFonts w:ascii="Times New Roman" w:hAnsi="Times New Roman" w:cs="Times New Roman"/>
          <w:sz w:val="28"/>
          <w:szCs w:val="28"/>
        </w:rPr>
        <w:t xml:space="preserve"> и юридически</w:t>
      </w:r>
      <w:r>
        <w:rPr>
          <w:rFonts w:ascii="Times New Roman" w:hAnsi="Times New Roman" w:cs="Times New Roman"/>
          <w:sz w:val="28"/>
          <w:szCs w:val="28"/>
        </w:rPr>
        <w:t>х</w:t>
      </w:r>
      <w:r w:rsidRPr="00C627D9">
        <w:rPr>
          <w:rFonts w:ascii="Times New Roman" w:hAnsi="Times New Roman" w:cs="Times New Roman"/>
          <w:sz w:val="28"/>
          <w:szCs w:val="28"/>
        </w:rPr>
        <w:t xml:space="preserve"> аспект</w:t>
      </w:r>
      <w:r>
        <w:rPr>
          <w:rFonts w:ascii="Times New Roman" w:hAnsi="Times New Roman" w:cs="Times New Roman"/>
          <w:sz w:val="28"/>
          <w:szCs w:val="28"/>
        </w:rPr>
        <w:t>ов</w:t>
      </w:r>
      <w:r w:rsidRPr="00C627D9">
        <w:rPr>
          <w:rFonts w:ascii="Times New Roman" w:hAnsi="Times New Roman" w:cs="Times New Roman"/>
          <w:sz w:val="28"/>
          <w:szCs w:val="28"/>
        </w:rPr>
        <w:t xml:space="preserve"> исследования уязвимостей в медицинском программном обеспечении, гарантируя, что процесс исследования соответствует установленным руководящим принципам и стандартам.</w:t>
      </w:r>
    </w:p>
    <w:p w14:paraId="6858DB3E" w14:textId="77777777" w:rsidR="00E0454D" w:rsidRPr="00C627D9" w:rsidRDefault="00E0454D" w:rsidP="00E0454D">
      <w:pPr>
        <w:spacing w:line="360" w:lineRule="auto"/>
        <w:ind w:left="-567" w:firstLine="851"/>
        <w:jc w:val="both"/>
        <w:rPr>
          <w:rFonts w:ascii="Times New Roman" w:hAnsi="Times New Roman" w:cs="Times New Roman"/>
          <w:sz w:val="28"/>
          <w:szCs w:val="28"/>
        </w:rPr>
      </w:pPr>
      <w:r w:rsidRPr="00C627D9">
        <w:rPr>
          <w:rFonts w:ascii="Times New Roman" w:hAnsi="Times New Roman" w:cs="Times New Roman"/>
          <w:sz w:val="28"/>
          <w:szCs w:val="28"/>
        </w:rPr>
        <w:t>Объем этого исследования охватывает широкий спектр медицинских программных систем, включая системы электронных медицинских записей (EHR), программное обеспечение для медицинских изображений, системы поддержки клинических решений и медицинские устройства IoT. Методология исследования будет включать в себя сочетание обзора литературы, тематических исследований, анализа уязвимостей и разработки практических руководств.</w:t>
      </w:r>
    </w:p>
    <w:p w14:paraId="33DFCBF1" w14:textId="77777777" w:rsidR="00E0454D" w:rsidRDefault="00E0454D" w:rsidP="00E0454D">
      <w:pPr>
        <w:spacing w:line="360" w:lineRule="auto"/>
        <w:ind w:left="-567" w:firstLine="851"/>
        <w:jc w:val="both"/>
        <w:rPr>
          <w:rFonts w:ascii="Times New Roman" w:hAnsi="Times New Roman" w:cs="Times New Roman"/>
          <w:sz w:val="28"/>
          <w:szCs w:val="28"/>
        </w:rPr>
      </w:pPr>
      <w:r w:rsidRPr="00C627D9">
        <w:rPr>
          <w:rFonts w:ascii="Times New Roman" w:hAnsi="Times New Roman" w:cs="Times New Roman"/>
          <w:sz w:val="28"/>
          <w:szCs w:val="28"/>
        </w:rPr>
        <w:t>Таким образом, данное исследование направлено на повышение кибербезопасности в секторе здравоохранения путем предоставления комплексной методологии выявления и устранения уязвимостей в медицинском программном обеспечении. Результаты этого исследования призваны принести пользу организациям здравоохранения, разработчикам программного обеспечения, регулирующим органам и, в конечном итоге, пациентам, которые полагаются на безопасное и надежное медицинское программное обеспечение для своего благополучия.</w:t>
      </w:r>
    </w:p>
    <w:p w14:paraId="2B9F9E0A" w14:textId="77777777" w:rsidR="00E0454D" w:rsidRDefault="00E0454D" w:rsidP="00E0454D">
      <w:pPr>
        <w:spacing w:line="360" w:lineRule="auto"/>
        <w:ind w:left="-567" w:firstLine="851"/>
        <w:jc w:val="both"/>
        <w:rPr>
          <w:rFonts w:ascii="Times New Roman" w:hAnsi="Times New Roman" w:cs="Times New Roman"/>
          <w:sz w:val="28"/>
          <w:szCs w:val="28"/>
        </w:rPr>
      </w:pPr>
    </w:p>
    <w:p w14:paraId="257EB608" w14:textId="77777777" w:rsidR="00E0454D" w:rsidRDefault="00E0454D" w:rsidP="00E0454D">
      <w:pPr>
        <w:spacing w:line="360" w:lineRule="auto"/>
        <w:ind w:left="-567" w:firstLine="851"/>
        <w:jc w:val="both"/>
        <w:rPr>
          <w:rFonts w:ascii="Times New Roman" w:hAnsi="Times New Roman" w:cs="Times New Roman"/>
          <w:sz w:val="28"/>
          <w:szCs w:val="28"/>
        </w:rPr>
      </w:pPr>
    </w:p>
    <w:p w14:paraId="091A26ED" w14:textId="77777777" w:rsidR="00E0454D" w:rsidRPr="00C627D9" w:rsidRDefault="00E0454D" w:rsidP="00E0454D">
      <w:pPr>
        <w:spacing w:line="360" w:lineRule="auto"/>
        <w:ind w:left="-567" w:firstLine="851"/>
        <w:jc w:val="both"/>
        <w:rPr>
          <w:rFonts w:ascii="Times New Roman" w:hAnsi="Times New Roman" w:cs="Times New Roman"/>
          <w:sz w:val="28"/>
          <w:szCs w:val="28"/>
        </w:rPr>
      </w:pPr>
    </w:p>
    <w:p w14:paraId="4B5419A7" w14:textId="77777777" w:rsidR="00E0454D" w:rsidRPr="009140E4" w:rsidRDefault="00E0454D" w:rsidP="00E0454D">
      <w:pPr>
        <w:pStyle w:val="1"/>
        <w:spacing w:line="360" w:lineRule="auto"/>
        <w:ind w:left="-567"/>
        <w:jc w:val="both"/>
        <w:rPr>
          <w:rFonts w:ascii="Times New Roman" w:hAnsi="Times New Roman" w:cs="Times New Roman"/>
          <w:b/>
          <w:bCs/>
          <w:color w:val="auto"/>
        </w:rPr>
      </w:pPr>
      <w:bookmarkStart w:id="1" w:name="_Toc157682338"/>
      <w:r w:rsidRPr="009140E4">
        <w:rPr>
          <w:rFonts w:ascii="Times New Roman" w:hAnsi="Times New Roman" w:cs="Times New Roman"/>
          <w:b/>
          <w:bCs/>
          <w:color w:val="auto"/>
        </w:rPr>
        <w:lastRenderedPageBreak/>
        <w:t>Глава 1. Обзор Темы: Программное обеспечение в медицинской сфере</w:t>
      </w:r>
      <w:bookmarkEnd w:id="1"/>
    </w:p>
    <w:p w14:paraId="74690769" w14:textId="77777777" w:rsidR="00E0454D" w:rsidRDefault="00E0454D" w:rsidP="00E0454D">
      <w:pPr>
        <w:pStyle w:val="2"/>
        <w:numPr>
          <w:ilvl w:val="1"/>
          <w:numId w:val="26"/>
        </w:numPr>
        <w:tabs>
          <w:tab w:val="num" w:pos="1440"/>
        </w:tabs>
        <w:spacing w:line="360" w:lineRule="auto"/>
        <w:ind w:left="1440" w:hanging="360"/>
        <w:rPr>
          <w:rFonts w:ascii="Times New Roman" w:hAnsi="Times New Roman" w:cs="Times New Roman"/>
          <w:b/>
          <w:bCs/>
          <w:color w:val="auto"/>
          <w:sz w:val="28"/>
          <w:szCs w:val="28"/>
        </w:rPr>
      </w:pPr>
      <w:bookmarkStart w:id="2" w:name="_Toc157682339"/>
      <w:r w:rsidRPr="009140E4">
        <w:rPr>
          <w:rFonts w:ascii="Times New Roman" w:hAnsi="Times New Roman" w:cs="Times New Roman"/>
          <w:b/>
          <w:bCs/>
          <w:color w:val="auto"/>
          <w:sz w:val="28"/>
          <w:szCs w:val="28"/>
        </w:rPr>
        <w:t>Общий обзор медицинского программного обеспечения</w:t>
      </w:r>
      <w:bookmarkEnd w:id="2"/>
    </w:p>
    <w:p w14:paraId="7C4E4EFC"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sidRPr="00AC336B">
        <w:rPr>
          <w:rFonts w:ascii="Times New Roman" w:hAnsi="Times New Roman" w:cs="Times New Roman"/>
          <w:sz w:val="28"/>
          <w:szCs w:val="28"/>
        </w:rPr>
        <w:t>В современной медицин</w:t>
      </w:r>
      <w:r>
        <w:rPr>
          <w:rFonts w:ascii="Times New Roman" w:hAnsi="Times New Roman" w:cs="Times New Roman"/>
          <w:sz w:val="28"/>
          <w:szCs w:val="28"/>
        </w:rPr>
        <w:t>е</w:t>
      </w:r>
      <w:r w:rsidRPr="00AC336B">
        <w:rPr>
          <w:rFonts w:ascii="Times New Roman" w:hAnsi="Times New Roman" w:cs="Times New Roman"/>
          <w:sz w:val="28"/>
          <w:szCs w:val="28"/>
        </w:rPr>
        <w:t xml:space="preserve"> программное обеспечение играет ключевую роль, обеспечивая эффективность и точность диагностики, лечения, управления данными и операционной деятельности. Эволюция информационных технологий в медицине привела к созданию сложных и многофункциональных систем, от электронных медицинских записей до интегрированных диагностических систем. Подобное ПО не только повышает качество медицинского обслуживания, но и способствует более эффективному управлению ресурсами здравоохранения.</w:t>
      </w:r>
    </w:p>
    <w:p w14:paraId="633925E3"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sidRPr="00AC336B">
        <w:rPr>
          <w:rFonts w:ascii="Times New Roman" w:hAnsi="Times New Roman" w:cs="Times New Roman"/>
          <w:sz w:val="28"/>
          <w:szCs w:val="28"/>
        </w:rPr>
        <w:t>Сфера применения медицинского программного обеспечения обширна. Она включает в себя системы для управления больницами, клиническими исследованиями, лабораторными анализами, медицинской визуализацией и дистанционным мониторингом пациентов. Каждое из этих приложений имеет свои уникальные требования к безопасности, надежности и соответствию регулятивным стандартам.</w:t>
      </w:r>
    </w:p>
    <w:p w14:paraId="226F578C"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sidRPr="00AC336B">
        <w:rPr>
          <w:rFonts w:ascii="Times New Roman" w:hAnsi="Times New Roman" w:cs="Times New Roman"/>
          <w:sz w:val="28"/>
          <w:szCs w:val="28"/>
        </w:rPr>
        <w:t>Одним из ключевых аспектов медицинского ПО является его способность интегрироваться с другими системами и оборудованием. Например, системы электронных медицинских записей должны быть совместимы с лабораторными информационными системами, радиологическими информационными системами и другими диагностическими инструментами. Эта интеграция необходима для обеспечения целостности и доступности медицинских данных, что критически важно для качественного лечения и ухода за пациентами.</w:t>
      </w:r>
    </w:p>
    <w:p w14:paraId="247E66C9"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sidRPr="00AC336B">
        <w:rPr>
          <w:rFonts w:ascii="Times New Roman" w:hAnsi="Times New Roman" w:cs="Times New Roman"/>
          <w:sz w:val="28"/>
          <w:szCs w:val="28"/>
        </w:rPr>
        <w:t xml:space="preserve">Существенное внимание в разработке медицинского ПО уделяется его соответствию регулятивным стандартам и законодательству. В разных странах существуют свои требования к сертификации и тестированию медицинского ПО. Например, в США Food and Drug Administration классифицирует медицинское ПО в зависимости от уровня риска для пациента. В Европейском Союзе схожие </w:t>
      </w:r>
      <w:r w:rsidRPr="00AC336B">
        <w:rPr>
          <w:rFonts w:ascii="Times New Roman" w:hAnsi="Times New Roman" w:cs="Times New Roman"/>
          <w:sz w:val="28"/>
          <w:szCs w:val="28"/>
        </w:rPr>
        <w:lastRenderedPageBreak/>
        <w:t>функции выполняются регламентами EU Medical Device Regulation и In Vitro Diagnostic Regulation.</w:t>
      </w:r>
    </w:p>
    <w:p w14:paraId="2039E717"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sidRPr="00AC336B">
        <w:rPr>
          <w:rFonts w:ascii="Times New Roman" w:hAnsi="Times New Roman" w:cs="Times New Roman"/>
          <w:sz w:val="28"/>
          <w:szCs w:val="28"/>
        </w:rPr>
        <w:t>Однако, несмотря на строгие требования к безопасности и надежности, медицинское ПО, как и любое другое, подвержено уязвимостям. Уязвимости могут возникать на разных этапах жизненного цикла ПО, от проектирования до эксплуатации. Эти уязвимости могут быть связаны как с программными ошибками, так и с недостатками процессов управления доступом, шифрования данных или взаимодействия с пользователем.</w:t>
      </w:r>
    </w:p>
    <w:p w14:paraId="68632E6D" w14:textId="77777777" w:rsidR="00E0454D" w:rsidRDefault="00E0454D" w:rsidP="00E0454D">
      <w:pPr>
        <w:spacing w:line="360" w:lineRule="auto"/>
        <w:ind w:left="-567" w:firstLine="851"/>
        <w:jc w:val="both"/>
        <w:rPr>
          <w:rFonts w:ascii="Times New Roman" w:hAnsi="Times New Roman" w:cs="Times New Roman"/>
          <w:sz w:val="28"/>
          <w:szCs w:val="28"/>
        </w:rPr>
      </w:pPr>
      <w:r w:rsidRPr="00AC336B">
        <w:rPr>
          <w:rFonts w:ascii="Times New Roman" w:hAnsi="Times New Roman" w:cs="Times New Roman"/>
          <w:sz w:val="28"/>
          <w:szCs w:val="28"/>
        </w:rPr>
        <w:t>Примеры уязвимостей в медицинском ПО включают ошибки в программном коде, которые могут привести к неправильной интерпретации диагностических данных, утечке конфиденциальной информации о пациентах или непреднамеренному доступу к управлению медицинским оборудованием. Важно отметить, что последствия таких уязвимостей могут быть крайне серьезными, вплоть до угрозы жизни пациента.</w:t>
      </w:r>
    </w:p>
    <w:p w14:paraId="3FF8F9F8"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sidRPr="00AC336B">
        <w:rPr>
          <w:rFonts w:ascii="Times New Roman" w:hAnsi="Times New Roman" w:cs="Times New Roman"/>
          <w:sz w:val="28"/>
          <w:szCs w:val="28"/>
        </w:rPr>
        <w:t>Аспекты безопасности в контексте медицинского программного обеспечения занимают центральное место в исследованиях и разработках в этой области. Это особенно актуально в свете недавних событий, когда многочисленные кибератаки были направлены на критически важные медицинские учреждения. В таких условиях вопросы кибербезопасности и защиты данных в медицинских информационных системах приобретают особое значение. Важно понимать, что любое устройство или приложение, подключенное к сети, потенциально может стать точкой входа для злоумышленников.</w:t>
      </w:r>
    </w:p>
    <w:p w14:paraId="4D9A67EC"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sidRPr="00AC336B">
        <w:rPr>
          <w:rFonts w:ascii="Times New Roman" w:hAnsi="Times New Roman" w:cs="Times New Roman"/>
          <w:sz w:val="28"/>
          <w:szCs w:val="28"/>
        </w:rPr>
        <w:t xml:space="preserve">В контексте разработки медицинского программного обеспечения рассматривается широкий спектр потенциальных угроз. К ним относятся не только внешние атаки, но и внутренние угрозы, такие как ошибки кодирования, неправильная конфигурация системы или недостаточное тестирование. В связи с этим разработчики медицинского ПО должны применять комплексный подход к обеспечению безопасности, включающий как технические, так и организационные </w:t>
      </w:r>
      <w:r w:rsidRPr="00AC336B">
        <w:rPr>
          <w:rFonts w:ascii="Times New Roman" w:hAnsi="Times New Roman" w:cs="Times New Roman"/>
          <w:sz w:val="28"/>
          <w:szCs w:val="28"/>
        </w:rPr>
        <w:lastRenderedPageBreak/>
        <w:t>меры. Такой подход обеспечивает защиту не только от внешних атак, но и минимизирует риски, связанные с внутренними уязвимостями.</w:t>
      </w:r>
    </w:p>
    <w:p w14:paraId="3791B7DB"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sidRPr="00AC336B">
        <w:rPr>
          <w:rFonts w:ascii="Times New Roman" w:hAnsi="Times New Roman" w:cs="Times New Roman"/>
          <w:sz w:val="28"/>
          <w:szCs w:val="28"/>
        </w:rPr>
        <w:t>Важным элементом безопасности является регулярное проведение аудитов и оценок уязвимостей</w:t>
      </w:r>
      <w:r>
        <w:rPr>
          <w:rFonts w:ascii="Times New Roman" w:hAnsi="Times New Roman" w:cs="Times New Roman"/>
          <w:sz w:val="28"/>
          <w:szCs w:val="28"/>
        </w:rPr>
        <w:t>, которая</w:t>
      </w:r>
      <w:r w:rsidRPr="00AC336B">
        <w:rPr>
          <w:rFonts w:ascii="Times New Roman" w:hAnsi="Times New Roman" w:cs="Times New Roman"/>
          <w:sz w:val="28"/>
          <w:szCs w:val="28"/>
        </w:rPr>
        <w:t xml:space="preserve"> позволяет своевременно выявлять и устранять потенциальные угрозы, а также гарантирует соответствие программного обеспечения нормативным требованиям. Это особенно важно в контексте постоянно меняющегося ландшафта кибер</w:t>
      </w:r>
      <w:r>
        <w:rPr>
          <w:rFonts w:ascii="Times New Roman" w:hAnsi="Times New Roman" w:cs="Times New Roman"/>
          <w:sz w:val="28"/>
          <w:szCs w:val="28"/>
        </w:rPr>
        <w:t xml:space="preserve"> </w:t>
      </w:r>
      <w:r w:rsidRPr="00AC336B">
        <w:rPr>
          <w:rFonts w:ascii="Times New Roman" w:hAnsi="Times New Roman" w:cs="Times New Roman"/>
          <w:sz w:val="28"/>
          <w:szCs w:val="28"/>
        </w:rPr>
        <w:t>угроз, когда новые типы атак могут быстро обойти существующие защитные механизмы.</w:t>
      </w:r>
    </w:p>
    <w:p w14:paraId="6C470E58"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sidRPr="00AC336B">
        <w:rPr>
          <w:rFonts w:ascii="Times New Roman" w:hAnsi="Times New Roman" w:cs="Times New Roman"/>
          <w:sz w:val="28"/>
          <w:szCs w:val="28"/>
        </w:rPr>
        <w:t>Анализ уязвимостей медицинского программного обеспечения также подразумевает тщательное изучение потенциальных последствий каждой уязвимости. Это не просто технический аспект, а клинический, поскольку любая ошибка может напрямую повлиять на здоровье и жизнь пациентов. Поэтому важно разрабатывать и тестировать программное обеспечение с учетом всех возможных сценариев использования, включая крайние случаи.</w:t>
      </w:r>
    </w:p>
    <w:p w14:paraId="7CFE323D" w14:textId="77777777" w:rsidR="00E0454D" w:rsidRDefault="00E0454D" w:rsidP="00E0454D">
      <w:pPr>
        <w:spacing w:line="360" w:lineRule="auto"/>
        <w:ind w:left="-567" w:firstLine="851"/>
        <w:jc w:val="both"/>
        <w:rPr>
          <w:rFonts w:ascii="Times New Roman" w:hAnsi="Times New Roman" w:cs="Times New Roman"/>
          <w:sz w:val="28"/>
          <w:szCs w:val="28"/>
        </w:rPr>
      </w:pPr>
      <w:r w:rsidRPr="00AC336B">
        <w:rPr>
          <w:rFonts w:ascii="Times New Roman" w:hAnsi="Times New Roman" w:cs="Times New Roman"/>
          <w:sz w:val="28"/>
          <w:szCs w:val="28"/>
        </w:rPr>
        <w:t>Еще одним критически важным аспектом является обучение персонала. Учреждения здравоохранения должны не только обеспечить наличие безопасного и надежного программного обеспечения, но и гарантировать осведомленность медицинского персонала о потенциальных рисках и способах предотвращения инцидентов. Сюда входит понимание основных принципов кибер</w:t>
      </w:r>
      <w:r>
        <w:rPr>
          <w:rFonts w:ascii="Times New Roman" w:hAnsi="Times New Roman" w:cs="Times New Roman"/>
          <w:sz w:val="28"/>
          <w:szCs w:val="28"/>
        </w:rPr>
        <w:t xml:space="preserve"> </w:t>
      </w:r>
      <w:r w:rsidRPr="00AC336B">
        <w:rPr>
          <w:rFonts w:ascii="Times New Roman" w:hAnsi="Times New Roman" w:cs="Times New Roman"/>
          <w:sz w:val="28"/>
          <w:szCs w:val="28"/>
        </w:rPr>
        <w:t>гигиены, правил обращения с конфиденциальными данными и применения протоколов безопасности при работе с медицинскими информационными системами.</w:t>
      </w:r>
    </w:p>
    <w:p w14:paraId="3EDA3A22" w14:textId="77777777" w:rsidR="00E0454D" w:rsidRDefault="00E0454D" w:rsidP="00E0454D">
      <w:pPr>
        <w:spacing w:line="360" w:lineRule="auto"/>
        <w:ind w:left="-567" w:firstLine="851"/>
        <w:jc w:val="both"/>
        <w:rPr>
          <w:rFonts w:ascii="Times New Roman" w:hAnsi="Times New Roman" w:cs="Times New Roman"/>
          <w:sz w:val="28"/>
          <w:szCs w:val="28"/>
        </w:rPr>
      </w:pPr>
      <w:r>
        <w:rPr>
          <w:rFonts w:ascii="Times New Roman" w:hAnsi="Times New Roman" w:cs="Times New Roman"/>
          <w:sz w:val="28"/>
          <w:szCs w:val="28"/>
        </w:rPr>
        <w:t>М</w:t>
      </w:r>
      <w:r w:rsidRPr="00AC336B">
        <w:rPr>
          <w:rFonts w:ascii="Times New Roman" w:hAnsi="Times New Roman" w:cs="Times New Roman"/>
          <w:sz w:val="28"/>
          <w:szCs w:val="28"/>
        </w:rPr>
        <w:t xml:space="preserve">едицинское программное обеспечение — это сложная и многогранная область, которая требует не только технических знаний, но и глубокого понимания медицинских процессов и стандартов безопасности. В свете постоянно растущих </w:t>
      </w:r>
      <w:r>
        <w:rPr>
          <w:rFonts w:ascii="Times New Roman" w:hAnsi="Times New Roman" w:cs="Times New Roman"/>
          <w:sz w:val="28"/>
          <w:szCs w:val="28"/>
        </w:rPr>
        <w:t>кибер угроз</w:t>
      </w:r>
      <w:r w:rsidRPr="00AC336B">
        <w:rPr>
          <w:rFonts w:ascii="Times New Roman" w:hAnsi="Times New Roman" w:cs="Times New Roman"/>
          <w:sz w:val="28"/>
          <w:szCs w:val="28"/>
        </w:rPr>
        <w:t xml:space="preserve"> и растущей зависимости медицины от цифровых технологий важность разработки и поддержки безопасного и надежного медицинского программного обеспечения невозможно переоценить. Ответственность за это лежит не только на разработчиках и инженерах, но и на всем медицинском сообществе, включая врачей, администраторов и политиков.</w:t>
      </w:r>
    </w:p>
    <w:p w14:paraId="54F4FA73"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Рассмотрим </w:t>
      </w:r>
      <w:r w:rsidRPr="00AC336B">
        <w:rPr>
          <w:rFonts w:ascii="Times New Roman" w:hAnsi="Times New Roman" w:cs="Times New Roman"/>
          <w:sz w:val="28"/>
          <w:szCs w:val="28"/>
        </w:rPr>
        <w:t>примеры, которые проливают свет на важность и сложность медицинского программного обеспечения, а также на связанные с этим проблемы обеспечения его безопасности и надежности</w:t>
      </w:r>
      <w:r>
        <w:rPr>
          <w:rFonts w:ascii="Times New Roman" w:hAnsi="Times New Roman" w:cs="Times New Roman"/>
          <w:sz w:val="28"/>
          <w:szCs w:val="28"/>
        </w:rPr>
        <w:t>:</w:t>
      </w:r>
    </w:p>
    <w:p w14:paraId="5538EE49"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sidRPr="00AC336B">
        <w:rPr>
          <w:rFonts w:ascii="Times New Roman" w:hAnsi="Times New Roman" w:cs="Times New Roman"/>
          <w:b/>
          <w:bCs/>
          <w:sz w:val="28"/>
          <w:szCs w:val="28"/>
        </w:rPr>
        <w:t>Electronic Health Record (EHR) Systems</w:t>
      </w:r>
      <w:r w:rsidRPr="00AC336B">
        <w:rPr>
          <w:rFonts w:ascii="Times New Roman" w:hAnsi="Times New Roman" w:cs="Times New Roman"/>
          <w:sz w:val="28"/>
          <w:szCs w:val="28"/>
        </w:rPr>
        <w:t>: EHR являются ярким примером медицинского программного обеспечения. Они хранят данные пациентов, историю болезни, диагностику и планы лечения. Однако они часто становятся объектами кибератак с целью кражи конфиденциальной личной информации. Например, в 2017 году атака программы-вымогателя WannaCry существенно нарушила работу Национальной службы здравоохранения Великобритании, зашифровав электронные записи и потребовав выкуп за их выпуск.</w:t>
      </w:r>
    </w:p>
    <w:p w14:paraId="041A3E90"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sidRPr="00AC336B">
        <w:rPr>
          <w:rFonts w:ascii="Times New Roman" w:hAnsi="Times New Roman" w:cs="Times New Roman"/>
          <w:b/>
          <w:bCs/>
          <w:sz w:val="28"/>
          <w:szCs w:val="28"/>
        </w:rPr>
        <w:t>Pacemaker Programming Software</w:t>
      </w:r>
      <w:r w:rsidRPr="00AC336B">
        <w:rPr>
          <w:rFonts w:ascii="Times New Roman" w:hAnsi="Times New Roman" w:cs="Times New Roman"/>
          <w:sz w:val="28"/>
          <w:szCs w:val="28"/>
        </w:rPr>
        <w:t>. В 2018 году были обнаружены уязвимости в программном обеспечении, используемом для программирования кардиостимуляторов. Эти уязвимости потенциально могут позволить хакерам манипулировать устройствами, что приведет к опасным для жизни ситуациям. FDA отозвало почти полмиллиона кардиостимуляторов, чтобы исправить недостатки безопасности.</w:t>
      </w:r>
    </w:p>
    <w:p w14:paraId="7DDEDE32"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sidRPr="00AC336B">
        <w:rPr>
          <w:rFonts w:ascii="Times New Roman" w:hAnsi="Times New Roman" w:cs="Times New Roman"/>
          <w:b/>
          <w:bCs/>
          <w:sz w:val="28"/>
          <w:szCs w:val="28"/>
        </w:rPr>
        <w:t>Diagnostic Imaging Software</w:t>
      </w:r>
      <w:r w:rsidRPr="00AC336B">
        <w:rPr>
          <w:rFonts w:ascii="Times New Roman" w:hAnsi="Times New Roman" w:cs="Times New Roman"/>
          <w:sz w:val="28"/>
          <w:szCs w:val="28"/>
        </w:rPr>
        <w:t>. Диагностические инструменты, такие как МРТ и КТ-сканеры, используют программное обеспечение для обработки и интерпретации медицинских изображений. В 2020 году исследователи обнаружили уязвимости в популярном программном обеспечении для визуализации, которые можно использовать для вставки ложных раковых узлов в снимки МРТ, что приводит к неправильному диагнозу.</w:t>
      </w:r>
    </w:p>
    <w:p w14:paraId="69FF13BB"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sidRPr="00AC336B">
        <w:rPr>
          <w:rFonts w:ascii="Times New Roman" w:hAnsi="Times New Roman" w:cs="Times New Roman"/>
          <w:b/>
          <w:bCs/>
          <w:sz w:val="28"/>
          <w:szCs w:val="28"/>
        </w:rPr>
        <w:t>Hospital Information Systems (HIS)</w:t>
      </w:r>
      <w:r w:rsidRPr="00AC336B">
        <w:rPr>
          <w:rFonts w:ascii="Times New Roman" w:hAnsi="Times New Roman" w:cs="Times New Roman"/>
          <w:sz w:val="28"/>
          <w:szCs w:val="28"/>
        </w:rPr>
        <w:t>: HIS управляет всеми аспектами работы больницы, от данных о пациентах до управления запасами. Нарушение в HIS может парализовать работу больницы. Например, в 2016 году Голливудский пресвитерианский медицинский центр в Лос-Анджелесе заплатил выкуп в размере 17 000 долларов США в биткойнах, чтобы восстановить доступ к своей HIS после атаки программы-вымогателя.</w:t>
      </w:r>
    </w:p>
    <w:p w14:paraId="79A4D89A"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sidRPr="00AC336B">
        <w:rPr>
          <w:rFonts w:ascii="Times New Roman" w:hAnsi="Times New Roman" w:cs="Times New Roman"/>
          <w:b/>
          <w:bCs/>
          <w:sz w:val="28"/>
          <w:szCs w:val="28"/>
        </w:rPr>
        <w:lastRenderedPageBreak/>
        <w:t>Telemedicine Software</w:t>
      </w:r>
      <w:r w:rsidRPr="00AC336B">
        <w:rPr>
          <w:rFonts w:ascii="Times New Roman" w:hAnsi="Times New Roman" w:cs="Times New Roman"/>
          <w:sz w:val="28"/>
          <w:szCs w:val="28"/>
        </w:rPr>
        <w:t>. С развитием телемедицины, особенно во время пандемии COVID-19, безопасность каналов связи стала иметь первостепенное значение. Были случаи, когда незащищенные телемедицинские платформы приводили к несанкционированному доступу к консультациям пациента и врача, нарушая конфиденциальность пациентов.</w:t>
      </w:r>
    </w:p>
    <w:p w14:paraId="44168CD2"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sidRPr="00AC336B">
        <w:rPr>
          <w:rFonts w:ascii="Times New Roman" w:hAnsi="Times New Roman" w:cs="Times New Roman"/>
          <w:b/>
          <w:bCs/>
          <w:sz w:val="28"/>
          <w:szCs w:val="28"/>
        </w:rPr>
        <w:t>Laboratory Information Management Systems (LIMS)</w:t>
      </w:r>
      <w:r w:rsidRPr="00AC336B">
        <w:rPr>
          <w:rFonts w:ascii="Times New Roman" w:hAnsi="Times New Roman" w:cs="Times New Roman"/>
          <w:sz w:val="28"/>
          <w:szCs w:val="28"/>
        </w:rPr>
        <w:t>: LIMS имеют решающее значение для обработки и хранения результатов лабораторных исследований. Любая уязвимость в этих системах может привести к неверным результатам испытаний и ошибочным диагнозам. В 2019 году в популярной LIMS была обнаружена ошибка, которая могла привести к путанице в результатах тестов пациентов.</w:t>
      </w:r>
    </w:p>
    <w:p w14:paraId="30253E50" w14:textId="77777777" w:rsidR="00E0454D" w:rsidRDefault="00E0454D" w:rsidP="00E0454D">
      <w:pPr>
        <w:spacing w:line="360" w:lineRule="auto"/>
        <w:ind w:left="-567" w:firstLine="851"/>
        <w:jc w:val="both"/>
        <w:rPr>
          <w:rFonts w:ascii="Times New Roman" w:hAnsi="Times New Roman" w:cs="Times New Roman"/>
          <w:sz w:val="28"/>
          <w:szCs w:val="28"/>
        </w:rPr>
      </w:pPr>
      <w:r w:rsidRPr="00AC336B">
        <w:rPr>
          <w:rFonts w:ascii="Times New Roman" w:hAnsi="Times New Roman" w:cs="Times New Roman"/>
          <w:b/>
          <w:bCs/>
          <w:sz w:val="28"/>
          <w:szCs w:val="28"/>
        </w:rPr>
        <w:t>Pharmacy Management Software</w:t>
      </w:r>
      <w:r w:rsidRPr="00AC336B">
        <w:rPr>
          <w:rFonts w:ascii="Times New Roman" w:hAnsi="Times New Roman" w:cs="Times New Roman"/>
          <w:sz w:val="28"/>
          <w:szCs w:val="28"/>
        </w:rPr>
        <w:t>: это программное обеспечение используется для управления рецептами и записями о лекарствах пациентов. Неисправности этих систем могут привести к выдаче неправильного лекарства. В 2015 году сбой в аптечном программном обеспечении привел к выдаче пациентам неправильных дозировок лекарств.</w:t>
      </w:r>
    </w:p>
    <w:p w14:paraId="1FD45DBA"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Pr>
          <w:rFonts w:ascii="Times New Roman" w:hAnsi="Times New Roman" w:cs="Times New Roman"/>
          <w:sz w:val="28"/>
          <w:szCs w:val="28"/>
        </w:rPr>
        <w:t>Рассмотрим также</w:t>
      </w:r>
      <w:r w:rsidRPr="00AC336B">
        <w:rPr>
          <w:rFonts w:ascii="Times New Roman" w:hAnsi="Times New Roman" w:cs="Times New Roman"/>
          <w:sz w:val="28"/>
          <w:szCs w:val="28"/>
        </w:rPr>
        <w:t xml:space="preserve"> пример</w:t>
      </w:r>
      <w:r>
        <w:rPr>
          <w:rFonts w:ascii="Times New Roman" w:hAnsi="Times New Roman" w:cs="Times New Roman"/>
          <w:sz w:val="28"/>
          <w:szCs w:val="28"/>
        </w:rPr>
        <w:t>ы</w:t>
      </w:r>
      <w:r w:rsidRPr="00AC336B">
        <w:rPr>
          <w:rFonts w:ascii="Times New Roman" w:hAnsi="Times New Roman" w:cs="Times New Roman"/>
          <w:sz w:val="28"/>
          <w:szCs w:val="28"/>
        </w:rPr>
        <w:t xml:space="preserve"> с </w:t>
      </w:r>
      <w:r>
        <w:rPr>
          <w:rFonts w:ascii="Times New Roman" w:hAnsi="Times New Roman" w:cs="Times New Roman"/>
          <w:sz w:val="28"/>
          <w:szCs w:val="28"/>
        </w:rPr>
        <w:t>Росси</w:t>
      </w:r>
      <w:r w:rsidRPr="00AC336B">
        <w:rPr>
          <w:rFonts w:ascii="Times New Roman" w:hAnsi="Times New Roman" w:cs="Times New Roman"/>
          <w:sz w:val="28"/>
          <w:szCs w:val="28"/>
        </w:rPr>
        <w:t>йскими медицинскими системами, чтобы проиллюстрировать значение кибербезопасности в секторе здравоохранения</w:t>
      </w:r>
      <w:r>
        <w:rPr>
          <w:rFonts w:ascii="Times New Roman" w:hAnsi="Times New Roman" w:cs="Times New Roman"/>
          <w:sz w:val="28"/>
          <w:szCs w:val="28"/>
        </w:rPr>
        <w:t xml:space="preserve"> в России</w:t>
      </w:r>
      <w:r w:rsidRPr="00AC336B">
        <w:rPr>
          <w:rFonts w:ascii="Times New Roman" w:hAnsi="Times New Roman" w:cs="Times New Roman"/>
          <w:sz w:val="28"/>
          <w:szCs w:val="28"/>
        </w:rPr>
        <w:t>:</w:t>
      </w:r>
    </w:p>
    <w:p w14:paraId="311C7A2B"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sidRPr="00456348">
        <w:rPr>
          <w:rFonts w:ascii="Times New Roman" w:hAnsi="Times New Roman" w:cs="Times New Roman"/>
          <w:i/>
          <w:iCs/>
          <w:sz w:val="28"/>
          <w:szCs w:val="28"/>
        </w:rPr>
        <w:t>Пример</w:t>
      </w:r>
      <w:r w:rsidRPr="00AC336B">
        <w:rPr>
          <w:rFonts w:ascii="Times New Roman" w:hAnsi="Times New Roman" w:cs="Times New Roman"/>
          <w:sz w:val="28"/>
          <w:szCs w:val="28"/>
        </w:rPr>
        <w:t xml:space="preserve">: нарушение безопасности информационной системы </w:t>
      </w:r>
      <w:r>
        <w:rPr>
          <w:rFonts w:ascii="Times New Roman" w:hAnsi="Times New Roman" w:cs="Times New Roman"/>
          <w:sz w:val="28"/>
          <w:szCs w:val="28"/>
        </w:rPr>
        <w:t>Росси</w:t>
      </w:r>
      <w:r w:rsidRPr="00AC336B">
        <w:rPr>
          <w:rFonts w:ascii="Times New Roman" w:hAnsi="Times New Roman" w:cs="Times New Roman"/>
          <w:sz w:val="28"/>
          <w:szCs w:val="28"/>
        </w:rPr>
        <w:t>йской больницы</w:t>
      </w:r>
    </w:p>
    <w:p w14:paraId="2C87960B" w14:textId="77777777" w:rsidR="00E0454D" w:rsidRDefault="00E0454D" w:rsidP="00E0454D">
      <w:pPr>
        <w:spacing w:line="360" w:lineRule="auto"/>
        <w:ind w:left="-567" w:firstLine="851"/>
        <w:jc w:val="both"/>
        <w:rPr>
          <w:rFonts w:ascii="Times New Roman" w:hAnsi="Times New Roman" w:cs="Times New Roman"/>
          <w:sz w:val="28"/>
          <w:szCs w:val="28"/>
        </w:rPr>
      </w:pPr>
      <w:r w:rsidRPr="00AC336B">
        <w:rPr>
          <w:rFonts w:ascii="Times New Roman" w:hAnsi="Times New Roman" w:cs="Times New Roman"/>
          <w:sz w:val="28"/>
          <w:szCs w:val="28"/>
        </w:rPr>
        <w:t xml:space="preserve">В последние годы </w:t>
      </w:r>
      <w:r>
        <w:rPr>
          <w:rFonts w:ascii="Times New Roman" w:hAnsi="Times New Roman" w:cs="Times New Roman"/>
          <w:sz w:val="28"/>
          <w:szCs w:val="28"/>
        </w:rPr>
        <w:t>Росси</w:t>
      </w:r>
      <w:r w:rsidRPr="00AC336B">
        <w:rPr>
          <w:rFonts w:ascii="Times New Roman" w:hAnsi="Times New Roman" w:cs="Times New Roman"/>
          <w:sz w:val="28"/>
          <w:szCs w:val="28"/>
        </w:rPr>
        <w:t>йские учреждения здравоохранения все чаще внедряют цифровые технологии, в том числе электронные медицинские карты, больничные информационные системы  и другое специализированное медицинское программное обеспечение. Однако они также представляют потенциальные риски кибербезопасности.</w:t>
      </w:r>
    </w:p>
    <w:p w14:paraId="6893F657" w14:textId="77777777" w:rsidR="00E0454D" w:rsidRDefault="00E0454D" w:rsidP="00E0454D">
      <w:pPr>
        <w:spacing w:line="360" w:lineRule="auto"/>
        <w:ind w:left="-567"/>
        <w:jc w:val="center"/>
        <w:rPr>
          <w:rFonts w:ascii="Times New Roman" w:hAnsi="Times New Roman" w:cs="Times New Roman"/>
          <w:sz w:val="28"/>
          <w:szCs w:val="28"/>
        </w:rPr>
      </w:pPr>
      <w:r>
        <w:rPr>
          <w:noProof/>
          <w14:ligatures w14:val="standardContextual"/>
        </w:rPr>
        <w:lastRenderedPageBreak/>
        <w:drawing>
          <wp:inline distT="0" distB="0" distL="0" distR="0" wp14:anchorId="3F2D6694" wp14:editId="4BC50425">
            <wp:extent cx="5608320" cy="3178548"/>
            <wp:effectExtent l="0" t="0" r="0" b="3175"/>
            <wp:docPr id="4761545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54571" name=""/>
                    <pic:cNvPicPr/>
                  </pic:nvPicPr>
                  <pic:blipFill>
                    <a:blip r:embed="rId7"/>
                    <a:stretch>
                      <a:fillRect/>
                    </a:stretch>
                  </pic:blipFill>
                  <pic:spPr>
                    <a:xfrm>
                      <a:off x="0" y="0"/>
                      <a:ext cx="5614526" cy="3182065"/>
                    </a:xfrm>
                    <a:prstGeom prst="rect">
                      <a:avLst/>
                    </a:prstGeom>
                  </pic:spPr>
                </pic:pic>
              </a:graphicData>
            </a:graphic>
          </wp:inline>
        </w:drawing>
      </w:r>
    </w:p>
    <w:p w14:paraId="0F5E595A" w14:textId="77777777" w:rsidR="00E0454D" w:rsidRPr="004213C0" w:rsidRDefault="00E0454D" w:rsidP="00E0454D">
      <w:pPr>
        <w:spacing w:line="360" w:lineRule="auto"/>
        <w:ind w:left="-567"/>
        <w:jc w:val="center"/>
        <w:rPr>
          <w:rFonts w:ascii="Times New Roman" w:hAnsi="Times New Roman" w:cs="Times New Roman"/>
          <w:sz w:val="28"/>
          <w:szCs w:val="28"/>
        </w:rPr>
      </w:pPr>
      <w:r>
        <w:rPr>
          <w:rFonts w:ascii="Times New Roman" w:hAnsi="Times New Roman" w:cs="Times New Roman"/>
          <w:sz w:val="28"/>
          <w:szCs w:val="28"/>
        </w:rPr>
        <w:t>Рисунок 1. Р</w:t>
      </w:r>
      <w:r w:rsidRPr="004213C0">
        <w:rPr>
          <w:rFonts w:ascii="Times New Roman" w:hAnsi="Times New Roman" w:cs="Times New Roman"/>
          <w:sz w:val="28"/>
          <w:szCs w:val="28"/>
        </w:rPr>
        <w:t>ост процента внедрения систем электронных медицинских записей</w:t>
      </w:r>
    </w:p>
    <w:p w14:paraId="31967AD5"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sidRPr="00AC336B">
        <w:rPr>
          <w:rFonts w:ascii="Times New Roman" w:hAnsi="Times New Roman" w:cs="Times New Roman"/>
          <w:sz w:val="28"/>
          <w:szCs w:val="28"/>
        </w:rPr>
        <w:t>Примечательный инцидент произошел в крупной больнице, где нарушение кибербезопасности привело к несанкционированному доступу к информационной системе больницы. Нарушение было выявлено, когда сотрудники больницы заметили нарушения в работе системы, в том числе низкую производительность и неожиданные сообщения об ошибках.</w:t>
      </w:r>
    </w:p>
    <w:p w14:paraId="74F30C80"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sidRPr="00456348">
        <w:rPr>
          <w:rFonts w:ascii="Times New Roman" w:hAnsi="Times New Roman" w:cs="Times New Roman"/>
          <w:i/>
          <w:iCs/>
          <w:sz w:val="28"/>
          <w:szCs w:val="28"/>
        </w:rPr>
        <w:t>Последствия</w:t>
      </w:r>
      <w:r w:rsidRPr="00AC336B">
        <w:rPr>
          <w:rFonts w:ascii="Times New Roman" w:hAnsi="Times New Roman" w:cs="Times New Roman"/>
          <w:sz w:val="28"/>
          <w:szCs w:val="28"/>
        </w:rPr>
        <w:t>:</w:t>
      </w:r>
      <w:r>
        <w:rPr>
          <w:rFonts w:ascii="Times New Roman" w:hAnsi="Times New Roman" w:cs="Times New Roman"/>
          <w:sz w:val="28"/>
          <w:szCs w:val="28"/>
        </w:rPr>
        <w:t xml:space="preserve"> р</w:t>
      </w:r>
      <w:r w:rsidRPr="00AC336B">
        <w:rPr>
          <w:rFonts w:ascii="Times New Roman" w:hAnsi="Times New Roman" w:cs="Times New Roman"/>
          <w:sz w:val="28"/>
          <w:szCs w:val="28"/>
        </w:rPr>
        <w:t>аскрытие данных пациентов. В результате нарушения потенциально могут быть раскрыты конфиденциальные данные пациентов, включая истории болезни, планы лечения и личную информацию. Такое разоблачение не только ставит под угрозу конфиденциальность пациентов, но также создает риск кражи личных данных и мошенничества.</w:t>
      </w:r>
    </w:p>
    <w:p w14:paraId="2B338383"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Pr>
          <w:rFonts w:ascii="Times New Roman" w:hAnsi="Times New Roman" w:cs="Times New Roman"/>
          <w:sz w:val="28"/>
          <w:szCs w:val="28"/>
        </w:rPr>
        <w:t>Е</w:t>
      </w:r>
      <w:r w:rsidRPr="00AC336B">
        <w:rPr>
          <w:rFonts w:ascii="Times New Roman" w:hAnsi="Times New Roman" w:cs="Times New Roman"/>
          <w:sz w:val="28"/>
          <w:szCs w:val="28"/>
        </w:rPr>
        <w:t>жедневная работа больницы была нарушена, что привело к задержкам в приеме пациентов, лечении и доступе к медицинским записям. Этот сбой оказал прямое влияние на уход за пациентами и эффективность больниц.</w:t>
      </w:r>
    </w:p>
    <w:p w14:paraId="7248F98D"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sidRPr="00456348">
        <w:rPr>
          <w:rFonts w:ascii="Times New Roman" w:hAnsi="Times New Roman" w:cs="Times New Roman"/>
          <w:b/>
          <w:bCs/>
          <w:sz w:val="28"/>
          <w:szCs w:val="28"/>
        </w:rPr>
        <w:t>Эрозия доверия</w:t>
      </w:r>
      <w:r w:rsidRPr="00AC336B">
        <w:rPr>
          <w:rFonts w:ascii="Times New Roman" w:hAnsi="Times New Roman" w:cs="Times New Roman"/>
          <w:sz w:val="28"/>
          <w:szCs w:val="28"/>
        </w:rPr>
        <w:t>. Инцидент подорвал доверие к цифровым системам здравоохранения среди пациентов и персонала, вызвав обеспокоенность по поводу безопасности и конфиденциальности их данных.</w:t>
      </w:r>
    </w:p>
    <w:p w14:paraId="749A8291" w14:textId="77777777" w:rsidR="00E0454D" w:rsidRDefault="00E0454D" w:rsidP="00E0454D">
      <w:pPr>
        <w:spacing w:line="360" w:lineRule="auto"/>
        <w:ind w:left="-567"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Какое было решение? </w:t>
      </w:r>
    </w:p>
    <w:p w14:paraId="668FE7B0"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sidRPr="00456348">
        <w:rPr>
          <w:rFonts w:ascii="Times New Roman" w:hAnsi="Times New Roman" w:cs="Times New Roman"/>
          <w:i/>
          <w:iCs/>
          <w:sz w:val="28"/>
          <w:szCs w:val="28"/>
        </w:rPr>
        <w:t>Немедленное сдерживание</w:t>
      </w:r>
      <w:r w:rsidRPr="00AC336B">
        <w:rPr>
          <w:rFonts w:ascii="Times New Roman" w:hAnsi="Times New Roman" w:cs="Times New Roman"/>
          <w:sz w:val="28"/>
          <w:szCs w:val="28"/>
        </w:rPr>
        <w:t>: ИТ-команда работала над сдерживанием взлома, предотвращая дальнейший несанкционированный доступ.</w:t>
      </w:r>
    </w:p>
    <w:p w14:paraId="39B8443F"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sidRPr="00456348">
        <w:rPr>
          <w:rFonts w:ascii="Times New Roman" w:hAnsi="Times New Roman" w:cs="Times New Roman"/>
          <w:i/>
          <w:iCs/>
          <w:sz w:val="28"/>
          <w:szCs w:val="28"/>
        </w:rPr>
        <w:t>Аудит и усиление системы</w:t>
      </w:r>
      <w:r w:rsidRPr="00AC336B">
        <w:rPr>
          <w:rFonts w:ascii="Times New Roman" w:hAnsi="Times New Roman" w:cs="Times New Roman"/>
          <w:sz w:val="28"/>
          <w:szCs w:val="28"/>
        </w:rPr>
        <w:t>: был проведен комплексный аудит всей системы для выявления и устранения уязвимостей. Это включало обновление программного обеспечения, усиление защиты брандмауэра и введение более строгого контроля доступа.</w:t>
      </w:r>
    </w:p>
    <w:p w14:paraId="6D1F01A5"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sidRPr="00456348">
        <w:rPr>
          <w:rFonts w:ascii="Times New Roman" w:hAnsi="Times New Roman" w:cs="Times New Roman"/>
          <w:i/>
          <w:iCs/>
          <w:sz w:val="28"/>
          <w:szCs w:val="28"/>
        </w:rPr>
        <w:t>Уведомление и поддержка пациентов</w:t>
      </w:r>
      <w:r w:rsidRPr="00AC336B">
        <w:rPr>
          <w:rFonts w:ascii="Times New Roman" w:hAnsi="Times New Roman" w:cs="Times New Roman"/>
          <w:sz w:val="28"/>
          <w:szCs w:val="28"/>
        </w:rPr>
        <w:t>. Больница уведомила пострадавших пациентов и предоставила рекомендации по защите их личной информации.</w:t>
      </w:r>
    </w:p>
    <w:p w14:paraId="598F1232"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sidRPr="00456348">
        <w:rPr>
          <w:rFonts w:ascii="Times New Roman" w:hAnsi="Times New Roman" w:cs="Times New Roman"/>
          <w:b/>
          <w:bCs/>
          <w:sz w:val="28"/>
          <w:szCs w:val="28"/>
        </w:rPr>
        <w:t>Обучение персонала</w:t>
      </w:r>
      <w:r w:rsidRPr="00AC336B">
        <w:rPr>
          <w:rFonts w:ascii="Times New Roman" w:hAnsi="Times New Roman" w:cs="Times New Roman"/>
          <w:sz w:val="28"/>
          <w:szCs w:val="28"/>
        </w:rPr>
        <w:t>. Сотрудники больницы прошли дополнительное обучение передовым методам кибербезопасности для предотвращения будущих инцидентов.</w:t>
      </w:r>
    </w:p>
    <w:p w14:paraId="60BA00B9"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sidRPr="00AC336B">
        <w:rPr>
          <w:rFonts w:ascii="Times New Roman" w:hAnsi="Times New Roman" w:cs="Times New Roman"/>
          <w:sz w:val="28"/>
          <w:szCs w:val="28"/>
        </w:rPr>
        <w:t>Этот инцидент служит важнейшим напоминанием о важности кибербезопасности в секторе здравоохранения. Это подчеркивает необходимость постоянной бдительности, регулярных обновлений системы и обучения персонала вопросам кибербезопасности. Защита цифровых систем здравоохранения жизненно важна для защиты данных пациентов, обеспечения бесперебойной работы медицинских услуг и поддержания доверия общества к системе здравоохранения.</w:t>
      </w:r>
    </w:p>
    <w:p w14:paraId="5ABA9D03"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sidRPr="00AC336B">
        <w:rPr>
          <w:rFonts w:ascii="Times New Roman" w:hAnsi="Times New Roman" w:cs="Times New Roman"/>
          <w:sz w:val="28"/>
          <w:szCs w:val="28"/>
        </w:rPr>
        <w:t>Каждый случай подчеркивает потенциальные реальные последствия уязвимостей программного обеспечения, подчеркивая необходимость строгих протоколов безопасности, регулярных оценок уязвимостей и обучения персонала передовым методам кибербезопасности. Интеграция надежных мер безопасности — это не просто техническая необходимость, но и фундаментальная этическая ответственность в секторе здравоохранения.</w:t>
      </w:r>
    </w:p>
    <w:p w14:paraId="442653D5"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sidRPr="00AC336B">
        <w:rPr>
          <w:rFonts w:ascii="Times New Roman" w:hAnsi="Times New Roman" w:cs="Times New Roman"/>
          <w:sz w:val="28"/>
          <w:szCs w:val="28"/>
        </w:rPr>
        <w:t xml:space="preserve">В заключение, медицинское ПО является неотъемлемой частью современной медицинской практики. Оно способствует повышению качества и доступности медицинских услуг, однако требует постоянного внимания к вопросам </w:t>
      </w:r>
      <w:r w:rsidRPr="00AC336B">
        <w:rPr>
          <w:rFonts w:ascii="Times New Roman" w:hAnsi="Times New Roman" w:cs="Times New Roman"/>
          <w:sz w:val="28"/>
          <w:szCs w:val="28"/>
        </w:rPr>
        <w:lastRenderedPageBreak/>
        <w:t>безопасности и надежности. Развитие технологий в этой области должно сопровождаться усилением мер по защите от уязвимостей, чтобы обеспечить безопасность и эффективность медицинского обслуживания.</w:t>
      </w:r>
    </w:p>
    <w:p w14:paraId="0D6AE0C2" w14:textId="77777777" w:rsidR="00E0454D" w:rsidRDefault="00E0454D" w:rsidP="00E0454D">
      <w:pPr>
        <w:pStyle w:val="2"/>
        <w:numPr>
          <w:ilvl w:val="1"/>
          <w:numId w:val="26"/>
        </w:numPr>
        <w:tabs>
          <w:tab w:val="num" w:pos="1440"/>
        </w:tabs>
        <w:spacing w:line="360" w:lineRule="auto"/>
        <w:ind w:left="1440" w:hanging="360"/>
        <w:rPr>
          <w:rFonts w:ascii="Times New Roman" w:hAnsi="Times New Roman" w:cs="Times New Roman"/>
          <w:b/>
          <w:bCs/>
          <w:color w:val="auto"/>
          <w:sz w:val="28"/>
          <w:szCs w:val="28"/>
        </w:rPr>
      </w:pPr>
      <w:bookmarkStart w:id="3" w:name="_Toc157682340"/>
      <w:r w:rsidRPr="009140E4">
        <w:rPr>
          <w:rFonts w:ascii="Times New Roman" w:hAnsi="Times New Roman" w:cs="Times New Roman"/>
          <w:b/>
          <w:bCs/>
          <w:color w:val="auto"/>
          <w:sz w:val="28"/>
          <w:szCs w:val="28"/>
        </w:rPr>
        <w:t>Специфика и отличительные особенности медицинского ПО от прикладного ПО</w:t>
      </w:r>
      <w:bookmarkEnd w:id="3"/>
    </w:p>
    <w:p w14:paraId="583D25CD" w14:textId="77777777" w:rsidR="00E0454D" w:rsidRPr="004213C0" w:rsidRDefault="00E0454D" w:rsidP="00E0454D">
      <w:pPr>
        <w:spacing w:line="360" w:lineRule="auto"/>
        <w:ind w:left="-567" w:firstLine="851"/>
        <w:jc w:val="both"/>
        <w:rPr>
          <w:rFonts w:ascii="Times New Roman" w:hAnsi="Times New Roman" w:cs="Times New Roman"/>
          <w:sz w:val="28"/>
          <w:szCs w:val="28"/>
        </w:rPr>
      </w:pPr>
      <w:r w:rsidRPr="004213C0">
        <w:rPr>
          <w:rFonts w:ascii="Times New Roman" w:hAnsi="Times New Roman" w:cs="Times New Roman"/>
          <w:sz w:val="28"/>
          <w:szCs w:val="28"/>
        </w:rPr>
        <w:t>Медицинское программное обеспечение, ключевой компонент в сфере информационных технологий, демонстрирует особые характеристики, которые отличают его от общего прикладного программного обеспечения. Эта дифференциация коренится в множестве конкретных условий эксплуатации и развития, адаптированных к строгим стандартам сектора здравоохранения.</w:t>
      </w:r>
    </w:p>
    <w:p w14:paraId="3CE01392" w14:textId="77777777" w:rsidR="00E0454D" w:rsidRPr="004213C0" w:rsidRDefault="00E0454D" w:rsidP="00E0454D">
      <w:pPr>
        <w:spacing w:line="360" w:lineRule="auto"/>
        <w:ind w:left="-567" w:firstLine="851"/>
        <w:jc w:val="both"/>
        <w:rPr>
          <w:rFonts w:ascii="Times New Roman" w:hAnsi="Times New Roman" w:cs="Times New Roman"/>
          <w:sz w:val="28"/>
          <w:szCs w:val="28"/>
        </w:rPr>
      </w:pPr>
      <w:r w:rsidRPr="004213C0">
        <w:rPr>
          <w:rFonts w:ascii="Times New Roman" w:hAnsi="Times New Roman" w:cs="Times New Roman"/>
          <w:sz w:val="28"/>
          <w:szCs w:val="28"/>
        </w:rPr>
        <w:t>Главным из них является обязательство соблюдать нормативные требования. MS, в отличие от своих аналогов общего применения, действует под контролем строгих регулирующих органов, таких как Управление по контролю за продуктами и лекарствами США и Регламент Европейского Союза по медицинскому оборудованию. Эти организации устанавливают комплексные стандарты, гарантирующие, что программное обеспечение поддерживает высочайший уровень безопасности пациентов, надежности и устойчивости к угрозам кибербезопасности.</w:t>
      </w:r>
    </w:p>
    <w:p w14:paraId="7B5BA9AB" w14:textId="77777777" w:rsidR="00E0454D" w:rsidRPr="004213C0" w:rsidRDefault="00E0454D" w:rsidP="00E0454D">
      <w:pPr>
        <w:spacing w:line="360" w:lineRule="auto"/>
        <w:ind w:left="-567" w:firstLine="851"/>
        <w:jc w:val="both"/>
        <w:rPr>
          <w:rFonts w:ascii="Times New Roman" w:hAnsi="Times New Roman" w:cs="Times New Roman"/>
          <w:sz w:val="28"/>
          <w:szCs w:val="28"/>
        </w:rPr>
      </w:pPr>
      <w:r w:rsidRPr="004213C0">
        <w:rPr>
          <w:rFonts w:ascii="Times New Roman" w:hAnsi="Times New Roman" w:cs="Times New Roman"/>
          <w:sz w:val="28"/>
          <w:szCs w:val="28"/>
        </w:rPr>
        <w:t>Интеграция с медицинским оборудованием представляет собой еще одну важную особенность MS. В отличие от стандартного прикладного программного обеспечения, которое работает в обычных вычислительных средах, MS спроектирован для беспрепятственного взаимодействия с множеством медицинских устройств, от современных аппаратов МРТ до сложных систем мониторинга пациентов. Это требует бескомпромиссного обеспечения совместимости, соответствия специализированным протоколам связи и стандартам данных.</w:t>
      </w:r>
    </w:p>
    <w:p w14:paraId="0688F8F7" w14:textId="77777777" w:rsidR="00E0454D" w:rsidRPr="004213C0" w:rsidRDefault="00E0454D" w:rsidP="00E0454D">
      <w:pPr>
        <w:spacing w:line="360" w:lineRule="auto"/>
        <w:ind w:left="-567" w:firstLine="851"/>
        <w:jc w:val="both"/>
        <w:rPr>
          <w:rFonts w:ascii="Times New Roman" w:hAnsi="Times New Roman" w:cs="Times New Roman"/>
          <w:sz w:val="28"/>
          <w:szCs w:val="28"/>
        </w:rPr>
      </w:pPr>
      <w:r w:rsidRPr="004213C0">
        <w:rPr>
          <w:rFonts w:ascii="Times New Roman" w:hAnsi="Times New Roman" w:cs="Times New Roman"/>
          <w:sz w:val="28"/>
          <w:szCs w:val="28"/>
        </w:rPr>
        <w:t xml:space="preserve">Обработка конфиденциальных данных пациентов ставит MS в сферу повышенной ответственности. Разработчикам поручено внедрить серьезные меры безопасности данных в соответствии со строгими законами о конфиденциальности, </w:t>
      </w:r>
      <w:r w:rsidRPr="004213C0">
        <w:rPr>
          <w:rFonts w:ascii="Times New Roman" w:hAnsi="Times New Roman" w:cs="Times New Roman"/>
          <w:sz w:val="28"/>
          <w:szCs w:val="28"/>
        </w:rPr>
        <w:lastRenderedPageBreak/>
        <w:t>такими как HIPAA в США и GDPR в ЕС. Это включает в себя защиту историй болезни пациентов, диагностической информации и протоколов лечения, тем самым поддерживая неприкосновенность конфиденциальности пациентов.</w:t>
      </w:r>
    </w:p>
    <w:p w14:paraId="4FC3C850" w14:textId="77777777" w:rsidR="00E0454D" w:rsidRPr="004213C0" w:rsidRDefault="00E0454D" w:rsidP="00E0454D">
      <w:pPr>
        <w:spacing w:line="360" w:lineRule="auto"/>
        <w:ind w:left="-567" w:firstLine="851"/>
        <w:jc w:val="both"/>
        <w:rPr>
          <w:rFonts w:ascii="Times New Roman" w:hAnsi="Times New Roman" w:cs="Times New Roman"/>
          <w:sz w:val="28"/>
          <w:szCs w:val="28"/>
        </w:rPr>
      </w:pPr>
      <w:r w:rsidRPr="004213C0">
        <w:rPr>
          <w:rFonts w:ascii="Times New Roman" w:hAnsi="Times New Roman" w:cs="Times New Roman"/>
          <w:sz w:val="28"/>
          <w:szCs w:val="28"/>
        </w:rPr>
        <w:t>Надежность и отказоустойчивость при рассеянном склерозе имеют первостепенное значение, учитывая решающую роль, которую они играют в уходе за пациентами. Любая неисправность или системная аномалия может иметь ужасные последствия, потенциально ставящие под угрозу жизнь. Эта критичность требует исчерпывающего режима тестирования и мониторинга, намного превосходящего стандарты, применяемые к типичному прикладному программному обеспечению.</w:t>
      </w:r>
    </w:p>
    <w:p w14:paraId="24E881D3" w14:textId="77777777" w:rsidR="00E0454D" w:rsidRPr="004213C0" w:rsidRDefault="00E0454D" w:rsidP="00E0454D">
      <w:pPr>
        <w:spacing w:line="360" w:lineRule="auto"/>
        <w:ind w:left="-567" w:firstLine="851"/>
        <w:jc w:val="both"/>
        <w:rPr>
          <w:rFonts w:ascii="Times New Roman" w:hAnsi="Times New Roman" w:cs="Times New Roman"/>
          <w:sz w:val="28"/>
          <w:szCs w:val="28"/>
        </w:rPr>
      </w:pPr>
      <w:r w:rsidRPr="004213C0">
        <w:rPr>
          <w:rFonts w:ascii="Times New Roman" w:hAnsi="Times New Roman" w:cs="Times New Roman"/>
          <w:sz w:val="28"/>
          <w:szCs w:val="28"/>
        </w:rPr>
        <w:t>Дизайн пользовательского интерфейса в MS адаптирован к конкретным потребностям медицинских работников. В отличие от общего программного обеспечения, которое обслуживает разнообразную базу пользователей, MS должно обеспечивать эффективное и безошибочное взаимодействие медицинского персонала. Это предполагает создание интерфейсов, которые обеспечивают быстрое и точное управление данными, тем самым дополняя, а не препятствуя потоку ухода за пациентами.</w:t>
      </w:r>
    </w:p>
    <w:p w14:paraId="06C9508D" w14:textId="77777777" w:rsidR="00E0454D" w:rsidRPr="004213C0" w:rsidRDefault="00E0454D" w:rsidP="00E0454D">
      <w:pPr>
        <w:spacing w:line="360" w:lineRule="auto"/>
        <w:ind w:left="-567" w:firstLine="851"/>
        <w:jc w:val="both"/>
        <w:rPr>
          <w:rFonts w:ascii="Times New Roman" w:hAnsi="Times New Roman" w:cs="Times New Roman"/>
          <w:sz w:val="28"/>
          <w:szCs w:val="28"/>
        </w:rPr>
      </w:pPr>
      <w:r w:rsidRPr="004213C0">
        <w:rPr>
          <w:rFonts w:ascii="Times New Roman" w:hAnsi="Times New Roman" w:cs="Times New Roman"/>
          <w:sz w:val="28"/>
          <w:szCs w:val="28"/>
        </w:rPr>
        <w:t>Жизненный цикл развития рассеянного склероза характерно длительный и сложный, что объясняется необходимостью всестороннего тестирования и клинической проверки. Испытания в реальных медицинских условиях необходимы для подтверждения эффективности программного обеспечения в различных клинических сценариях. Этот подход контрастирует с более гибкими и итеративными циклами разработки, преобладающими в общем прикладном программном обеспечении.</w:t>
      </w:r>
    </w:p>
    <w:p w14:paraId="7423DCFA" w14:textId="77777777" w:rsidR="00E0454D" w:rsidRPr="004213C0" w:rsidRDefault="00E0454D" w:rsidP="00E0454D">
      <w:pPr>
        <w:spacing w:line="360" w:lineRule="auto"/>
        <w:ind w:left="-567" w:firstLine="851"/>
        <w:jc w:val="both"/>
        <w:rPr>
          <w:rFonts w:ascii="Times New Roman" w:hAnsi="Times New Roman" w:cs="Times New Roman"/>
          <w:sz w:val="28"/>
          <w:szCs w:val="28"/>
        </w:rPr>
      </w:pPr>
      <w:r w:rsidRPr="004213C0">
        <w:rPr>
          <w:rFonts w:ascii="Times New Roman" w:hAnsi="Times New Roman" w:cs="Times New Roman"/>
          <w:sz w:val="28"/>
          <w:szCs w:val="28"/>
        </w:rPr>
        <w:t xml:space="preserve">Внимание к последствиям обновлений программного обеспечения в MS имеет решающее значение. Обновления, часто обычные для других жанров программного обеспечения, приобретают повышенное значение в медицинской сфере. Любая модификация или улучшение РС требует тщательной переоценки, </w:t>
      </w:r>
      <w:r w:rsidRPr="004213C0">
        <w:rPr>
          <w:rFonts w:ascii="Times New Roman" w:hAnsi="Times New Roman" w:cs="Times New Roman"/>
          <w:sz w:val="28"/>
          <w:szCs w:val="28"/>
        </w:rPr>
        <w:lastRenderedPageBreak/>
        <w:t>потенциально вызывающей процесс повторной сертификации для обеспечения неуклонного соответствия существующей медицинской и правовой базе.</w:t>
      </w:r>
    </w:p>
    <w:p w14:paraId="1EE16606" w14:textId="77777777" w:rsidR="00E0454D" w:rsidRDefault="00E0454D" w:rsidP="00E0454D">
      <w:pPr>
        <w:spacing w:line="360" w:lineRule="auto"/>
        <w:ind w:left="-567" w:firstLine="851"/>
        <w:jc w:val="both"/>
        <w:rPr>
          <w:rFonts w:ascii="Times New Roman" w:hAnsi="Times New Roman" w:cs="Times New Roman"/>
          <w:sz w:val="28"/>
          <w:szCs w:val="28"/>
        </w:rPr>
      </w:pPr>
      <w:r w:rsidRPr="004213C0">
        <w:rPr>
          <w:rFonts w:ascii="Times New Roman" w:hAnsi="Times New Roman" w:cs="Times New Roman"/>
          <w:sz w:val="28"/>
          <w:szCs w:val="28"/>
        </w:rPr>
        <w:t>По сути, сфера медицинского программного обеспечения отличается строгим соблюдением нормативных требований, специализированными требованиями к интеграции, строгими протоколами безопасности данных, повышенными стандартами надежности, проектными решениями, ориентированными на пользователя, а также исчерпывающим процессом разработки и проверки. Эти аспекты в совокупности подчеркивают уникальные проблемы и обязанности, присущие сфере медицинского программного обеспечения, заметно отличая его от более широкого спектра прикладного программного обеспечения.</w:t>
      </w:r>
    </w:p>
    <w:p w14:paraId="4813A9C1" w14:textId="77777777" w:rsidR="00E0454D" w:rsidRPr="004213C0" w:rsidRDefault="00E0454D" w:rsidP="00E0454D">
      <w:pPr>
        <w:spacing w:line="360" w:lineRule="auto"/>
        <w:ind w:left="-567" w:firstLine="851"/>
        <w:jc w:val="both"/>
        <w:rPr>
          <w:rFonts w:ascii="Times New Roman" w:hAnsi="Times New Roman" w:cs="Times New Roman"/>
          <w:sz w:val="28"/>
          <w:szCs w:val="28"/>
        </w:rPr>
      </w:pPr>
      <w:r w:rsidRPr="004213C0">
        <w:rPr>
          <w:rFonts w:ascii="Times New Roman" w:hAnsi="Times New Roman" w:cs="Times New Roman"/>
          <w:sz w:val="28"/>
          <w:szCs w:val="28"/>
        </w:rPr>
        <w:t>В сфере медицинского программного обеспечения (МС) аспекты сложности и специфичности выходят за рамки обычных границ, наблюдаемых в обычном прикладном программном обеспечении. Это расхождение дополнительно иллюстрируется при рассмотрении многогранных аспектов рассеянного склероза, каждый из которых подчеркивает важность этого жанра программного обеспечения в здравоохранении.</w:t>
      </w:r>
    </w:p>
    <w:p w14:paraId="35642615" w14:textId="77777777" w:rsidR="00E0454D" w:rsidRPr="004213C0" w:rsidRDefault="00E0454D" w:rsidP="00E0454D">
      <w:pPr>
        <w:spacing w:line="360" w:lineRule="auto"/>
        <w:ind w:left="-567" w:firstLine="851"/>
        <w:jc w:val="both"/>
        <w:rPr>
          <w:rFonts w:ascii="Times New Roman" w:hAnsi="Times New Roman" w:cs="Times New Roman"/>
          <w:sz w:val="28"/>
          <w:szCs w:val="28"/>
        </w:rPr>
      </w:pPr>
      <w:r w:rsidRPr="0081612F">
        <w:rPr>
          <w:rFonts w:ascii="Times New Roman" w:hAnsi="Times New Roman" w:cs="Times New Roman"/>
          <w:i/>
          <w:iCs/>
          <w:sz w:val="28"/>
          <w:szCs w:val="28"/>
        </w:rPr>
        <w:t>Кастомизация и конфигурируемость</w:t>
      </w:r>
      <w:r w:rsidRPr="004213C0">
        <w:rPr>
          <w:rFonts w:ascii="Times New Roman" w:hAnsi="Times New Roman" w:cs="Times New Roman"/>
          <w:sz w:val="28"/>
          <w:szCs w:val="28"/>
        </w:rPr>
        <w:t>. В отличие от обычных программных приложений, предназначенных для широкого спектра пользователей и применений, MS должен быть по своей сути адаптируемым к тонким и часто узкоспециализированным требованиям различных медицинских практик и специальностей. Например, система электронных медицинских карт должна быть настраиваемой, чтобы соответствовать разнообразным рабочим процессам врачей общей практики, хирургов и специалистов, таких как кардиологи, каждому из которых требуются разные функциональные возможности и форматы представления данных.</w:t>
      </w:r>
    </w:p>
    <w:p w14:paraId="5E15CCB8" w14:textId="77777777" w:rsidR="00E0454D" w:rsidRPr="004213C0" w:rsidRDefault="00E0454D" w:rsidP="00E0454D">
      <w:pPr>
        <w:spacing w:line="360" w:lineRule="auto"/>
        <w:ind w:left="-567" w:firstLine="851"/>
        <w:jc w:val="both"/>
        <w:rPr>
          <w:rFonts w:ascii="Times New Roman" w:hAnsi="Times New Roman" w:cs="Times New Roman"/>
          <w:sz w:val="28"/>
          <w:szCs w:val="28"/>
        </w:rPr>
      </w:pPr>
      <w:r w:rsidRPr="0081612F">
        <w:rPr>
          <w:rFonts w:ascii="Times New Roman" w:hAnsi="Times New Roman" w:cs="Times New Roman"/>
          <w:i/>
          <w:iCs/>
          <w:sz w:val="28"/>
          <w:szCs w:val="28"/>
        </w:rPr>
        <w:t>Масштабируемость и производительность под давлением</w:t>
      </w:r>
      <w:r w:rsidRPr="004213C0">
        <w:rPr>
          <w:rFonts w:ascii="Times New Roman" w:hAnsi="Times New Roman" w:cs="Times New Roman"/>
          <w:sz w:val="28"/>
          <w:szCs w:val="28"/>
        </w:rPr>
        <w:t xml:space="preserve">: MS должна продемонстрировать надежную масштабируемость и производительность, особенно в таких важных средах, как отделения неотложной помощи или отделения </w:t>
      </w:r>
      <w:r w:rsidRPr="004213C0">
        <w:rPr>
          <w:rFonts w:ascii="Times New Roman" w:hAnsi="Times New Roman" w:cs="Times New Roman"/>
          <w:sz w:val="28"/>
          <w:szCs w:val="28"/>
        </w:rPr>
        <w:lastRenderedPageBreak/>
        <w:t>интенсивной терапии. Например, в сценариях интенсивной терапии системы мониторинга пациентов должны точно обрабатывать и отображать данные в реальном времени при любых условиях, а уровень надежности работы обычно не требуется от стандартного прикладного программного обеспечения.</w:t>
      </w:r>
    </w:p>
    <w:p w14:paraId="055B8790" w14:textId="77777777" w:rsidR="00E0454D" w:rsidRPr="004213C0" w:rsidRDefault="00E0454D" w:rsidP="00E0454D">
      <w:pPr>
        <w:spacing w:line="360" w:lineRule="auto"/>
        <w:ind w:left="-567" w:firstLine="851"/>
        <w:jc w:val="both"/>
        <w:rPr>
          <w:rFonts w:ascii="Times New Roman" w:hAnsi="Times New Roman" w:cs="Times New Roman"/>
          <w:sz w:val="28"/>
          <w:szCs w:val="28"/>
        </w:rPr>
      </w:pPr>
      <w:r w:rsidRPr="0081612F">
        <w:rPr>
          <w:rFonts w:ascii="Times New Roman" w:hAnsi="Times New Roman" w:cs="Times New Roman"/>
          <w:i/>
          <w:iCs/>
          <w:sz w:val="28"/>
          <w:szCs w:val="28"/>
        </w:rPr>
        <w:t>Интеграция с новыми технологиями</w:t>
      </w:r>
      <w:r w:rsidRPr="004213C0">
        <w:rPr>
          <w:rFonts w:ascii="Times New Roman" w:hAnsi="Times New Roman" w:cs="Times New Roman"/>
          <w:sz w:val="28"/>
          <w:szCs w:val="28"/>
        </w:rPr>
        <w:t>. MS все чаще требуется для интеграции с передовыми технологиями, такими как искусственный интеллект, машинное обучение и Интернет медицинских вещей (IoMT). Например, интеграция алгоритмов искусственного интеллекта в программное обеспечение для диагностической визуализации для более точного анализа и прогнозирования улучшает результаты лечения пациентов, но также создает сложную обработку данных и проблемы регулирования.</w:t>
      </w:r>
    </w:p>
    <w:p w14:paraId="236C5530" w14:textId="77777777" w:rsidR="00E0454D" w:rsidRDefault="00E0454D" w:rsidP="00E0454D">
      <w:pPr>
        <w:spacing w:line="360" w:lineRule="auto"/>
        <w:ind w:left="-567" w:firstLine="851"/>
        <w:jc w:val="both"/>
        <w:rPr>
          <w:rFonts w:ascii="Times New Roman" w:hAnsi="Times New Roman" w:cs="Times New Roman"/>
          <w:sz w:val="28"/>
          <w:szCs w:val="28"/>
        </w:rPr>
      </w:pPr>
      <w:r w:rsidRPr="0081612F">
        <w:rPr>
          <w:rFonts w:ascii="Times New Roman" w:hAnsi="Times New Roman" w:cs="Times New Roman"/>
          <w:i/>
          <w:iCs/>
          <w:sz w:val="28"/>
          <w:szCs w:val="28"/>
        </w:rPr>
        <w:t>Развитие вместе с достижениями медицины</w:t>
      </w:r>
      <w:r w:rsidRPr="004213C0">
        <w:rPr>
          <w:rFonts w:ascii="Times New Roman" w:hAnsi="Times New Roman" w:cs="Times New Roman"/>
          <w:sz w:val="28"/>
          <w:szCs w:val="28"/>
        </w:rPr>
        <w:t>. Быстрый темп развития медицины требует, чтобы рассеянный склероз был не только современным, но и совместимым с новыми медицинскими практиками и технологиями. Примером этого является включение возможностей телемедицины в существующие платформы здравоохранения — необходимость, которая стала особенно очевидной во время пандемии COVID-19.</w:t>
      </w:r>
    </w:p>
    <w:p w14:paraId="0E0CDCEB" w14:textId="77777777" w:rsidR="00E0454D" w:rsidRDefault="00E0454D" w:rsidP="00E0454D">
      <w:pPr>
        <w:spacing w:line="360" w:lineRule="auto"/>
        <w:ind w:left="-567"/>
        <w:jc w:val="center"/>
        <w:rPr>
          <w:rFonts w:ascii="Times New Roman" w:hAnsi="Times New Roman" w:cs="Times New Roman"/>
          <w:sz w:val="28"/>
          <w:szCs w:val="28"/>
        </w:rPr>
      </w:pPr>
      <w:r>
        <w:rPr>
          <w:noProof/>
          <w14:ligatures w14:val="standardContextual"/>
        </w:rPr>
        <w:drawing>
          <wp:inline distT="0" distB="0" distL="0" distR="0" wp14:anchorId="603CEB1D" wp14:editId="1C14920D">
            <wp:extent cx="5940425" cy="3105150"/>
            <wp:effectExtent l="0" t="0" r="3175" b="0"/>
            <wp:docPr id="20173116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11684" name=""/>
                    <pic:cNvPicPr/>
                  </pic:nvPicPr>
                  <pic:blipFill>
                    <a:blip r:embed="rId8"/>
                    <a:stretch>
                      <a:fillRect/>
                    </a:stretch>
                  </pic:blipFill>
                  <pic:spPr>
                    <a:xfrm>
                      <a:off x="0" y="0"/>
                      <a:ext cx="5940425" cy="3105150"/>
                    </a:xfrm>
                    <a:prstGeom prst="rect">
                      <a:avLst/>
                    </a:prstGeom>
                  </pic:spPr>
                </pic:pic>
              </a:graphicData>
            </a:graphic>
          </wp:inline>
        </w:drawing>
      </w:r>
    </w:p>
    <w:p w14:paraId="1E83EBFB" w14:textId="77777777" w:rsidR="00E0454D" w:rsidRPr="004213C0" w:rsidRDefault="00E0454D" w:rsidP="00E0454D">
      <w:pPr>
        <w:spacing w:line="360" w:lineRule="auto"/>
        <w:ind w:left="-567"/>
        <w:jc w:val="center"/>
        <w:rPr>
          <w:rFonts w:ascii="Times New Roman" w:hAnsi="Times New Roman" w:cs="Times New Roman"/>
          <w:sz w:val="28"/>
          <w:szCs w:val="28"/>
        </w:rPr>
      </w:pPr>
      <w:r>
        <w:rPr>
          <w:rFonts w:ascii="Times New Roman" w:hAnsi="Times New Roman" w:cs="Times New Roman"/>
          <w:sz w:val="28"/>
          <w:szCs w:val="28"/>
        </w:rPr>
        <w:lastRenderedPageBreak/>
        <w:t xml:space="preserve">Рисунок 2. </w:t>
      </w:r>
      <w:r w:rsidRPr="002811D8">
        <w:rPr>
          <w:rFonts w:ascii="Times New Roman" w:hAnsi="Times New Roman" w:cs="Times New Roman"/>
          <w:sz w:val="28"/>
          <w:szCs w:val="28"/>
        </w:rPr>
        <w:t xml:space="preserve">Интерфейс </w:t>
      </w:r>
      <w:r>
        <w:rPr>
          <w:rFonts w:ascii="Times New Roman" w:hAnsi="Times New Roman" w:cs="Times New Roman"/>
          <w:sz w:val="28"/>
          <w:szCs w:val="28"/>
        </w:rPr>
        <w:t>у</w:t>
      </w:r>
      <w:r w:rsidRPr="002811D8">
        <w:rPr>
          <w:rFonts w:ascii="Times New Roman" w:hAnsi="Times New Roman" w:cs="Times New Roman"/>
          <w:sz w:val="28"/>
          <w:szCs w:val="28"/>
        </w:rPr>
        <w:t xml:space="preserve">правления </w:t>
      </w:r>
      <w:r>
        <w:rPr>
          <w:rFonts w:ascii="Times New Roman" w:hAnsi="Times New Roman" w:cs="Times New Roman"/>
          <w:sz w:val="28"/>
          <w:szCs w:val="28"/>
        </w:rPr>
        <w:t>м</w:t>
      </w:r>
      <w:r w:rsidRPr="002811D8">
        <w:rPr>
          <w:rFonts w:ascii="Times New Roman" w:hAnsi="Times New Roman" w:cs="Times New Roman"/>
          <w:sz w:val="28"/>
          <w:szCs w:val="28"/>
        </w:rPr>
        <w:t xml:space="preserve">едицинской </w:t>
      </w:r>
      <w:r>
        <w:rPr>
          <w:rFonts w:ascii="Times New Roman" w:hAnsi="Times New Roman" w:cs="Times New Roman"/>
          <w:sz w:val="28"/>
          <w:szCs w:val="28"/>
        </w:rPr>
        <w:t>п</w:t>
      </w:r>
      <w:r w:rsidRPr="002811D8">
        <w:rPr>
          <w:rFonts w:ascii="Times New Roman" w:hAnsi="Times New Roman" w:cs="Times New Roman"/>
          <w:sz w:val="28"/>
          <w:szCs w:val="28"/>
        </w:rPr>
        <w:t>рактикой</w:t>
      </w:r>
      <w:r>
        <w:rPr>
          <w:rFonts w:ascii="Times New Roman" w:hAnsi="Times New Roman" w:cs="Times New Roman"/>
          <w:sz w:val="28"/>
          <w:szCs w:val="28"/>
        </w:rPr>
        <w:t xml:space="preserve"> платформы </w:t>
      </w:r>
      <w:r>
        <w:rPr>
          <w:rFonts w:ascii="Times New Roman" w:hAnsi="Times New Roman" w:cs="Times New Roman"/>
          <w:sz w:val="28"/>
          <w:szCs w:val="28"/>
          <w:lang w:val="en-US"/>
        </w:rPr>
        <w:t>Practicebetter</w:t>
      </w:r>
      <w:r>
        <w:rPr>
          <w:rFonts w:ascii="Times New Roman" w:hAnsi="Times New Roman" w:cs="Times New Roman"/>
          <w:sz w:val="28"/>
          <w:szCs w:val="28"/>
        </w:rPr>
        <w:t xml:space="preserve"> </w:t>
      </w:r>
    </w:p>
    <w:p w14:paraId="4600B009" w14:textId="77777777" w:rsidR="00E0454D" w:rsidRPr="002811D8" w:rsidRDefault="00E0454D" w:rsidP="00E0454D">
      <w:pPr>
        <w:spacing w:line="360" w:lineRule="auto"/>
        <w:ind w:left="-567" w:firstLine="851"/>
        <w:jc w:val="both"/>
        <w:rPr>
          <w:rFonts w:ascii="Times New Roman" w:hAnsi="Times New Roman" w:cs="Times New Roman"/>
          <w:sz w:val="28"/>
          <w:szCs w:val="28"/>
        </w:rPr>
      </w:pPr>
      <w:r>
        <w:rPr>
          <w:rFonts w:ascii="Times New Roman" w:hAnsi="Times New Roman" w:cs="Times New Roman"/>
          <w:sz w:val="28"/>
          <w:szCs w:val="28"/>
        </w:rPr>
        <w:t>Рисунок 2,</w:t>
      </w:r>
      <w:r w:rsidRPr="002811D8">
        <w:rPr>
          <w:rFonts w:ascii="Times New Roman" w:hAnsi="Times New Roman" w:cs="Times New Roman"/>
          <w:sz w:val="28"/>
          <w:szCs w:val="28"/>
        </w:rPr>
        <w:t xml:space="preserve"> представляет собой снимок экрана интерфейса </w:t>
      </w:r>
      <w:r>
        <w:rPr>
          <w:rFonts w:ascii="Times New Roman" w:hAnsi="Times New Roman" w:cs="Times New Roman"/>
          <w:sz w:val="28"/>
          <w:szCs w:val="28"/>
        </w:rPr>
        <w:t>платформы</w:t>
      </w:r>
      <w:r w:rsidRPr="002811D8">
        <w:rPr>
          <w:rFonts w:ascii="Times New Roman" w:hAnsi="Times New Roman" w:cs="Times New Roman"/>
          <w:sz w:val="28"/>
          <w:szCs w:val="28"/>
        </w:rPr>
        <w:t xml:space="preserve"> для управления медицинской практикой. Этот тип программного обеспечения предназначен для того, чтобы помочь медицинским работникам более эффективно управлять своей повседневной деятельностью. На снимке экрана показаны различные функции, такие как:</w:t>
      </w:r>
    </w:p>
    <w:p w14:paraId="236E176C" w14:textId="77777777" w:rsidR="00E0454D" w:rsidRPr="002811D8" w:rsidRDefault="00E0454D" w:rsidP="00E0454D">
      <w:pPr>
        <w:spacing w:line="360" w:lineRule="auto"/>
        <w:ind w:left="-567" w:firstLine="851"/>
        <w:jc w:val="both"/>
        <w:rPr>
          <w:rFonts w:ascii="Times New Roman" w:hAnsi="Times New Roman" w:cs="Times New Roman"/>
          <w:sz w:val="28"/>
          <w:szCs w:val="28"/>
        </w:rPr>
      </w:pPr>
      <w:r>
        <w:rPr>
          <w:rFonts w:ascii="Times New Roman" w:hAnsi="Times New Roman" w:cs="Times New Roman"/>
          <w:sz w:val="28"/>
          <w:szCs w:val="28"/>
        </w:rPr>
        <w:t>-</w:t>
      </w:r>
      <w:r w:rsidRPr="002811D8">
        <w:rPr>
          <w:rFonts w:ascii="Times New Roman" w:hAnsi="Times New Roman" w:cs="Times New Roman"/>
          <w:sz w:val="28"/>
          <w:szCs w:val="28"/>
        </w:rPr>
        <w:t>Предстоящие сеансы: календарь или расписание будущих посещений и сеансов, который можно настраивать по дате и включает имена пациентов и время посещений.</w:t>
      </w:r>
    </w:p>
    <w:p w14:paraId="51854F05" w14:textId="77777777" w:rsidR="00E0454D" w:rsidRPr="002811D8" w:rsidRDefault="00E0454D" w:rsidP="00E0454D">
      <w:pPr>
        <w:spacing w:line="360" w:lineRule="auto"/>
        <w:ind w:left="-567" w:firstLine="851"/>
        <w:jc w:val="both"/>
        <w:rPr>
          <w:rFonts w:ascii="Times New Roman" w:hAnsi="Times New Roman" w:cs="Times New Roman"/>
          <w:sz w:val="28"/>
          <w:szCs w:val="28"/>
        </w:rPr>
      </w:pPr>
      <w:r>
        <w:rPr>
          <w:rFonts w:ascii="Times New Roman" w:hAnsi="Times New Roman" w:cs="Times New Roman"/>
          <w:sz w:val="28"/>
          <w:szCs w:val="28"/>
        </w:rPr>
        <w:t>-</w:t>
      </w:r>
      <w:r w:rsidRPr="002811D8">
        <w:rPr>
          <w:rFonts w:ascii="Times New Roman" w:hAnsi="Times New Roman" w:cs="Times New Roman"/>
          <w:sz w:val="28"/>
          <w:szCs w:val="28"/>
        </w:rPr>
        <w:t>Мои задачи: список дел или диспетчер задач, где практикующий врач может отслеживать свои обязанности. Он показывает задачи, которые необходимо выполнить, и позволяет организовать их по приоритетам.</w:t>
      </w:r>
    </w:p>
    <w:p w14:paraId="023542EB" w14:textId="77777777" w:rsidR="00E0454D" w:rsidRPr="002811D8" w:rsidRDefault="00E0454D" w:rsidP="00E0454D">
      <w:pPr>
        <w:spacing w:line="360" w:lineRule="auto"/>
        <w:ind w:left="-567" w:firstLine="851"/>
        <w:jc w:val="both"/>
        <w:rPr>
          <w:rFonts w:ascii="Times New Roman" w:hAnsi="Times New Roman" w:cs="Times New Roman"/>
          <w:sz w:val="28"/>
          <w:szCs w:val="28"/>
        </w:rPr>
      </w:pPr>
      <w:r>
        <w:rPr>
          <w:rFonts w:ascii="Times New Roman" w:hAnsi="Times New Roman" w:cs="Times New Roman"/>
          <w:sz w:val="28"/>
          <w:szCs w:val="28"/>
        </w:rPr>
        <w:t>-</w:t>
      </w:r>
      <w:r w:rsidRPr="002811D8">
        <w:rPr>
          <w:rFonts w:ascii="Times New Roman" w:hAnsi="Times New Roman" w:cs="Times New Roman"/>
          <w:sz w:val="28"/>
          <w:szCs w:val="28"/>
        </w:rPr>
        <w:t>Запросы на запись: раздел, в котором отображаются новые запросы на прием от пациентов, ожидающие подтверждения или переноса записи практикующим врачом.</w:t>
      </w:r>
    </w:p>
    <w:p w14:paraId="5054EB84" w14:textId="77777777" w:rsidR="00E0454D" w:rsidRPr="002811D8" w:rsidRDefault="00E0454D" w:rsidP="00E0454D">
      <w:pPr>
        <w:spacing w:line="360" w:lineRule="auto"/>
        <w:ind w:left="-567" w:firstLine="851"/>
        <w:jc w:val="both"/>
        <w:rPr>
          <w:rFonts w:ascii="Times New Roman" w:hAnsi="Times New Roman" w:cs="Times New Roman"/>
          <w:sz w:val="28"/>
          <w:szCs w:val="28"/>
        </w:rPr>
      </w:pPr>
      <w:r>
        <w:rPr>
          <w:rFonts w:ascii="Times New Roman" w:hAnsi="Times New Roman" w:cs="Times New Roman"/>
          <w:sz w:val="28"/>
          <w:szCs w:val="28"/>
        </w:rPr>
        <w:t>-</w:t>
      </w:r>
      <w:r w:rsidRPr="002811D8">
        <w:rPr>
          <w:rFonts w:ascii="Times New Roman" w:hAnsi="Times New Roman" w:cs="Times New Roman"/>
          <w:sz w:val="28"/>
          <w:szCs w:val="28"/>
        </w:rPr>
        <w:t>Активные программы: здесь перечислены текущие программы здравоохранения, предлагаемые поставщиком услуг, включая количество участвующих клиентов.</w:t>
      </w:r>
    </w:p>
    <w:p w14:paraId="64DBFEFF" w14:textId="77777777" w:rsidR="00E0454D" w:rsidRPr="002811D8" w:rsidRDefault="00E0454D" w:rsidP="00E0454D">
      <w:pPr>
        <w:spacing w:line="360" w:lineRule="auto"/>
        <w:ind w:left="-567" w:firstLine="851"/>
        <w:jc w:val="both"/>
        <w:rPr>
          <w:rFonts w:ascii="Times New Roman" w:hAnsi="Times New Roman" w:cs="Times New Roman"/>
          <w:sz w:val="28"/>
          <w:szCs w:val="28"/>
        </w:rPr>
      </w:pPr>
      <w:r>
        <w:rPr>
          <w:rFonts w:ascii="Times New Roman" w:hAnsi="Times New Roman" w:cs="Times New Roman"/>
          <w:sz w:val="28"/>
          <w:szCs w:val="28"/>
        </w:rPr>
        <w:t>-</w:t>
      </w:r>
      <w:r w:rsidRPr="002811D8">
        <w:rPr>
          <w:rFonts w:ascii="Times New Roman" w:hAnsi="Times New Roman" w:cs="Times New Roman"/>
          <w:sz w:val="28"/>
          <w:szCs w:val="28"/>
        </w:rPr>
        <w:t>Запросы пакетов: это может быть функция, с помощью которой пациенты могут запрашивать заранее определенные пакеты услуг, предлагаемые практикой.</w:t>
      </w:r>
    </w:p>
    <w:p w14:paraId="66D25786" w14:textId="77777777" w:rsidR="00E0454D" w:rsidRPr="002811D8" w:rsidRDefault="00E0454D" w:rsidP="00E0454D">
      <w:pPr>
        <w:spacing w:line="360" w:lineRule="auto"/>
        <w:ind w:left="-567" w:firstLine="851"/>
        <w:jc w:val="both"/>
        <w:rPr>
          <w:rFonts w:ascii="Times New Roman" w:hAnsi="Times New Roman" w:cs="Times New Roman"/>
          <w:sz w:val="28"/>
          <w:szCs w:val="28"/>
        </w:rPr>
      </w:pPr>
      <w:r>
        <w:rPr>
          <w:rFonts w:ascii="Times New Roman" w:hAnsi="Times New Roman" w:cs="Times New Roman"/>
          <w:sz w:val="28"/>
          <w:szCs w:val="28"/>
        </w:rPr>
        <w:t>-</w:t>
      </w:r>
      <w:r w:rsidRPr="002811D8">
        <w:rPr>
          <w:rFonts w:ascii="Times New Roman" w:hAnsi="Times New Roman" w:cs="Times New Roman"/>
          <w:sz w:val="28"/>
          <w:szCs w:val="28"/>
        </w:rPr>
        <w:t>Ожидающие счета: инструмент управления финансами, в котором перечислены счета, ожидающие оплаты, включая имена пациентов и суммы к оплате.</w:t>
      </w:r>
    </w:p>
    <w:p w14:paraId="2E74962F" w14:textId="77777777" w:rsidR="00E0454D" w:rsidRPr="002811D8" w:rsidRDefault="00E0454D" w:rsidP="00E0454D">
      <w:pPr>
        <w:spacing w:line="360" w:lineRule="auto"/>
        <w:ind w:left="-567" w:firstLine="851"/>
        <w:jc w:val="both"/>
        <w:rPr>
          <w:rFonts w:ascii="Times New Roman" w:hAnsi="Times New Roman" w:cs="Times New Roman"/>
          <w:sz w:val="28"/>
          <w:szCs w:val="28"/>
        </w:rPr>
      </w:pPr>
      <w:r w:rsidRPr="002811D8">
        <w:rPr>
          <w:rFonts w:ascii="Times New Roman" w:hAnsi="Times New Roman" w:cs="Times New Roman"/>
          <w:sz w:val="28"/>
          <w:szCs w:val="28"/>
        </w:rPr>
        <w:t>Слева находится меню, в котором есть:</w:t>
      </w:r>
    </w:p>
    <w:p w14:paraId="49B24F22" w14:textId="77777777" w:rsidR="00E0454D" w:rsidRPr="002811D8" w:rsidRDefault="00E0454D" w:rsidP="00E0454D">
      <w:pPr>
        <w:spacing w:line="360" w:lineRule="auto"/>
        <w:ind w:left="-567" w:firstLine="851"/>
        <w:jc w:val="both"/>
        <w:rPr>
          <w:rFonts w:ascii="Times New Roman" w:hAnsi="Times New Roman" w:cs="Times New Roman"/>
          <w:sz w:val="28"/>
          <w:szCs w:val="28"/>
        </w:rPr>
      </w:pPr>
      <w:r>
        <w:rPr>
          <w:rFonts w:ascii="Times New Roman" w:hAnsi="Times New Roman" w:cs="Times New Roman"/>
          <w:sz w:val="28"/>
          <w:szCs w:val="28"/>
        </w:rPr>
        <w:lastRenderedPageBreak/>
        <w:t>-</w:t>
      </w:r>
      <w:r w:rsidRPr="002811D8">
        <w:rPr>
          <w:rFonts w:ascii="Times New Roman" w:hAnsi="Times New Roman" w:cs="Times New Roman"/>
          <w:sz w:val="28"/>
          <w:szCs w:val="28"/>
        </w:rPr>
        <w:t>Мои клиенты, Мой календарь, Мои задачи, Счета и платежи: на этих вкладках предлагаются комплексные функции управления информацией о клиентах, планирования, отслеживания задач и финансовых транзакций.</w:t>
      </w:r>
    </w:p>
    <w:p w14:paraId="58929ED2" w14:textId="77777777" w:rsidR="00E0454D" w:rsidRPr="002811D8" w:rsidRDefault="00E0454D" w:rsidP="00E0454D">
      <w:pPr>
        <w:spacing w:line="360" w:lineRule="auto"/>
        <w:ind w:left="-567" w:firstLine="851"/>
        <w:jc w:val="both"/>
        <w:rPr>
          <w:rFonts w:ascii="Times New Roman" w:hAnsi="Times New Roman" w:cs="Times New Roman"/>
          <w:sz w:val="28"/>
          <w:szCs w:val="28"/>
        </w:rPr>
      </w:pPr>
      <w:r>
        <w:rPr>
          <w:rFonts w:ascii="Times New Roman" w:hAnsi="Times New Roman" w:cs="Times New Roman"/>
          <w:sz w:val="28"/>
          <w:szCs w:val="28"/>
        </w:rPr>
        <w:t>-</w:t>
      </w:r>
      <w:r w:rsidRPr="002811D8">
        <w:rPr>
          <w:rFonts w:ascii="Times New Roman" w:hAnsi="Times New Roman" w:cs="Times New Roman"/>
          <w:sz w:val="28"/>
          <w:szCs w:val="28"/>
        </w:rPr>
        <w:t>Отчеты, документы, формы и отказы: указание на способность создавать отчеты, управлять документацией, а также обрабатывать необходимые формы и юридические отказы.</w:t>
      </w:r>
    </w:p>
    <w:p w14:paraId="0BE3C578" w14:textId="77777777" w:rsidR="00E0454D" w:rsidRPr="002811D8" w:rsidRDefault="00E0454D" w:rsidP="00E0454D">
      <w:pPr>
        <w:spacing w:line="360" w:lineRule="auto"/>
        <w:ind w:left="-567" w:firstLine="851"/>
        <w:jc w:val="both"/>
        <w:rPr>
          <w:rFonts w:ascii="Times New Roman" w:hAnsi="Times New Roman" w:cs="Times New Roman"/>
          <w:sz w:val="28"/>
          <w:szCs w:val="28"/>
        </w:rPr>
      </w:pPr>
      <w:r w:rsidRPr="002811D8">
        <w:rPr>
          <w:rFonts w:ascii="Times New Roman" w:hAnsi="Times New Roman" w:cs="Times New Roman"/>
          <w:sz w:val="28"/>
          <w:szCs w:val="28"/>
        </w:rPr>
        <w:t>– Основы бизнеса. Скорее всего, это набор инструментов или ресурсов, которые помогут реализовать эту практику, например маркетинг, управление персоналом и оперативная логистика.</w:t>
      </w:r>
    </w:p>
    <w:p w14:paraId="3C1B44A4" w14:textId="77777777" w:rsidR="00E0454D" w:rsidRPr="002811D8" w:rsidRDefault="00E0454D" w:rsidP="00E0454D">
      <w:pPr>
        <w:spacing w:line="360" w:lineRule="auto"/>
        <w:ind w:left="-567" w:firstLine="851"/>
        <w:jc w:val="both"/>
        <w:rPr>
          <w:rFonts w:ascii="Times New Roman" w:hAnsi="Times New Roman" w:cs="Times New Roman"/>
          <w:sz w:val="28"/>
          <w:szCs w:val="28"/>
        </w:rPr>
      </w:pPr>
      <w:r>
        <w:rPr>
          <w:rFonts w:ascii="Times New Roman" w:hAnsi="Times New Roman" w:cs="Times New Roman"/>
          <w:sz w:val="28"/>
          <w:szCs w:val="28"/>
        </w:rPr>
        <w:t>-</w:t>
      </w:r>
      <w:r w:rsidRPr="002811D8">
        <w:rPr>
          <w:rFonts w:ascii="Times New Roman" w:hAnsi="Times New Roman" w:cs="Times New Roman"/>
          <w:sz w:val="28"/>
          <w:szCs w:val="28"/>
        </w:rPr>
        <w:t>Демо для практикующего врача: боковая панель, показывающая демонстрацию или учебное пособие с такими шагами, как бронирование сеанса клиента или запуск сеанса телемедицины.</w:t>
      </w:r>
    </w:p>
    <w:p w14:paraId="7D251C52" w14:textId="77777777" w:rsidR="00E0454D" w:rsidRPr="002811D8" w:rsidRDefault="00E0454D" w:rsidP="00E0454D">
      <w:pPr>
        <w:spacing w:line="360" w:lineRule="auto"/>
        <w:ind w:left="-567" w:firstLine="851"/>
        <w:jc w:val="both"/>
        <w:rPr>
          <w:rFonts w:ascii="Times New Roman" w:hAnsi="Times New Roman" w:cs="Times New Roman"/>
          <w:sz w:val="28"/>
          <w:szCs w:val="28"/>
        </w:rPr>
      </w:pPr>
      <w:r w:rsidRPr="002811D8">
        <w:rPr>
          <w:rFonts w:ascii="Times New Roman" w:hAnsi="Times New Roman" w:cs="Times New Roman"/>
          <w:sz w:val="28"/>
          <w:szCs w:val="28"/>
        </w:rPr>
        <w:t>Данная платформа является ярким примером специализированного медицинского программного обеспечения, предназначенного для оптимизации административных задач в медицинских учреждениях, позволяя практикующим врачам больше сосредоточиться на уходе за пациентами. Интерфейс демонстрирует высокий уровень организации и предлагает функции, которые поддерживают широкий спектр действий по управлению практикой, от планирования до выставления счетов.</w:t>
      </w:r>
    </w:p>
    <w:p w14:paraId="13BC6057" w14:textId="77777777" w:rsidR="00E0454D" w:rsidRPr="004213C0" w:rsidRDefault="00E0454D" w:rsidP="00E0454D">
      <w:pPr>
        <w:spacing w:line="360" w:lineRule="auto"/>
        <w:ind w:left="-567" w:firstLine="851"/>
        <w:jc w:val="both"/>
        <w:rPr>
          <w:rFonts w:ascii="Times New Roman" w:hAnsi="Times New Roman" w:cs="Times New Roman"/>
          <w:sz w:val="28"/>
          <w:szCs w:val="28"/>
        </w:rPr>
      </w:pPr>
      <w:r w:rsidRPr="0081612F">
        <w:rPr>
          <w:rFonts w:ascii="Times New Roman" w:hAnsi="Times New Roman" w:cs="Times New Roman"/>
          <w:i/>
          <w:iCs/>
          <w:sz w:val="28"/>
          <w:szCs w:val="28"/>
        </w:rPr>
        <w:t>Этические соображения и влияние на пациентов</w:t>
      </w:r>
      <w:r w:rsidRPr="004213C0">
        <w:rPr>
          <w:rFonts w:ascii="Times New Roman" w:hAnsi="Times New Roman" w:cs="Times New Roman"/>
          <w:sz w:val="28"/>
          <w:szCs w:val="28"/>
        </w:rPr>
        <w:t>. Разработка и внедрение РС связаны с глубокими этическими соображениями, особенно в отношении воздействия на пациентов. Решения, принятые в отношении дизайна и функциональности программного обеспечения, могут иметь далеко идущие последствия для ухода за пациентами. Например, способ, которым алгоритмически определяются оценки риска для пациентов в системе поддержки клинических решений, может существенно повлиять на выбор и результаты лечения.</w:t>
      </w:r>
    </w:p>
    <w:p w14:paraId="3CC8A879" w14:textId="77777777" w:rsidR="00E0454D" w:rsidRPr="004213C0" w:rsidRDefault="00E0454D" w:rsidP="00E0454D">
      <w:pPr>
        <w:spacing w:line="360" w:lineRule="auto"/>
        <w:ind w:left="-567" w:firstLine="851"/>
        <w:jc w:val="both"/>
        <w:rPr>
          <w:rFonts w:ascii="Times New Roman" w:hAnsi="Times New Roman" w:cs="Times New Roman"/>
          <w:sz w:val="28"/>
          <w:szCs w:val="28"/>
        </w:rPr>
      </w:pPr>
      <w:r w:rsidRPr="0081612F">
        <w:rPr>
          <w:rFonts w:ascii="Times New Roman" w:hAnsi="Times New Roman" w:cs="Times New Roman"/>
          <w:i/>
          <w:iCs/>
          <w:sz w:val="28"/>
          <w:szCs w:val="28"/>
        </w:rPr>
        <w:t>Соответствие разнообразным глобальным стандартам</w:t>
      </w:r>
      <w:r w:rsidRPr="004213C0">
        <w:rPr>
          <w:rFonts w:ascii="Times New Roman" w:hAnsi="Times New Roman" w:cs="Times New Roman"/>
          <w:sz w:val="28"/>
          <w:szCs w:val="28"/>
        </w:rPr>
        <w:t xml:space="preserve">. Разработчикам MS приходится ориентироваться в лабиринте глобальных нормативных </w:t>
      </w:r>
      <w:r w:rsidRPr="004213C0">
        <w:rPr>
          <w:rFonts w:ascii="Times New Roman" w:hAnsi="Times New Roman" w:cs="Times New Roman"/>
          <w:sz w:val="28"/>
          <w:szCs w:val="28"/>
        </w:rPr>
        <w:lastRenderedPageBreak/>
        <w:t>требований, каждый из которых имеет свой собственный набор стандартов и требований соответствия. Программное обеспечение, разработанное для глобального рынка, должно соответствовать различным международным стандартам, таким как правила FDA в США, MDR и IVDR в Европейском Союзе, а также другим региональным стандартам здравоохранения.</w:t>
      </w:r>
    </w:p>
    <w:p w14:paraId="78F3ECA4" w14:textId="77777777" w:rsidR="00E0454D" w:rsidRPr="004213C0" w:rsidRDefault="00E0454D" w:rsidP="00E0454D">
      <w:pPr>
        <w:spacing w:line="360" w:lineRule="auto"/>
        <w:ind w:left="-567" w:firstLine="851"/>
        <w:jc w:val="both"/>
        <w:rPr>
          <w:rFonts w:ascii="Times New Roman" w:hAnsi="Times New Roman" w:cs="Times New Roman"/>
          <w:sz w:val="28"/>
          <w:szCs w:val="28"/>
        </w:rPr>
      </w:pPr>
      <w:r w:rsidRPr="0081612F">
        <w:rPr>
          <w:rFonts w:ascii="Times New Roman" w:hAnsi="Times New Roman" w:cs="Times New Roman"/>
          <w:i/>
          <w:iCs/>
          <w:sz w:val="28"/>
          <w:szCs w:val="28"/>
        </w:rPr>
        <w:t>Проблемы в исследованиях и разработках</w:t>
      </w:r>
      <w:r w:rsidRPr="004213C0">
        <w:rPr>
          <w:rFonts w:ascii="Times New Roman" w:hAnsi="Times New Roman" w:cs="Times New Roman"/>
          <w:sz w:val="28"/>
          <w:szCs w:val="28"/>
        </w:rPr>
        <w:t>: Исследования и разработки в области рассеянного склероза омрачены уникальным набором проблем, часто связанных с хрупким балансом между инновациями и соблюдением строгих правил безопасности и нормативных требований. Это заметно при разработке программного обеспечения для медицинских исследований, где программное обеспечение должно быть способно обрабатывать сложные наборы данных и протоколы исследований, обеспечивая при этом целостность данных и соблюдение исследовательской этики.</w:t>
      </w:r>
    </w:p>
    <w:p w14:paraId="40CA42BE" w14:textId="77777777" w:rsidR="00E0454D" w:rsidRPr="004213C0" w:rsidRDefault="00E0454D" w:rsidP="00E0454D">
      <w:pPr>
        <w:spacing w:line="360" w:lineRule="auto"/>
        <w:ind w:left="-567" w:firstLine="851"/>
        <w:jc w:val="both"/>
        <w:rPr>
          <w:rFonts w:ascii="Times New Roman" w:hAnsi="Times New Roman" w:cs="Times New Roman"/>
          <w:sz w:val="28"/>
          <w:szCs w:val="28"/>
        </w:rPr>
      </w:pPr>
      <w:r w:rsidRPr="0081612F">
        <w:rPr>
          <w:rFonts w:ascii="Times New Roman" w:hAnsi="Times New Roman" w:cs="Times New Roman"/>
          <w:i/>
          <w:iCs/>
          <w:sz w:val="28"/>
          <w:szCs w:val="28"/>
        </w:rPr>
        <w:t>Управление жизненным циклом и постмаркетинговый надзор</w:t>
      </w:r>
      <w:r w:rsidRPr="004213C0">
        <w:rPr>
          <w:rFonts w:ascii="Times New Roman" w:hAnsi="Times New Roman" w:cs="Times New Roman"/>
          <w:sz w:val="28"/>
          <w:szCs w:val="28"/>
        </w:rPr>
        <w:t>. После развертывания MS вступает в критическую фазу управления жизненным циклом и постмаркетингового надзора. Это предполагает непрерывный мониторинг нежелательных явлений, обновление программного обеспечения в ответ на возникающие угрозы или уязвимости, а также постоянную оценку клинической эффективности программного обеспечения. Подходящим примером является программное обеспечение, используемое в имплантируемых устройствах, таких как кардиостимуляторы, где послепродажный мониторинг имеет решающее значение для безопасности пациентов.</w:t>
      </w:r>
    </w:p>
    <w:p w14:paraId="2A6F53E8" w14:textId="77777777" w:rsidR="00E0454D" w:rsidRPr="004213C0" w:rsidRDefault="00E0454D" w:rsidP="00E0454D">
      <w:pPr>
        <w:spacing w:line="360" w:lineRule="auto"/>
        <w:ind w:left="-567" w:firstLine="851"/>
        <w:jc w:val="both"/>
        <w:rPr>
          <w:rFonts w:ascii="Times New Roman" w:hAnsi="Times New Roman" w:cs="Times New Roman"/>
          <w:sz w:val="28"/>
          <w:szCs w:val="28"/>
        </w:rPr>
      </w:pPr>
      <w:r w:rsidRPr="004213C0">
        <w:rPr>
          <w:rFonts w:ascii="Times New Roman" w:hAnsi="Times New Roman" w:cs="Times New Roman"/>
          <w:sz w:val="28"/>
          <w:szCs w:val="28"/>
        </w:rPr>
        <w:t xml:space="preserve">Подводя итог, можно сказать, что сфера медицинского программного обеспечения характеризуется не только техническими и эксплуатационными сложностями, но и глубоким влиянием на оказание медицинской помощи и результаты лечения пациентов. Разработка, внедрение и поддержка РС требуют гармоничного сочетания технической хватки, этических соображений, соблюдения нормативных требований и глубокого понимания постоянно меняющегося ландшафта медицины. Эти коллективные атрибуты подчеркивают особую природу </w:t>
      </w:r>
      <w:r w:rsidRPr="004213C0">
        <w:rPr>
          <w:rFonts w:ascii="Times New Roman" w:hAnsi="Times New Roman" w:cs="Times New Roman"/>
          <w:sz w:val="28"/>
          <w:szCs w:val="28"/>
        </w:rPr>
        <w:lastRenderedPageBreak/>
        <w:t>MS, выделяя ее как специализированную область в более широком спектре разработки программного обеспечения.</w:t>
      </w:r>
    </w:p>
    <w:p w14:paraId="0BF2BFCE" w14:textId="77777777" w:rsidR="00E0454D" w:rsidRDefault="00E0454D" w:rsidP="00E0454D">
      <w:pPr>
        <w:pStyle w:val="2"/>
        <w:numPr>
          <w:ilvl w:val="1"/>
          <w:numId w:val="26"/>
        </w:numPr>
        <w:tabs>
          <w:tab w:val="num" w:pos="1440"/>
        </w:tabs>
        <w:spacing w:line="360" w:lineRule="auto"/>
        <w:ind w:left="1440" w:hanging="360"/>
        <w:rPr>
          <w:rFonts w:ascii="Times New Roman" w:hAnsi="Times New Roman" w:cs="Times New Roman"/>
          <w:b/>
          <w:bCs/>
          <w:color w:val="auto"/>
          <w:sz w:val="28"/>
          <w:szCs w:val="28"/>
        </w:rPr>
      </w:pPr>
      <w:bookmarkStart w:id="4" w:name="_Toc157682341"/>
      <w:r w:rsidRPr="009140E4">
        <w:rPr>
          <w:rFonts w:ascii="Times New Roman" w:hAnsi="Times New Roman" w:cs="Times New Roman"/>
          <w:b/>
          <w:bCs/>
          <w:color w:val="auto"/>
          <w:sz w:val="28"/>
          <w:szCs w:val="28"/>
        </w:rPr>
        <w:t>Известные уязвимости и их последствия в медицинском ПО</w:t>
      </w:r>
      <w:bookmarkEnd w:id="4"/>
    </w:p>
    <w:p w14:paraId="7AB4F11D" w14:textId="77777777" w:rsidR="00E0454D" w:rsidRDefault="00E0454D" w:rsidP="00E0454D">
      <w:pPr>
        <w:spacing w:line="360" w:lineRule="auto"/>
        <w:ind w:left="-567" w:firstLine="851"/>
        <w:jc w:val="both"/>
        <w:rPr>
          <w:rFonts w:ascii="Times New Roman" w:hAnsi="Times New Roman" w:cs="Times New Roman"/>
          <w:sz w:val="28"/>
          <w:szCs w:val="28"/>
        </w:rPr>
      </w:pPr>
      <w:r w:rsidRPr="002811D8">
        <w:rPr>
          <w:rFonts w:ascii="Times New Roman" w:hAnsi="Times New Roman" w:cs="Times New Roman"/>
          <w:sz w:val="28"/>
          <w:szCs w:val="28"/>
        </w:rPr>
        <w:t>При обсуждении уязвимостей медицинского программного обеспечения разговор выходит за рамки простого выявления недостатков. Он включает в себя анализ системных рисков, которые эти уязвимости представляют для конфиденциальности, целостности и доступности данных пациентов и медицинских услуг.</w:t>
      </w:r>
    </w:p>
    <w:p w14:paraId="0A92D6FB" w14:textId="77777777" w:rsidR="00E0454D" w:rsidRDefault="00E0454D" w:rsidP="00E0454D">
      <w:pPr>
        <w:spacing w:line="360" w:lineRule="auto"/>
        <w:ind w:left="-567" w:firstLine="851"/>
        <w:jc w:val="both"/>
        <w:rPr>
          <w:rFonts w:ascii="Times New Roman" w:hAnsi="Times New Roman" w:cs="Times New Roman"/>
          <w:sz w:val="28"/>
          <w:szCs w:val="28"/>
        </w:rPr>
      </w:pPr>
      <w:r w:rsidRPr="002811D8">
        <w:rPr>
          <w:rFonts w:ascii="Times New Roman" w:hAnsi="Times New Roman" w:cs="Times New Roman"/>
          <w:sz w:val="28"/>
          <w:szCs w:val="28"/>
        </w:rPr>
        <w:t>Классификация уязвимостей в медицинском программном обеспечении является свидетельством сложного взаимодействия между технологиями и здравоохранением. Эти уязвимости варьируются от ошибок программного обеспечения до небезопасной передачи данных, и каждая из них может поставить под угрозу безопасность и конфиденциальность пациентов.</w:t>
      </w:r>
    </w:p>
    <w:p w14:paraId="3E4E0EF6" w14:textId="77777777" w:rsidR="00E0454D" w:rsidRPr="007C04C3" w:rsidRDefault="00E0454D" w:rsidP="00E0454D">
      <w:pPr>
        <w:spacing w:line="360" w:lineRule="auto"/>
        <w:ind w:left="-567"/>
        <w:jc w:val="center"/>
        <w:rPr>
          <w:rFonts w:ascii="Times New Roman" w:hAnsi="Times New Roman" w:cs="Times New Roman"/>
          <w:sz w:val="28"/>
          <w:szCs w:val="28"/>
        </w:rPr>
      </w:pPr>
      <w:r w:rsidRPr="007C04C3">
        <w:rPr>
          <w:rFonts w:ascii="Times New Roman" w:hAnsi="Times New Roman" w:cs="Times New Roman"/>
          <w:sz w:val="28"/>
          <w:szCs w:val="28"/>
        </w:rPr>
        <w:t>Таблица 1. Известные уязвимости и их последствия в медицинском ПО</w:t>
      </w:r>
    </w:p>
    <w:tbl>
      <w:tblPr>
        <w:tblStyle w:val="a8"/>
        <w:tblW w:w="9918" w:type="dxa"/>
        <w:tblInd w:w="-567" w:type="dxa"/>
        <w:tblLook w:val="04A0" w:firstRow="1" w:lastRow="0" w:firstColumn="1" w:lastColumn="0" w:noHBand="0" w:noVBand="1"/>
      </w:tblPr>
      <w:tblGrid>
        <w:gridCol w:w="2283"/>
        <w:gridCol w:w="2324"/>
        <w:gridCol w:w="2439"/>
        <w:gridCol w:w="2872"/>
      </w:tblGrid>
      <w:tr w:rsidR="00E0454D" w14:paraId="5FDAAF16" w14:textId="77777777" w:rsidTr="001636D4">
        <w:tc>
          <w:tcPr>
            <w:tcW w:w="2336" w:type="dxa"/>
            <w:vAlign w:val="center"/>
          </w:tcPr>
          <w:p w14:paraId="53A0BA8C"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b/>
                <w:bCs/>
                <w:sz w:val="24"/>
                <w:szCs w:val="24"/>
              </w:rPr>
              <w:t>Тип уязвимости</w:t>
            </w:r>
          </w:p>
        </w:tc>
        <w:tc>
          <w:tcPr>
            <w:tcW w:w="2336" w:type="dxa"/>
            <w:vAlign w:val="center"/>
          </w:tcPr>
          <w:p w14:paraId="58217C20"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b/>
                <w:bCs/>
                <w:sz w:val="24"/>
                <w:szCs w:val="24"/>
              </w:rPr>
              <w:t>Описание</w:t>
            </w:r>
          </w:p>
        </w:tc>
        <w:tc>
          <w:tcPr>
            <w:tcW w:w="2336" w:type="dxa"/>
            <w:vAlign w:val="center"/>
          </w:tcPr>
          <w:p w14:paraId="17A3CDB7"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b/>
                <w:bCs/>
                <w:sz w:val="24"/>
                <w:szCs w:val="24"/>
              </w:rPr>
              <w:t>Пример</w:t>
            </w:r>
          </w:p>
        </w:tc>
        <w:tc>
          <w:tcPr>
            <w:tcW w:w="2910" w:type="dxa"/>
            <w:vAlign w:val="center"/>
          </w:tcPr>
          <w:p w14:paraId="0217A327"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b/>
                <w:bCs/>
                <w:sz w:val="24"/>
                <w:szCs w:val="24"/>
              </w:rPr>
              <w:t>Последствия</w:t>
            </w:r>
          </w:p>
        </w:tc>
      </w:tr>
      <w:tr w:rsidR="00E0454D" w:rsidRPr="00165180" w14:paraId="173B4B81" w14:textId="77777777" w:rsidTr="001636D4">
        <w:tc>
          <w:tcPr>
            <w:tcW w:w="2336" w:type="dxa"/>
            <w:vAlign w:val="center"/>
          </w:tcPr>
          <w:p w14:paraId="637BC75E"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SQL-инъекция</w:t>
            </w:r>
          </w:p>
        </w:tc>
        <w:tc>
          <w:tcPr>
            <w:tcW w:w="2336" w:type="dxa"/>
            <w:vAlign w:val="center"/>
          </w:tcPr>
          <w:p w14:paraId="1E9C52F8"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Внедрение злонамеренного кода в базы данных через плохо обработанные входные поля.</w:t>
            </w:r>
          </w:p>
        </w:tc>
        <w:tc>
          <w:tcPr>
            <w:tcW w:w="2336" w:type="dxa"/>
            <w:vAlign w:val="center"/>
          </w:tcPr>
          <w:p w14:paraId="6E27A432"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Злоумышленник получает доступ к базе данных больницы и извлекает конфиденциальные записи пациентов.</w:t>
            </w:r>
          </w:p>
        </w:tc>
        <w:tc>
          <w:tcPr>
            <w:tcW w:w="2910" w:type="dxa"/>
            <w:vAlign w:val="center"/>
          </w:tcPr>
          <w:p w14:paraId="01D30389"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Нарушение конфиденциальности пациента, потенциальная кража личности.</w:t>
            </w:r>
          </w:p>
        </w:tc>
      </w:tr>
      <w:tr w:rsidR="00E0454D" w:rsidRPr="00165180" w14:paraId="561005FF" w14:textId="77777777" w:rsidTr="001636D4">
        <w:tc>
          <w:tcPr>
            <w:tcW w:w="2336" w:type="dxa"/>
            <w:vAlign w:val="center"/>
          </w:tcPr>
          <w:p w14:paraId="58CC5833"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Межсайтовый скриптинг (XSS)</w:t>
            </w:r>
          </w:p>
        </w:tc>
        <w:tc>
          <w:tcPr>
            <w:tcW w:w="2336" w:type="dxa"/>
            <w:vAlign w:val="center"/>
          </w:tcPr>
          <w:p w14:paraId="3260802F"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Выполнение злонамеренных скриптов в браузере пользователя.</w:t>
            </w:r>
          </w:p>
        </w:tc>
        <w:tc>
          <w:tcPr>
            <w:tcW w:w="2336" w:type="dxa"/>
            <w:vAlign w:val="center"/>
          </w:tcPr>
          <w:p w14:paraId="3B2254E1"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Злоумышленник использует уязвимость XSS в онлайн-портале пациентов.</w:t>
            </w:r>
          </w:p>
        </w:tc>
        <w:tc>
          <w:tcPr>
            <w:tcW w:w="2910" w:type="dxa"/>
            <w:vAlign w:val="center"/>
          </w:tcPr>
          <w:p w14:paraId="2F1F125B"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Несанкционированный доступ к данным пациентов, манипуляция информацией пациента.</w:t>
            </w:r>
          </w:p>
        </w:tc>
      </w:tr>
      <w:tr w:rsidR="00E0454D" w:rsidRPr="00165180" w14:paraId="00CC1D10" w14:textId="77777777" w:rsidTr="001636D4">
        <w:tc>
          <w:tcPr>
            <w:tcW w:w="2336" w:type="dxa"/>
            <w:vAlign w:val="center"/>
          </w:tcPr>
          <w:p w14:paraId="3FC2F8C7"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Нешифрованная передача данных</w:t>
            </w:r>
          </w:p>
        </w:tc>
        <w:tc>
          <w:tcPr>
            <w:tcW w:w="2336" w:type="dxa"/>
            <w:vAlign w:val="center"/>
          </w:tcPr>
          <w:p w14:paraId="35CECEC6"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 xml:space="preserve">Передача данных по сети без </w:t>
            </w:r>
            <w:r w:rsidRPr="00165180">
              <w:rPr>
                <w:rFonts w:ascii="Times New Roman" w:hAnsi="Times New Roman" w:cs="Times New Roman"/>
                <w:sz w:val="24"/>
                <w:szCs w:val="24"/>
              </w:rPr>
              <w:lastRenderedPageBreak/>
              <w:t>использования шифрования.</w:t>
            </w:r>
          </w:p>
        </w:tc>
        <w:tc>
          <w:tcPr>
            <w:tcW w:w="2336" w:type="dxa"/>
            <w:vAlign w:val="center"/>
          </w:tcPr>
          <w:p w14:paraId="59DF4BA8"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lastRenderedPageBreak/>
              <w:t xml:space="preserve">Данные пациентов, отправленные по незащищенному </w:t>
            </w:r>
            <w:r w:rsidRPr="00165180">
              <w:rPr>
                <w:rFonts w:ascii="Times New Roman" w:hAnsi="Times New Roman" w:cs="Times New Roman"/>
                <w:sz w:val="24"/>
                <w:szCs w:val="24"/>
              </w:rPr>
              <w:lastRenderedPageBreak/>
              <w:t>соединению, перехватываются.</w:t>
            </w:r>
          </w:p>
        </w:tc>
        <w:tc>
          <w:tcPr>
            <w:tcW w:w="2910" w:type="dxa"/>
            <w:vAlign w:val="center"/>
          </w:tcPr>
          <w:p w14:paraId="6666620B"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lastRenderedPageBreak/>
              <w:t xml:space="preserve">Перехват чувствительных данных, потенциальное </w:t>
            </w:r>
            <w:r w:rsidRPr="00165180">
              <w:rPr>
                <w:rFonts w:ascii="Times New Roman" w:hAnsi="Times New Roman" w:cs="Times New Roman"/>
                <w:sz w:val="24"/>
                <w:szCs w:val="24"/>
              </w:rPr>
              <w:lastRenderedPageBreak/>
              <w:t>нарушение безопасности данных.</w:t>
            </w:r>
          </w:p>
        </w:tc>
      </w:tr>
      <w:tr w:rsidR="00E0454D" w:rsidRPr="00165180" w14:paraId="2B22C351" w14:textId="77777777" w:rsidTr="001636D4">
        <w:tc>
          <w:tcPr>
            <w:tcW w:w="2336" w:type="dxa"/>
            <w:vAlign w:val="center"/>
          </w:tcPr>
          <w:p w14:paraId="318392DB"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lastRenderedPageBreak/>
              <w:t>Недостаточная аутентификация</w:t>
            </w:r>
          </w:p>
        </w:tc>
        <w:tc>
          <w:tcPr>
            <w:tcW w:w="2336" w:type="dxa"/>
            <w:vAlign w:val="center"/>
          </w:tcPr>
          <w:p w14:paraId="1FA59D33"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Слабые механизмы аутентификации, не обеспечивающие надёжную верификацию личности пользователя.</w:t>
            </w:r>
          </w:p>
        </w:tc>
        <w:tc>
          <w:tcPr>
            <w:tcW w:w="2336" w:type="dxa"/>
            <w:vAlign w:val="center"/>
          </w:tcPr>
          <w:p w14:paraId="2F8C7100"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Система входа врача скомпрометирована из-за слабых паролей.</w:t>
            </w:r>
          </w:p>
        </w:tc>
        <w:tc>
          <w:tcPr>
            <w:tcW w:w="2910" w:type="dxa"/>
            <w:vAlign w:val="center"/>
          </w:tcPr>
          <w:p w14:paraId="39D7E96D"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Несанкционированный доступ к медицинским системам и записям.</w:t>
            </w:r>
          </w:p>
        </w:tc>
      </w:tr>
      <w:tr w:rsidR="00E0454D" w:rsidRPr="00165180" w14:paraId="070CFE26" w14:textId="77777777" w:rsidTr="001636D4">
        <w:tc>
          <w:tcPr>
            <w:tcW w:w="2336" w:type="dxa"/>
            <w:vAlign w:val="center"/>
          </w:tcPr>
          <w:p w14:paraId="6FABCBF2"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Отсутствие шифрования данных</w:t>
            </w:r>
          </w:p>
        </w:tc>
        <w:tc>
          <w:tcPr>
            <w:tcW w:w="2336" w:type="dxa"/>
            <w:vAlign w:val="center"/>
          </w:tcPr>
          <w:p w14:paraId="2CBBF4BB"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Отсутствие шифрования для хранящихся данных.</w:t>
            </w:r>
          </w:p>
        </w:tc>
        <w:tc>
          <w:tcPr>
            <w:tcW w:w="2336" w:type="dxa"/>
            <w:vAlign w:val="center"/>
          </w:tcPr>
          <w:p w14:paraId="41A8807A"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Украденные ноутбуки или устройства хранения содержат незашифрованную информацию о пациентах.</w:t>
            </w:r>
          </w:p>
        </w:tc>
        <w:tc>
          <w:tcPr>
            <w:tcW w:w="2910" w:type="dxa"/>
            <w:vAlign w:val="center"/>
          </w:tcPr>
          <w:p w14:paraId="78559A4A"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Утрата конфиденциальности данных пациентов, несоответствие регуляторным требованиям.</w:t>
            </w:r>
          </w:p>
        </w:tc>
      </w:tr>
      <w:tr w:rsidR="00E0454D" w:rsidRPr="00165180" w14:paraId="765C3566" w14:textId="77777777" w:rsidTr="001636D4">
        <w:tc>
          <w:tcPr>
            <w:tcW w:w="2336" w:type="dxa"/>
            <w:vAlign w:val="center"/>
          </w:tcPr>
          <w:p w14:paraId="187EB5A0"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Неверная авторизация</w:t>
            </w:r>
          </w:p>
        </w:tc>
        <w:tc>
          <w:tcPr>
            <w:tcW w:w="2336" w:type="dxa"/>
            <w:vAlign w:val="center"/>
          </w:tcPr>
          <w:p w14:paraId="500A68FB"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Ошибки в контролях доступа, позволяющие пользователям получать доступ к большему объему данных, чем разрешено.</w:t>
            </w:r>
          </w:p>
        </w:tc>
        <w:tc>
          <w:tcPr>
            <w:tcW w:w="2336" w:type="dxa"/>
            <w:vAlign w:val="center"/>
          </w:tcPr>
          <w:p w14:paraId="3A6A4551"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Сотрудник низкого уровня получает доступ к конфиденциальным записям пациентов.</w:t>
            </w:r>
          </w:p>
        </w:tc>
        <w:tc>
          <w:tcPr>
            <w:tcW w:w="2910" w:type="dxa"/>
            <w:vAlign w:val="center"/>
          </w:tcPr>
          <w:p w14:paraId="19F20FFE"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Несанкционированный доступ к данным, потенциальное внутреннее неправомерное использование данных.</w:t>
            </w:r>
          </w:p>
        </w:tc>
      </w:tr>
      <w:tr w:rsidR="00E0454D" w:rsidRPr="00165180" w14:paraId="083EF071" w14:textId="77777777" w:rsidTr="001636D4">
        <w:tc>
          <w:tcPr>
            <w:tcW w:w="2336" w:type="dxa"/>
            <w:vAlign w:val="center"/>
          </w:tcPr>
          <w:p w14:paraId="4A7977C0"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Устаревшее ПО</w:t>
            </w:r>
          </w:p>
        </w:tc>
        <w:tc>
          <w:tcPr>
            <w:tcW w:w="2336" w:type="dxa"/>
            <w:vAlign w:val="center"/>
          </w:tcPr>
          <w:p w14:paraId="30F3D798"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Использование версий ПО с известными уязвимостями.</w:t>
            </w:r>
          </w:p>
        </w:tc>
        <w:tc>
          <w:tcPr>
            <w:tcW w:w="2336" w:type="dxa"/>
            <w:vAlign w:val="center"/>
          </w:tcPr>
          <w:p w14:paraId="15A2A9B4"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МРТ-аппарат, работающий на устаревшем ПО, подвергается компрометации.</w:t>
            </w:r>
          </w:p>
        </w:tc>
        <w:tc>
          <w:tcPr>
            <w:tcW w:w="2910" w:type="dxa"/>
            <w:vAlign w:val="center"/>
          </w:tcPr>
          <w:p w14:paraId="1C551CCF"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Нарушение медицинских услуг, потенциальная опасность для пациентов.</w:t>
            </w:r>
          </w:p>
        </w:tc>
      </w:tr>
      <w:tr w:rsidR="00E0454D" w:rsidRPr="00165180" w14:paraId="4D5E9142" w14:textId="77777777" w:rsidTr="001636D4">
        <w:tc>
          <w:tcPr>
            <w:tcW w:w="2336" w:type="dxa"/>
            <w:vAlign w:val="center"/>
          </w:tcPr>
          <w:p w14:paraId="719ADE36"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Угоны медицинских устройств</w:t>
            </w:r>
          </w:p>
        </w:tc>
        <w:tc>
          <w:tcPr>
            <w:tcW w:w="2336" w:type="dxa"/>
            <w:vAlign w:val="center"/>
          </w:tcPr>
          <w:p w14:paraId="5D4BC28A"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Компрометация медицинских устройств из-за уязвимостей в ПО.</w:t>
            </w:r>
          </w:p>
        </w:tc>
        <w:tc>
          <w:tcPr>
            <w:tcW w:w="2336" w:type="dxa"/>
            <w:vAlign w:val="center"/>
          </w:tcPr>
          <w:p w14:paraId="3E730AF7"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ПО инсулинового насоса взламывается, изменяя его функции.</w:t>
            </w:r>
          </w:p>
        </w:tc>
        <w:tc>
          <w:tcPr>
            <w:tcW w:w="2910" w:type="dxa"/>
            <w:vAlign w:val="center"/>
          </w:tcPr>
          <w:p w14:paraId="5E786F9C"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Прямое влияние на здоровье пациента, потенциально опасные для жизни ситуации.</w:t>
            </w:r>
          </w:p>
        </w:tc>
      </w:tr>
      <w:tr w:rsidR="00E0454D" w:rsidRPr="00F31980" w14:paraId="03D43C9C" w14:textId="77777777" w:rsidTr="001636D4">
        <w:tc>
          <w:tcPr>
            <w:tcW w:w="2336" w:type="dxa"/>
            <w:vAlign w:val="center"/>
          </w:tcPr>
          <w:p w14:paraId="3FF765CC" w14:textId="77777777" w:rsidR="00E0454D" w:rsidRPr="00F31980" w:rsidRDefault="00E0454D" w:rsidP="001636D4">
            <w:pPr>
              <w:spacing w:line="360" w:lineRule="auto"/>
              <w:jc w:val="center"/>
              <w:rPr>
                <w:rFonts w:ascii="Times New Roman" w:hAnsi="Times New Roman" w:cs="Times New Roman"/>
                <w:sz w:val="24"/>
                <w:szCs w:val="24"/>
              </w:rPr>
            </w:pPr>
            <w:r w:rsidRPr="00F31980">
              <w:rPr>
                <w:rFonts w:ascii="Times New Roman" w:hAnsi="Times New Roman" w:cs="Times New Roman"/>
                <w:sz w:val="24"/>
                <w:szCs w:val="24"/>
              </w:rPr>
              <w:lastRenderedPageBreak/>
              <w:t>Атаки типа "отказ в обслуживании" (</w:t>
            </w:r>
            <w:r>
              <w:rPr>
                <w:rFonts w:ascii="Times New Roman" w:hAnsi="Times New Roman" w:cs="Times New Roman"/>
                <w:sz w:val="24"/>
                <w:szCs w:val="24"/>
                <w:lang w:val="en-US"/>
              </w:rPr>
              <w:t>D</w:t>
            </w:r>
            <w:r w:rsidRPr="00F31980">
              <w:rPr>
                <w:rFonts w:ascii="Times New Roman" w:hAnsi="Times New Roman" w:cs="Times New Roman"/>
                <w:sz w:val="24"/>
                <w:szCs w:val="24"/>
              </w:rPr>
              <w:t>DoS)</w:t>
            </w:r>
          </w:p>
        </w:tc>
        <w:tc>
          <w:tcPr>
            <w:tcW w:w="2336" w:type="dxa"/>
            <w:vAlign w:val="center"/>
          </w:tcPr>
          <w:p w14:paraId="11090E44" w14:textId="77777777" w:rsidR="00E0454D" w:rsidRPr="00F31980" w:rsidRDefault="00E0454D" w:rsidP="001636D4">
            <w:pPr>
              <w:spacing w:line="360" w:lineRule="auto"/>
              <w:jc w:val="center"/>
              <w:rPr>
                <w:rFonts w:ascii="Times New Roman" w:hAnsi="Times New Roman" w:cs="Times New Roman"/>
                <w:sz w:val="24"/>
                <w:szCs w:val="24"/>
              </w:rPr>
            </w:pPr>
            <w:r w:rsidRPr="002F6849">
              <w:rPr>
                <w:rFonts w:ascii="Times New Roman" w:hAnsi="Times New Roman" w:cs="Times New Roman"/>
                <w:sz w:val="24"/>
                <w:szCs w:val="24"/>
              </w:rPr>
              <w:t>Массированная перегрузка системы запросами через распределенную сеть злоумышленников, делая сервисы недоступными.</w:t>
            </w:r>
          </w:p>
        </w:tc>
        <w:tc>
          <w:tcPr>
            <w:tcW w:w="2336" w:type="dxa"/>
            <w:vAlign w:val="center"/>
          </w:tcPr>
          <w:p w14:paraId="2375014D" w14:textId="77777777" w:rsidR="00E0454D" w:rsidRPr="00F31980" w:rsidRDefault="00E0454D" w:rsidP="001636D4">
            <w:pPr>
              <w:spacing w:line="360" w:lineRule="auto"/>
              <w:jc w:val="center"/>
              <w:rPr>
                <w:rFonts w:ascii="Times New Roman" w:hAnsi="Times New Roman" w:cs="Times New Roman"/>
                <w:sz w:val="24"/>
                <w:szCs w:val="24"/>
              </w:rPr>
            </w:pPr>
            <w:r w:rsidRPr="002F6849">
              <w:rPr>
                <w:rFonts w:ascii="Times New Roman" w:hAnsi="Times New Roman" w:cs="Times New Roman"/>
                <w:sz w:val="24"/>
                <w:szCs w:val="24"/>
              </w:rPr>
              <w:t>Множество компрометированных устройств одновременно отправляют запросы к серверу системы электронных медицинских записей (ЭМЗ), вызывая его перегрузку и сбои.</w:t>
            </w:r>
          </w:p>
        </w:tc>
        <w:tc>
          <w:tcPr>
            <w:tcW w:w="2910" w:type="dxa"/>
            <w:vAlign w:val="center"/>
          </w:tcPr>
          <w:p w14:paraId="5ABF9C18" w14:textId="77777777" w:rsidR="00E0454D" w:rsidRPr="00F31980" w:rsidRDefault="00E0454D" w:rsidP="001636D4">
            <w:pPr>
              <w:spacing w:line="360" w:lineRule="auto"/>
              <w:jc w:val="center"/>
              <w:rPr>
                <w:rFonts w:ascii="Times New Roman" w:hAnsi="Times New Roman" w:cs="Times New Roman"/>
                <w:sz w:val="24"/>
                <w:szCs w:val="24"/>
              </w:rPr>
            </w:pPr>
            <w:r w:rsidRPr="002F6849">
              <w:rPr>
                <w:rFonts w:ascii="Times New Roman" w:hAnsi="Times New Roman" w:cs="Times New Roman"/>
                <w:sz w:val="24"/>
                <w:szCs w:val="24"/>
              </w:rPr>
              <w:t>Критические медицинские приложения становятся недоступными, что нарушает процесс оказания медицинских услуг и может привести к задержкам в лечении или диагностике, ставя под угрозу жизни пациентов.</w:t>
            </w:r>
          </w:p>
        </w:tc>
      </w:tr>
      <w:tr w:rsidR="00E0454D" w:rsidRPr="00D97B38" w14:paraId="2DB5F80C" w14:textId="77777777" w:rsidTr="001636D4">
        <w:tc>
          <w:tcPr>
            <w:tcW w:w="2336" w:type="dxa"/>
            <w:vAlign w:val="center"/>
          </w:tcPr>
          <w:p w14:paraId="0025D1C4" w14:textId="77777777" w:rsidR="00E0454D" w:rsidRPr="00F31980" w:rsidRDefault="00E0454D" w:rsidP="001636D4">
            <w:pPr>
              <w:spacing w:line="360" w:lineRule="auto"/>
              <w:jc w:val="center"/>
              <w:rPr>
                <w:rFonts w:ascii="Times New Roman" w:hAnsi="Times New Roman" w:cs="Times New Roman"/>
                <w:sz w:val="24"/>
                <w:szCs w:val="24"/>
              </w:rPr>
            </w:pPr>
            <w:r w:rsidRPr="00F31980">
              <w:rPr>
                <w:rFonts w:ascii="Times New Roman" w:hAnsi="Times New Roman" w:cs="Times New Roman"/>
                <w:sz w:val="24"/>
                <w:szCs w:val="24"/>
              </w:rPr>
              <w:t>Недостаточное ведение журналов и мониторинг</w:t>
            </w:r>
          </w:p>
        </w:tc>
        <w:tc>
          <w:tcPr>
            <w:tcW w:w="2336" w:type="dxa"/>
            <w:vAlign w:val="center"/>
          </w:tcPr>
          <w:p w14:paraId="45ECFC4F" w14:textId="77777777" w:rsidR="00E0454D" w:rsidRPr="00F31980" w:rsidRDefault="00E0454D" w:rsidP="001636D4">
            <w:pPr>
              <w:spacing w:line="360" w:lineRule="auto"/>
              <w:ind w:firstLine="851"/>
              <w:jc w:val="center"/>
              <w:rPr>
                <w:rFonts w:ascii="Times New Roman" w:hAnsi="Times New Roman" w:cs="Times New Roman"/>
                <w:sz w:val="24"/>
                <w:szCs w:val="24"/>
              </w:rPr>
            </w:pPr>
            <w:r w:rsidRPr="00F31980">
              <w:rPr>
                <w:rFonts w:ascii="Times New Roman" w:hAnsi="Times New Roman" w:cs="Times New Roman"/>
                <w:sz w:val="24"/>
                <w:szCs w:val="24"/>
              </w:rPr>
              <w:t>Отсутствие детального аудита, затрудняющего обнаружение аномалий.</w:t>
            </w:r>
          </w:p>
        </w:tc>
        <w:tc>
          <w:tcPr>
            <w:tcW w:w="2336" w:type="dxa"/>
            <w:vAlign w:val="center"/>
          </w:tcPr>
          <w:p w14:paraId="2F982DB5" w14:textId="77777777" w:rsidR="00E0454D" w:rsidRPr="00F31980" w:rsidRDefault="00E0454D" w:rsidP="001636D4">
            <w:pPr>
              <w:spacing w:line="360" w:lineRule="auto"/>
              <w:ind w:firstLine="851"/>
              <w:jc w:val="center"/>
              <w:rPr>
                <w:rFonts w:ascii="Times New Roman" w:hAnsi="Times New Roman" w:cs="Times New Roman"/>
                <w:sz w:val="24"/>
                <w:szCs w:val="24"/>
              </w:rPr>
            </w:pPr>
            <w:r w:rsidRPr="00F31980">
              <w:rPr>
                <w:rFonts w:ascii="Times New Roman" w:hAnsi="Times New Roman" w:cs="Times New Roman"/>
                <w:sz w:val="24"/>
                <w:szCs w:val="24"/>
              </w:rPr>
              <w:t>Нарушение безопасности остается незамеченным из-за недостаточного мониторинга.</w:t>
            </w:r>
          </w:p>
        </w:tc>
        <w:tc>
          <w:tcPr>
            <w:tcW w:w="2910" w:type="dxa"/>
            <w:vAlign w:val="center"/>
          </w:tcPr>
          <w:p w14:paraId="7C1E33CB" w14:textId="77777777" w:rsidR="00E0454D" w:rsidRPr="00F31980" w:rsidRDefault="00E0454D" w:rsidP="001636D4">
            <w:pPr>
              <w:spacing w:line="360" w:lineRule="auto"/>
              <w:ind w:firstLine="851"/>
              <w:jc w:val="center"/>
              <w:rPr>
                <w:rFonts w:ascii="Times New Roman" w:hAnsi="Times New Roman" w:cs="Times New Roman"/>
                <w:sz w:val="24"/>
                <w:szCs w:val="24"/>
              </w:rPr>
            </w:pPr>
            <w:r w:rsidRPr="00F31980">
              <w:rPr>
                <w:rFonts w:ascii="Times New Roman" w:hAnsi="Times New Roman" w:cs="Times New Roman"/>
                <w:sz w:val="24"/>
                <w:szCs w:val="24"/>
              </w:rPr>
              <w:t>Задержка реагирования на инциденты безопасности, продолжительное обнажение данных.</w:t>
            </w:r>
          </w:p>
        </w:tc>
      </w:tr>
    </w:tbl>
    <w:p w14:paraId="38F99D3B" w14:textId="77777777" w:rsidR="00E0454D" w:rsidRPr="00D97B38" w:rsidRDefault="00E0454D" w:rsidP="00E0454D">
      <w:pPr>
        <w:spacing w:before="160" w:line="360" w:lineRule="auto"/>
        <w:ind w:left="-567" w:firstLine="851"/>
        <w:jc w:val="both"/>
        <w:rPr>
          <w:rFonts w:ascii="Times New Roman" w:hAnsi="Times New Roman" w:cs="Times New Roman"/>
          <w:sz w:val="28"/>
          <w:szCs w:val="28"/>
        </w:rPr>
      </w:pPr>
      <w:r w:rsidRPr="00D97B38">
        <w:rPr>
          <w:rFonts w:ascii="Times New Roman" w:hAnsi="Times New Roman" w:cs="Times New Roman"/>
          <w:sz w:val="28"/>
          <w:szCs w:val="28"/>
        </w:rPr>
        <w:t>Последствия этих уязвимостей многообразны и выходят за рамки непосредственных технических последствий. Они влекут за собой серьезные юридические и этические последствия, часто приводящие к финансовым штрафам, потере доверия пациентов и, в тяжелых случаях, к нанесению вреда благополучию людей.</w:t>
      </w:r>
    </w:p>
    <w:p w14:paraId="5B11B51A" w14:textId="77777777" w:rsidR="00E0454D" w:rsidRDefault="00E0454D" w:rsidP="00E0454D">
      <w:pPr>
        <w:spacing w:before="160" w:line="360" w:lineRule="auto"/>
        <w:ind w:left="-567" w:firstLine="851"/>
        <w:jc w:val="both"/>
        <w:rPr>
          <w:rFonts w:ascii="Times New Roman" w:hAnsi="Times New Roman" w:cs="Times New Roman"/>
          <w:sz w:val="28"/>
          <w:szCs w:val="28"/>
        </w:rPr>
      </w:pPr>
      <w:r w:rsidRPr="00D97B38">
        <w:rPr>
          <w:rFonts w:ascii="Times New Roman" w:hAnsi="Times New Roman" w:cs="Times New Roman"/>
          <w:sz w:val="28"/>
          <w:szCs w:val="28"/>
        </w:rPr>
        <w:t>Устранение этих уязвимостей требует многогранного подхода. Он включает в себя упреждающие методы обеспечения безопасности, такие как регулярные обновления программного обеспечения, режимы тщательного тестирования, надежные методологии шифрования и всестороннее обучение персонала мерам конфиденциальности данных и кибербезопасности.</w:t>
      </w:r>
    </w:p>
    <w:p w14:paraId="515D8A06" w14:textId="77777777" w:rsidR="00E0454D" w:rsidRPr="009D2B73" w:rsidRDefault="00E0454D" w:rsidP="00E0454D">
      <w:pPr>
        <w:spacing w:before="160" w:line="360" w:lineRule="auto"/>
        <w:ind w:left="-567" w:firstLine="851"/>
        <w:jc w:val="both"/>
        <w:rPr>
          <w:rFonts w:ascii="Times New Roman" w:hAnsi="Times New Roman" w:cs="Times New Roman"/>
          <w:sz w:val="28"/>
          <w:szCs w:val="28"/>
        </w:rPr>
      </w:pPr>
      <w:r w:rsidRPr="009D2B73">
        <w:rPr>
          <w:rFonts w:ascii="Times New Roman" w:hAnsi="Times New Roman" w:cs="Times New Roman"/>
          <w:sz w:val="28"/>
          <w:szCs w:val="28"/>
        </w:rPr>
        <w:t>В эпоху цифровизации здравоохранения, ГОСТ Р МЭК 82304-1-2019 выступает как маяк, освещающий путь к стандартизации и качеству в сфере здравоохранения.</w:t>
      </w:r>
    </w:p>
    <w:p w14:paraId="0C84F162" w14:textId="77777777" w:rsidR="00E0454D" w:rsidRPr="009D2B73" w:rsidRDefault="00E0454D" w:rsidP="00E0454D">
      <w:pPr>
        <w:spacing w:before="160" w:line="360" w:lineRule="auto"/>
        <w:ind w:left="-567" w:firstLine="851"/>
        <w:jc w:val="both"/>
        <w:rPr>
          <w:rFonts w:ascii="Times New Roman" w:hAnsi="Times New Roman" w:cs="Times New Roman"/>
          <w:sz w:val="28"/>
          <w:szCs w:val="28"/>
        </w:rPr>
      </w:pPr>
      <w:r w:rsidRPr="009D2B73">
        <w:rPr>
          <w:rFonts w:ascii="Times New Roman" w:hAnsi="Times New Roman" w:cs="Times New Roman"/>
          <w:sz w:val="28"/>
          <w:szCs w:val="28"/>
        </w:rPr>
        <w:t xml:space="preserve">Этот стандарт, полностью называемый "Здравоохранение. Общие требования к безопасности и эффективности функционирования медицинского </w:t>
      </w:r>
      <w:r w:rsidRPr="009D2B73">
        <w:rPr>
          <w:rFonts w:ascii="Times New Roman" w:hAnsi="Times New Roman" w:cs="Times New Roman"/>
          <w:sz w:val="28"/>
          <w:szCs w:val="28"/>
        </w:rPr>
        <w:lastRenderedPageBreak/>
        <w:t>программного обеспечения", представляет собой ключевой документ, который устанавливает рамки для разработки, реализации и поддержки медицинского программного обеспечения. Он ориентирован на обеспечение безопасности и эффективности программных продуктов, используемых в медицинской сфере, от электронных медицинских записей до диагностического ПО.</w:t>
      </w:r>
    </w:p>
    <w:p w14:paraId="632CF0FA" w14:textId="77777777" w:rsidR="00E0454D" w:rsidRPr="009D2B73" w:rsidRDefault="00E0454D" w:rsidP="00E0454D">
      <w:pPr>
        <w:spacing w:before="160" w:line="360" w:lineRule="auto"/>
        <w:ind w:left="-567" w:firstLine="851"/>
        <w:jc w:val="both"/>
        <w:rPr>
          <w:rFonts w:ascii="Times New Roman" w:hAnsi="Times New Roman" w:cs="Times New Roman"/>
          <w:sz w:val="28"/>
          <w:szCs w:val="28"/>
        </w:rPr>
      </w:pPr>
      <w:r w:rsidRPr="009D2B73">
        <w:rPr>
          <w:rFonts w:ascii="Times New Roman" w:hAnsi="Times New Roman" w:cs="Times New Roman"/>
          <w:sz w:val="28"/>
          <w:szCs w:val="28"/>
        </w:rPr>
        <w:t>ГОСТ Р МЭК 82304-1-2019 охватывает широкий спектр аспектов, включая требования к проектированию, разработке, тестированию, документированию, и, что особенно важно, к обеспечению безопасности продукта на протяжении всего жизненного цикла. Стандарт подчёркивает важность управления рисками, обеспечивая, чтобы разработчики и поставщики медицинского программного обеспечения предпринимали все необходимые меры для минимизации потенциальных опасностей для здоровья пациентов и пользователей.</w:t>
      </w:r>
    </w:p>
    <w:p w14:paraId="4E257F63" w14:textId="77777777" w:rsidR="00E0454D" w:rsidRPr="009D2B73" w:rsidRDefault="00E0454D" w:rsidP="00E0454D">
      <w:pPr>
        <w:spacing w:before="160" w:line="360" w:lineRule="auto"/>
        <w:ind w:left="-567" w:firstLine="851"/>
        <w:jc w:val="both"/>
        <w:rPr>
          <w:rFonts w:ascii="Times New Roman" w:hAnsi="Times New Roman" w:cs="Times New Roman"/>
          <w:sz w:val="28"/>
          <w:szCs w:val="28"/>
        </w:rPr>
      </w:pPr>
      <w:r w:rsidRPr="009D2B73">
        <w:rPr>
          <w:rFonts w:ascii="Times New Roman" w:hAnsi="Times New Roman" w:cs="Times New Roman"/>
          <w:sz w:val="28"/>
          <w:szCs w:val="28"/>
        </w:rPr>
        <w:t>Одним из ключевых преимуществ ГОСТ Р МЭК 82304-1-2019 является его универсальность. Стандарт может быть применён к различным типам медицинского программного обеспечения, независимо от их места использования, будь то больницы, частные клиники или даже домашние условия. Это делает его неоценимым инструментом для гармонизации требований безопасности на международном уровне, способствуя разработке и внедрению инновационных медицинских технологий, которые можно безопасно интегрировать в глобальную систему здравоохранения.</w:t>
      </w:r>
    </w:p>
    <w:p w14:paraId="0F94C745" w14:textId="77777777" w:rsidR="00E0454D" w:rsidRPr="009D2B73" w:rsidRDefault="00E0454D" w:rsidP="00E0454D">
      <w:pPr>
        <w:spacing w:before="160" w:line="360" w:lineRule="auto"/>
        <w:ind w:left="-567" w:firstLine="851"/>
        <w:jc w:val="both"/>
        <w:rPr>
          <w:rFonts w:ascii="Times New Roman" w:hAnsi="Times New Roman" w:cs="Times New Roman"/>
          <w:sz w:val="28"/>
          <w:szCs w:val="28"/>
        </w:rPr>
      </w:pPr>
      <w:r w:rsidRPr="009D2B73">
        <w:rPr>
          <w:rFonts w:ascii="Times New Roman" w:hAnsi="Times New Roman" w:cs="Times New Roman"/>
          <w:sz w:val="28"/>
          <w:szCs w:val="28"/>
        </w:rPr>
        <w:t>Важность этого стандарта трудно переоценить. В мире, где цифровые решения становятся всё более важными для обеспечения высококачественного ухода за пациентами, ГОСТ Р МЭК 82304-1-2019 выступает как основополагающий документ, задающий строгие рамки для обеспечения безопасности и эффективности медицинского программного обеспечения. Он не только способствует повышению доверия со стороны пользователей и пациентов к медицинским технологиям, но и стимулирует инновации, обеспечивая, чтобы новые продукты не только были передовыми, но и безопасными для всех.</w:t>
      </w:r>
    </w:p>
    <w:p w14:paraId="68A67374" w14:textId="77777777" w:rsidR="00E0454D" w:rsidRPr="00D97B38" w:rsidRDefault="00E0454D" w:rsidP="00E0454D">
      <w:pPr>
        <w:spacing w:before="160" w:line="360" w:lineRule="auto"/>
        <w:ind w:left="-567" w:firstLine="851"/>
        <w:jc w:val="both"/>
        <w:rPr>
          <w:rFonts w:ascii="Times New Roman" w:hAnsi="Times New Roman" w:cs="Times New Roman"/>
          <w:sz w:val="28"/>
          <w:szCs w:val="28"/>
        </w:rPr>
      </w:pPr>
      <w:r w:rsidRPr="00D97B38">
        <w:rPr>
          <w:rFonts w:ascii="Times New Roman" w:hAnsi="Times New Roman" w:cs="Times New Roman"/>
          <w:sz w:val="28"/>
          <w:szCs w:val="28"/>
        </w:rPr>
        <w:lastRenderedPageBreak/>
        <w:t xml:space="preserve">Кроме того, необходимо принятие целостной системы безопасности, основанной на таких стандартах, как Закон о переносимости и подотчетности медицинского страхования (HIPAA) в США и Общий регламент по защите данных (GDPR) в Европейском Союзе. Эти правила обеспечивают основу для защиты данных пациентов и обеспечения устойчивости медицинских услуг к </w:t>
      </w:r>
      <w:r>
        <w:rPr>
          <w:rFonts w:ascii="Times New Roman" w:hAnsi="Times New Roman" w:cs="Times New Roman"/>
          <w:sz w:val="28"/>
          <w:szCs w:val="28"/>
        </w:rPr>
        <w:t>кибер угроз</w:t>
      </w:r>
      <w:r w:rsidRPr="00D97B38">
        <w:rPr>
          <w:rFonts w:ascii="Times New Roman" w:hAnsi="Times New Roman" w:cs="Times New Roman"/>
          <w:sz w:val="28"/>
          <w:szCs w:val="28"/>
        </w:rPr>
        <w:t>ам.</w:t>
      </w:r>
    </w:p>
    <w:p w14:paraId="54A80A66" w14:textId="77777777" w:rsidR="00E0454D" w:rsidRDefault="00E0454D" w:rsidP="00E0454D">
      <w:pPr>
        <w:spacing w:line="360" w:lineRule="auto"/>
        <w:ind w:left="-567" w:firstLine="851"/>
        <w:jc w:val="both"/>
        <w:rPr>
          <w:rFonts w:ascii="Times New Roman" w:hAnsi="Times New Roman" w:cs="Times New Roman"/>
          <w:sz w:val="28"/>
          <w:szCs w:val="28"/>
        </w:rPr>
      </w:pPr>
      <w:r w:rsidRPr="00D97B38">
        <w:rPr>
          <w:rFonts w:ascii="Times New Roman" w:hAnsi="Times New Roman" w:cs="Times New Roman"/>
          <w:sz w:val="28"/>
          <w:szCs w:val="28"/>
        </w:rPr>
        <w:t>По сути, ландшафт уязвимостей медицинского программного обеспечения представляет собой сложную матрицу, которая заставляет заинтересованные стороны ориентироваться в местности, изобилующей потенциальными ловушками. Это подчеркивает необходимость интегративной стратегии, которая сочетает в себе технологические инновации со строгими протоколами безопасности, и все они направлены на достижение всеобъемлющей цели - защиты здоровья и данных пациентов.</w:t>
      </w:r>
    </w:p>
    <w:p w14:paraId="4DA3BC0D" w14:textId="77777777" w:rsidR="00E0454D" w:rsidRDefault="00E0454D" w:rsidP="00E0454D">
      <w:pPr>
        <w:spacing w:line="360" w:lineRule="auto"/>
        <w:ind w:left="-567" w:firstLine="851"/>
        <w:jc w:val="both"/>
        <w:rPr>
          <w:rFonts w:ascii="Times New Roman" w:hAnsi="Times New Roman" w:cs="Times New Roman"/>
          <w:sz w:val="28"/>
          <w:szCs w:val="28"/>
        </w:rPr>
      </w:pPr>
    </w:p>
    <w:p w14:paraId="1D722620" w14:textId="77777777" w:rsidR="00E0454D" w:rsidRDefault="00E0454D" w:rsidP="00E0454D">
      <w:pPr>
        <w:spacing w:line="360" w:lineRule="auto"/>
        <w:ind w:left="-567" w:firstLine="851"/>
        <w:jc w:val="both"/>
        <w:rPr>
          <w:rFonts w:ascii="Times New Roman" w:hAnsi="Times New Roman" w:cs="Times New Roman"/>
          <w:sz w:val="28"/>
          <w:szCs w:val="28"/>
        </w:rPr>
      </w:pPr>
    </w:p>
    <w:p w14:paraId="1F642F6E" w14:textId="7B99CB7B" w:rsidR="00452008" w:rsidRDefault="00452008" w:rsidP="00D97B38">
      <w:pPr>
        <w:spacing w:line="360" w:lineRule="auto"/>
        <w:ind w:left="-567" w:firstLine="851"/>
        <w:jc w:val="both"/>
        <w:rPr>
          <w:rFonts w:ascii="Times New Roman" w:hAnsi="Times New Roman" w:cs="Times New Roman"/>
          <w:sz w:val="28"/>
          <w:szCs w:val="28"/>
        </w:rPr>
      </w:pPr>
    </w:p>
    <w:p w14:paraId="2AC6D836" w14:textId="77777777" w:rsidR="00452008" w:rsidRDefault="00452008" w:rsidP="00D97B38">
      <w:pPr>
        <w:spacing w:line="360" w:lineRule="auto"/>
        <w:ind w:left="-567" w:firstLine="851"/>
        <w:jc w:val="both"/>
        <w:rPr>
          <w:rFonts w:ascii="Times New Roman" w:hAnsi="Times New Roman" w:cs="Times New Roman"/>
          <w:sz w:val="28"/>
          <w:szCs w:val="28"/>
        </w:rPr>
      </w:pPr>
    </w:p>
    <w:p w14:paraId="25E4313C" w14:textId="77777777" w:rsidR="00E82FA6" w:rsidRDefault="00E82FA6" w:rsidP="00D97B38">
      <w:pPr>
        <w:spacing w:line="360" w:lineRule="auto"/>
        <w:ind w:left="-567" w:firstLine="851"/>
        <w:jc w:val="both"/>
        <w:rPr>
          <w:rFonts w:ascii="Times New Roman" w:hAnsi="Times New Roman" w:cs="Times New Roman"/>
          <w:sz w:val="28"/>
          <w:szCs w:val="28"/>
        </w:rPr>
      </w:pPr>
    </w:p>
    <w:p w14:paraId="735680ED" w14:textId="77777777" w:rsidR="00E82FA6" w:rsidRDefault="00E82FA6" w:rsidP="00D97B38">
      <w:pPr>
        <w:spacing w:line="360" w:lineRule="auto"/>
        <w:ind w:left="-567" w:firstLine="851"/>
        <w:jc w:val="both"/>
        <w:rPr>
          <w:rFonts w:ascii="Times New Roman" w:hAnsi="Times New Roman" w:cs="Times New Roman"/>
          <w:sz w:val="28"/>
          <w:szCs w:val="28"/>
        </w:rPr>
      </w:pPr>
    </w:p>
    <w:p w14:paraId="164E42AD" w14:textId="77777777" w:rsidR="00E82FA6" w:rsidRDefault="00E82FA6" w:rsidP="00D97B38">
      <w:pPr>
        <w:spacing w:line="360" w:lineRule="auto"/>
        <w:ind w:left="-567" w:firstLine="851"/>
        <w:jc w:val="both"/>
        <w:rPr>
          <w:rFonts w:ascii="Times New Roman" w:hAnsi="Times New Roman" w:cs="Times New Roman"/>
          <w:sz w:val="28"/>
          <w:szCs w:val="28"/>
        </w:rPr>
      </w:pPr>
    </w:p>
    <w:p w14:paraId="3EE4731B" w14:textId="77777777" w:rsidR="00E82FA6" w:rsidRDefault="00E82FA6" w:rsidP="00D97B38">
      <w:pPr>
        <w:spacing w:line="360" w:lineRule="auto"/>
        <w:ind w:left="-567" w:firstLine="851"/>
        <w:jc w:val="both"/>
        <w:rPr>
          <w:rFonts w:ascii="Times New Roman" w:hAnsi="Times New Roman" w:cs="Times New Roman"/>
          <w:sz w:val="28"/>
          <w:szCs w:val="28"/>
        </w:rPr>
      </w:pPr>
    </w:p>
    <w:p w14:paraId="2AEE31A3" w14:textId="77777777" w:rsidR="00D97B38" w:rsidRPr="00D97B38" w:rsidRDefault="00D97B38" w:rsidP="00D97B38">
      <w:pPr>
        <w:spacing w:line="360" w:lineRule="auto"/>
        <w:ind w:left="-567" w:firstLine="851"/>
        <w:jc w:val="both"/>
        <w:rPr>
          <w:rFonts w:ascii="Times New Roman" w:hAnsi="Times New Roman" w:cs="Times New Roman"/>
          <w:sz w:val="28"/>
          <w:szCs w:val="28"/>
        </w:rPr>
      </w:pPr>
    </w:p>
    <w:p w14:paraId="602DFA2A" w14:textId="417748EF" w:rsidR="009140E4" w:rsidRDefault="009140E4" w:rsidP="009140E4">
      <w:pPr>
        <w:pStyle w:val="1"/>
        <w:spacing w:line="360" w:lineRule="auto"/>
        <w:ind w:left="-567"/>
        <w:jc w:val="both"/>
        <w:rPr>
          <w:rFonts w:ascii="Times New Roman" w:hAnsi="Times New Roman" w:cs="Times New Roman"/>
          <w:b/>
          <w:bCs/>
          <w:color w:val="auto"/>
        </w:rPr>
      </w:pPr>
      <w:bookmarkStart w:id="5" w:name="_Toc157682342"/>
      <w:r w:rsidRPr="009140E4">
        <w:rPr>
          <w:rFonts w:ascii="Times New Roman" w:hAnsi="Times New Roman" w:cs="Times New Roman"/>
          <w:b/>
          <w:bCs/>
          <w:color w:val="auto"/>
        </w:rPr>
        <w:lastRenderedPageBreak/>
        <w:t>Глава 2. Методология поиска и устранения уязвимостей</w:t>
      </w:r>
      <w:bookmarkEnd w:id="5"/>
    </w:p>
    <w:p w14:paraId="5EE313CB" w14:textId="77777777" w:rsidR="009140E4" w:rsidRDefault="009140E4" w:rsidP="009140E4">
      <w:pPr>
        <w:pStyle w:val="2"/>
        <w:spacing w:line="360" w:lineRule="auto"/>
        <w:ind w:left="-567"/>
        <w:rPr>
          <w:rFonts w:ascii="Times New Roman" w:hAnsi="Times New Roman" w:cs="Times New Roman"/>
          <w:b/>
          <w:bCs/>
          <w:color w:val="auto"/>
          <w:sz w:val="28"/>
          <w:szCs w:val="28"/>
        </w:rPr>
      </w:pPr>
      <w:bookmarkStart w:id="6" w:name="_Toc157682343"/>
      <w:r w:rsidRPr="009140E4">
        <w:rPr>
          <w:rFonts w:ascii="Times New Roman" w:hAnsi="Times New Roman" w:cs="Times New Roman"/>
          <w:b/>
          <w:bCs/>
          <w:color w:val="auto"/>
          <w:sz w:val="28"/>
          <w:szCs w:val="28"/>
        </w:rPr>
        <w:t>2.1. Общие принципы и подходы</w:t>
      </w:r>
      <w:bookmarkEnd w:id="6"/>
    </w:p>
    <w:p w14:paraId="7C4E5788" w14:textId="57655679" w:rsidR="00805369" w:rsidRPr="00805369" w:rsidRDefault="00805369" w:rsidP="00805369">
      <w:pPr>
        <w:spacing w:line="360" w:lineRule="auto"/>
        <w:ind w:left="-567" w:firstLine="851"/>
        <w:jc w:val="both"/>
        <w:rPr>
          <w:rFonts w:ascii="Times New Roman" w:hAnsi="Times New Roman" w:cs="Times New Roman"/>
          <w:sz w:val="28"/>
          <w:szCs w:val="28"/>
        </w:rPr>
      </w:pPr>
      <w:r w:rsidRPr="00805369">
        <w:rPr>
          <w:rFonts w:ascii="Times New Roman" w:hAnsi="Times New Roman" w:cs="Times New Roman"/>
          <w:sz w:val="28"/>
          <w:szCs w:val="28"/>
        </w:rPr>
        <w:t>В основе методологии выявления и устранения уязвимостей лежит ряд принципов и подходов, каждый из которых адаптирован к тонким потребностям сектора здравоохранения.</w:t>
      </w:r>
    </w:p>
    <w:p w14:paraId="43875D12" w14:textId="77777777" w:rsidR="00805369" w:rsidRPr="00805369" w:rsidRDefault="00805369" w:rsidP="00805369">
      <w:pPr>
        <w:spacing w:line="360" w:lineRule="auto"/>
        <w:ind w:left="-567" w:firstLine="851"/>
        <w:jc w:val="both"/>
        <w:rPr>
          <w:rFonts w:ascii="Times New Roman" w:hAnsi="Times New Roman" w:cs="Times New Roman"/>
          <w:sz w:val="28"/>
          <w:szCs w:val="28"/>
        </w:rPr>
      </w:pPr>
      <w:r w:rsidRPr="00805369">
        <w:rPr>
          <w:rFonts w:ascii="Times New Roman" w:hAnsi="Times New Roman" w:cs="Times New Roman"/>
          <w:b/>
          <w:bCs/>
          <w:i/>
          <w:iCs/>
          <w:sz w:val="28"/>
          <w:szCs w:val="28"/>
        </w:rPr>
        <w:t>Принцип превентивной бдительности</w:t>
      </w:r>
      <w:r w:rsidRPr="00805369">
        <w:rPr>
          <w:rFonts w:ascii="Times New Roman" w:hAnsi="Times New Roman" w:cs="Times New Roman"/>
          <w:sz w:val="28"/>
          <w:szCs w:val="28"/>
        </w:rPr>
        <w:t>. В основе управления уязвимостями лежит принцип превентивной бдительности. Эта проактивная позиция предполагает регулярные и всесторонние оценки безопасности, которые предотвращают потенциальное использование уязвимостей программного обеспечения. Именно посредством таких периодических оценок с использованием как автоматизированных инструментов, так и экспертной проверки можно выявить потенциальные слабые места до того, как они будут использованы злоумышленниками.</w:t>
      </w:r>
    </w:p>
    <w:p w14:paraId="177450A9" w14:textId="77777777" w:rsidR="00805369" w:rsidRPr="00805369" w:rsidRDefault="00805369" w:rsidP="00805369">
      <w:pPr>
        <w:spacing w:line="360" w:lineRule="auto"/>
        <w:ind w:left="-567" w:firstLine="851"/>
        <w:jc w:val="both"/>
        <w:rPr>
          <w:rFonts w:ascii="Times New Roman" w:hAnsi="Times New Roman" w:cs="Times New Roman"/>
          <w:sz w:val="28"/>
          <w:szCs w:val="28"/>
        </w:rPr>
      </w:pPr>
      <w:r w:rsidRPr="00805369">
        <w:rPr>
          <w:rFonts w:ascii="Times New Roman" w:hAnsi="Times New Roman" w:cs="Times New Roman"/>
          <w:b/>
          <w:bCs/>
          <w:i/>
          <w:iCs/>
          <w:sz w:val="28"/>
          <w:szCs w:val="28"/>
        </w:rPr>
        <w:t>Оценка рисков и определение приоритетов</w:t>
      </w:r>
      <w:r w:rsidRPr="00805369">
        <w:rPr>
          <w:rFonts w:ascii="Times New Roman" w:hAnsi="Times New Roman" w:cs="Times New Roman"/>
          <w:sz w:val="28"/>
          <w:szCs w:val="28"/>
        </w:rPr>
        <w:t>. После выявления уязвимостей необходима тщательная оценка рисков. Эта оценка количественно определяет потенциальное воздействие каждой уязвимости, принимая во внимание вероятность ее использования и потенциальный вред для результатов лечения пациентов. Затем уязвимости распределяются по приоритетам на основе этой оценки риска, гарантируя эффективное распределение ресурсов для решения наиболее важных проблем в первую очередь.</w:t>
      </w:r>
    </w:p>
    <w:p w14:paraId="19F6F023" w14:textId="77777777" w:rsidR="00805369" w:rsidRPr="00805369" w:rsidRDefault="00805369" w:rsidP="00805369">
      <w:pPr>
        <w:spacing w:line="360" w:lineRule="auto"/>
        <w:ind w:left="-567" w:firstLine="851"/>
        <w:jc w:val="both"/>
        <w:rPr>
          <w:rFonts w:ascii="Times New Roman" w:hAnsi="Times New Roman" w:cs="Times New Roman"/>
          <w:sz w:val="28"/>
          <w:szCs w:val="28"/>
        </w:rPr>
      </w:pPr>
      <w:r w:rsidRPr="00805369">
        <w:rPr>
          <w:rFonts w:ascii="Times New Roman" w:hAnsi="Times New Roman" w:cs="Times New Roman"/>
          <w:b/>
          <w:bCs/>
          <w:i/>
          <w:iCs/>
          <w:sz w:val="28"/>
          <w:szCs w:val="28"/>
        </w:rPr>
        <w:t>Соблюдение передового опыта в области безопасности</w:t>
      </w:r>
      <w:r w:rsidRPr="00805369">
        <w:rPr>
          <w:rFonts w:ascii="Times New Roman" w:hAnsi="Times New Roman" w:cs="Times New Roman"/>
          <w:sz w:val="28"/>
          <w:szCs w:val="28"/>
        </w:rPr>
        <w:t>. Методология управления уязвимостями во многом зависит от устоявшихся передовых методов обеспечения безопасности. К ним относятся принцип наименьших привилегий, гарантирующий, что пользователи имеют только тот доступ, который необходим для выполнения их ролей; использование надежных протоколов аутентификации и шифрования; и обеспечение строгого контроля доступа.</w:t>
      </w:r>
    </w:p>
    <w:p w14:paraId="604EF8AA" w14:textId="77777777" w:rsidR="00805369" w:rsidRPr="00805369" w:rsidRDefault="00805369" w:rsidP="00805369">
      <w:pPr>
        <w:spacing w:line="360" w:lineRule="auto"/>
        <w:ind w:left="-567" w:firstLine="851"/>
        <w:jc w:val="both"/>
        <w:rPr>
          <w:rFonts w:ascii="Times New Roman" w:hAnsi="Times New Roman" w:cs="Times New Roman"/>
          <w:sz w:val="28"/>
          <w:szCs w:val="28"/>
        </w:rPr>
      </w:pPr>
      <w:r w:rsidRPr="00805369">
        <w:rPr>
          <w:rFonts w:ascii="Times New Roman" w:hAnsi="Times New Roman" w:cs="Times New Roman"/>
          <w:b/>
          <w:bCs/>
          <w:i/>
          <w:iCs/>
          <w:sz w:val="28"/>
          <w:szCs w:val="28"/>
        </w:rPr>
        <w:t>Применение стратегии глубокоэшелонированной защиты</w:t>
      </w:r>
      <w:r w:rsidRPr="00805369">
        <w:rPr>
          <w:rFonts w:ascii="Times New Roman" w:hAnsi="Times New Roman" w:cs="Times New Roman"/>
          <w:sz w:val="28"/>
          <w:szCs w:val="28"/>
        </w:rPr>
        <w:t xml:space="preserve">. Для защиты от уязвимостей на нескольких уровнях используется многоуровневый подход к </w:t>
      </w:r>
      <w:r w:rsidRPr="00805369">
        <w:rPr>
          <w:rFonts w:ascii="Times New Roman" w:hAnsi="Times New Roman" w:cs="Times New Roman"/>
          <w:sz w:val="28"/>
          <w:szCs w:val="28"/>
        </w:rPr>
        <w:lastRenderedPageBreak/>
        <w:t>безопасности, или эшелонированная защита. Эта стратегия включает не только программные решения, но также административный контроль и физические меры безопасности. Создав несколько уровней защиты, можно свести к минимуму последствия потенциального взлома.</w:t>
      </w:r>
    </w:p>
    <w:p w14:paraId="1DF5E1AD" w14:textId="77777777" w:rsidR="00805369" w:rsidRPr="00805369" w:rsidRDefault="00805369" w:rsidP="00805369">
      <w:pPr>
        <w:spacing w:line="360" w:lineRule="auto"/>
        <w:ind w:left="-567" w:firstLine="851"/>
        <w:jc w:val="both"/>
        <w:rPr>
          <w:rFonts w:ascii="Times New Roman" w:hAnsi="Times New Roman" w:cs="Times New Roman"/>
          <w:sz w:val="28"/>
          <w:szCs w:val="28"/>
        </w:rPr>
      </w:pPr>
      <w:r w:rsidRPr="00805369">
        <w:rPr>
          <w:rFonts w:ascii="Times New Roman" w:hAnsi="Times New Roman" w:cs="Times New Roman"/>
          <w:b/>
          <w:bCs/>
          <w:i/>
          <w:iCs/>
          <w:sz w:val="28"/>
          <w:szCs w:val="28"/>
        </w:rPr>
        <w:t>Регулярное управление исправлениями</w:t>
      </w:r>
      <w:r w:rsidRPr="00805369">
        <w:rPr>
          <w:rFonts w:ascii="Times New Roman" w:hAnsi="Times New Roman" w:cs="Times New Roman"/>
          <w:sz w:val="28"/>
          <w:szCs w:val="28"/>
        </w:rPr>
        <w:t>. Неотъемлемой частью методологии является структурированный процесс управления исправлениями. Этот процесс предполагает своевременное применение исправлений и обновлений, выпущенных поставщиками программного обеспечения для устранения известных уязвимостей. Задержка с применением исправлений может привести к незащищенности систем и должна быть смягчена с помощью дисциплинированного режима обновлений.</w:t>
      </w:r>
    </w:p>
    <w:p w14:paraId="21791A67" w14:textId="77777777" w:rsidR="00805369" w:rsidRPr="00805369" w:rsidRDefault="00805369" w:rsidP="00805369">
      <w:pPr>
        <w:spacing w:line="360" w:lineRule="auto"/>
        <w:ind w:left="-567" w:firstLine="851"/>
        <w:jc w:val="both"/>
        <w:rPr>
          <w:rFonts w:ascii="Times New Roman" w:hAnsi="Times New Roman" w:cs="Times New Roman"/>
          <w:sz w:val="28"/>
          <w:szCs w:val="28"/>
        </w:rPr>
      </w:pPr>
      <w:r w:rsidRPr="00805369">
        <w:rPr>
          <w:rFonts w:ascii="Times New Roman" w:hAnsi="Times New Roman" w:cs="Times New Roman"/>
          <w:b/>
          <w:bCs/>
          <w:i/>
          <w:iCs/>
          <w:sz w:val="28"/>
          <w:szCs w:val="28"/>
        </w:rPr>
        <w:t>Планирование реагирования на инциденты</w:t>
      </w:r>
      <w:r w:rsidRPr="00805369">
        <w:rPr>
          <w:rFonts w:ascii="Times New Roman" w:hAnsi="Times New Roman" w:cs="Times New Roman"/>
          <w:sz w:val="28"/>
          <w:szCs w:val="28"/>
        </w:rPr>
        <w:t>. Надежный план реагирования на инциденты является важнейшим компонентом методологии. В этом плане изложены шаги, которые необходимо предпринять в случае нарушения безопасности, включая стратегии сдерживания, сохранение доказательств, устранение угроз и восстановление систем до безопасного состояния.</w:t>
      </w:r>
    </w:p>
    <w:p w14:paraId="39BA8FD8" w14:textId="77777777" w:rsidR="00805369" w:rsidRPr="00805369" w:rsidRDefault="00805369" w:rsidP="00805369">
      <w:pPr>
        <w:spacing w:line="360" w:lineRule="auto"/>
        <w:ind w:left="-567" w:firstLine="851"/>
        <w:jc w:val="both"/>
        <w:rPr>
          <w:rFonts w:ascii="Times New Roman" w:hAnsi="Times New Roman" w:cs="Times New Roman"/>
          <w:sz w:val="28"/>
          <w:szCs w:val="28"/>
        </w:rPr>
      </w:pPr>
      <w:r w:rsidRPr="00805369">
        <w:rPr>
          <w:rFonts w:ascii="Times New Roman" w:hAnsi="Times New Roman" w:cs="Times New Roman"/>
          <w:b/>
          <w:bCs/>
          <w:i/>
          <w:iCs/>
          <w:sz w:val="28"/>
          <w:szCs w:val="28"/>
        </w:rPr>
        <w:t>Непрерывное образование и обучение</w:t>
      </w:r>
      <w:r w:rsidRPr="00805369">
        <w:rPr>
          <w:rFonts w:ascii="Times New Roman" w:hAnsi="Times New Roman" w:cs="Times New Roman"/>
          <w:sz w:val="28"/>
          <w:szCs w:val="28"/>
        </w:rPr>
        <w:t>. Учитывая постоянно меняющийся характер угроз кибербезопасности, крайне важно непрерывное образование и обучение ИТ-персонала здравоохранения. Персонал должен быть в курсе новейших угроз и методов управления уязвимостями, чтобы обеспечить устойчивость систем медицинского программного обеспечения.</w:t>
      </w:r>
    </w:p>
    <w:p w14:paraId="48755A85" w14:textId="701FD02A" w:rsidR="00E82FA6" w:rsidRDefault="00805369" w:rsidP="00805369">
      <w:pPr>
        <w:spacing w:line="360" w:lineRule="auto"/>
        <w:ind w:left="-567" w:firstLine="851"/>
        <w:jc w:val="both"/>
        <w:rPr>
          <w:rFonts w:ascii="Times New Roman" w:hAnsi="Times New Roman" w:cs="Times New Roman"/>
          <w:sz w:val="28"/>
          <w:szCs w:val="28"/>
        </w:rPr>
      </w:pPr>
      <w:r w:rsidRPr="00805369">
        <w:rPr>
          <w:rFonts w:ascii="Times New Roman" w:hAnsi="Times New Roman" w:cs="Times New Roman"/>
          <w:b/>
          <w:bCs/>
          <w:i/>
          <w:iCs/>
          <w:sz w:val="28"/>
          <w:szCs w:val="28"/>
        </w:rPr>
        <w:t>Взаимодействие с базами данных уязвимостей и консорциумами</w:t>
      </w:r>
      <w:r w:rsidRPr="00805369">
        <w:rPr>
          <w:rFonts w:ascii="Times New Roman" w:hAnsi="Times New Roman" w:cs="Times New Roman"/>
          <w:sz w:val="28"/>
          <w:szCs w:val="28"/>
        </w:rPr>
        <w:t>. Участие в консорциумах по безопасности и использование баз данных уязвимостей имеют решающее значение. Эти платформы предоставляют ценную информацию о возникающих угрозах и облегчают обмен стратегиями смягчения последствий среди ИТ-сообщества здравоохранения.</w:t>
      </w:r>
    </w:p>
    <w:p w14:paraId="03C06371" w14:textId="196ACAC6" w:rsidR="00805369" w:rsidRDefault="00805369" w:rsidP="00805369">
      <w:pPr>
        <w:spacing w:line="360" w:lineRule="auto"/>
        <w:ind w:left="-567" w:firstLine="851"/>
        <w:jc w:val="both"/>
        <w:rPr>
          <w:rFonts w:ascii="Times New Roman" w:hAnsi="Times New Roman" w:cs="Times New Roman"/>
          <w:sz w:val="28"/>
          <w:szCs w:val="28"/>
        </w:rPr>
      </w:pPr>
      <w:r w:rsidRPr="00805369">
        <w:rPr>
          <w:rFonts w:ascii="Times New Roman" w:hAnsi="Times New Roman" w:cs="Times New Roman"/>
          <w:sz w:val="28"/>
          <w:szCs w:val="28"/>
        </w:rPr>
        <w:t>Рассмотрим некоторые примеры:</w:t>
      </w:r>
    </w:p>
    <w:p w14:paraId="27C378FB" w14:textId="64352A94" w:rsidR="00805369" w:rsidRPr="00805369" w:rsidRDefault="00805369" w:rsidP="00805369">
      <w:pPr>
        <w:spacing w:line="360" w:lineRule="auto"/>
        <w:ind w:left="-567" w:firstLine="851"/>
        <w:jc w:val="both"/>
        <w:rPr>
          <w:rFonts w:ascii="Times New Roman" w:hAnsi="Times New Roman" w:cs="Times New Roman"/>
          <w:sz w:val="28"/>
          <w:szCs w:val="28"/>
        </w:rPr>
      </w:pPr>
      <w:r w:rsidRPr="00805369">
        <w:rPr>
          <w:rFonts w:ascii="Times New Roman" w:hAnsi="Times New Roman" w:cs="Times New Roman"/>
          <w:sz w:val="28"/>
          <w:szCs w:val="28"/>
        </w:rPr>
        <w:lastRenderedPageBreak/>
        <w:t>Поставщик медицинских услуг использует автоматический сканер уязвимостей для выявления уязвим</w:t>
      </w:r>
      <w:r>
        <w:rPr>
          <w:rFonts w:ascii="Times New Roman" w:hAnsi="Times New Roman" w:cs="Times New Roman"/>
          <w:sz w:val="28"/>
          <w:szCs w:val="28"/>
        </w:rPr>
        <w:t>ых мест</w:t>
      </w:r>
      <w:r w:rsidRPr="00805369">
        <w:rPr>
          <w:rFonts w:ascii="Times New Roman" w:hAnsi="Times New Roman" w:cs="Times New Roman"/>
          <w:sz w:val="28"/>
          <w:szCs w:val="28"/>
        </w:rPr>
        <w:t>, связанных с внедрением SQL-кода, на своем портале для пациентов. После выявления ИТ-команда уделяет приоритетное внимание устранению этих уязвимостей, применяя исправления, предоставленные поставщиком программного обеспечения. Параллельно с этим настраиваются брандмауэры веб-приложений, обеспечивающие непосредственный уровень защиты во время тестирования и развертывания исправлений.</w:t>
      </w:r>
    </w:p>
    <w:p w14:paraId="06F38F53" w14:textId="77777777" w:rsidR="00805369" w:rsidRPr="00805369" w:rsidRDefault="00805369" w:rsidP="00805369">
      <w:pPr>
        <w:spacing w:line="360" w:lineRule="auto"/>
        <w:ind w:left="-567" w:firstLine="851"/>
        <w:jc w:val="both"/>
        <w:rPr>
          <w:rFonts w:ascii="Times New Roman" w:hAnsi="Times New Roman" w:cs="Times New Roman"/>
          <w:sz w:val="28"/>
          <w:szCs w:val="28"/>
        </w:rPr>
      </w:pPr>
      <w:r w:rsidRPr="00805369">
        <w:rPr>
          <w:rFonts w:ascii="Times New Roman" w:hAnsi="Times New Roman" w:cs="Times New Roman"/>
          <w:sz w:val="28"/>
          <w:szCs w:val="28"/>
        </w:rPr>
        <w:t>В другом случае команда кибербезопасности больницы регулярно проводит тестирование на проникновение для имитации внешних атак на свою сеть. Эта превентивная мера обнаруживает ранее неизвестную уязвимость в больничной системе EHR, которая может позволить несанкционированный доступ к записям пациентов. Выявленная уязвимость затем устраняется посредством сочетания немедленных контрмер и комплексного обновления протоколов контроля доступа системы.</w:t>
      </w:r>
    </w:p>
    <w:p w14:paraId="26E4DD8A" w14:textId="77777777" w:rsidR="00805369" w:rsidRPr="00805369" w:rsidRDefault="00805369" w:rsidP="00805369">
      <w:pPr>
        <w:spacing w:line="360" w:lineRule="auto"/>
        <w:ind w:left="-567" w:firstLine="851"/>
        <w:jc w:val="both"/>
        <w:rPr>
          <w:rFonts w:ascii="Times New Roman" w:hAnsi="Times New Roman" w:cs="Times New Roman"/>
          <w:sz w:val="28"/>
          <w:szCs w:val="28"/>
        </w:rPr>
      </w:pPr>
      <w:r w:rsidRPr="00805369">
        <w:rPr>
          <w:rFonts w:ascii="Times New Roman" w:hAnsi="Times New Roman" w:cs="Times New Roman"/>
          <w:sz w:val="28"/>
          <w:szCs w:val="28"/>
        </w:rPr>
        <w:t>Кроме того, производитель медицинского оборудования обнаруживает уязвимость в прошивке кардиомонитора, которую потенциально можно использовать для изменения настроек устройства. Фирма инициирует протокол раскрытия уязвимостей и тесно сотрудничает с регулирующими органами для оценки риска и воздействия уязвимости. Обновление быстро разрабатывается и развертывается с четкими инструкциями для медицинских работников о том, как безопасно применить обновление встроенного ПО.</w:t>
      </w:r>
    </w:p>
    <w:p w14:paraId="518191F1" w14:textId="6D00BF8E" w:rsidR="00805369" w:rsidRPr="00805369" w:rsidRDefault="00805369" w:rsidP="00805369">
      <w:pPr>
        <w:spacing w:line="360" w:lineRule="auto"/>
        <w:ind w:left="-567" w:firstLine="851"/>
        <w:jc w:val="both"/>
        <w:rPr>
          <w:rFonts w:ascii="Times New Roman" w:hAnsi="Times New Roman" w:cs="Times New Roman"/>
          <w:sz w:val="28"/>
          <w:szCs w:val="28"/>
        </w:rPr>
      </w:pPr>
      <w:r>
        <w:rPr>
          <w:rFonts w:ascii="Times New Roman" w:hAnsi="Times New Roman" w:cs="Times New Roman"/>
          <w:sz w:val="28"/>
          <w:szCs w:val="28"/>
        </w:rPr>
        <w:t>Р</w:t>
      </w:r>
      <w:r w:rsidRPr="00805369">
        <w:rPr>
          <w:rFonts w:ascii="Times New Roman" w:hAnsi="Times New Roman" w:cs="Times New Roman"/>
          <w:sz w:val="28"/>
          <w:szCs w:val="28"/>
        </w:rPr>
        <w:t>ассмотрим сценарий, в котором группа разработчиков программного обеспечения для здравоохранения применяет практику безопасного кодирования. Эта практика включает в себя регулярные проверки кода и интеграцию методологий разработки, ориентированных на безопасность, таких как моделирование угроз и статический анализ кода, чтобы снизить риск появления уязвимостей на этапе разработки.</w:t>
      </w:r>
    </w:p>
    <w:p w14:paraId="18B8C696" w14:textId="3198712B" w:rsidR="00805369" w:rsidRPr="00805369" w:rsidRDefault="00805369" w:rsidP="00805369">
      <w:pPr>
        <w:spacing w:line="360" w:lineRule="auto"/>
        <w:ind w:left="-567" w:firstLine="851"/>
        <w:jc w:val="both"/>
        <w:rPr>
          <w:rFonts w:ascii="Times New Roman" w:hAnsi="Times New Roman" w:cs="Times New Roman"/>
          <w:sz w:val="28"/>
          <w:szCs w:val="28"/>
        </w:rPr>
      </w:pPr>
      <w:r w:rsidRPr="00805369">
        <w:rPr>
          <w:rFonts w:ascii="Times New Roman" w:hAnsi="Times New Roman" w:cs="Times New Roman"/>
          <w:sz w:val="28"/>
          <w:szCs w:val="28"/>
        </w:rPr>
        <w:t xml:space="preserve">Наконец, региональный орган здравоохранения интегрирует в свою сеть централизованную систему управления информацией о безопасности и событиями. </w:t>
      </w:r>
      <w:r w:rsidRPr="00805369">
        <w:rPr>
          <w:rFonts w:ascii="Times New Roman" w:hAnsi="Times New Roman" w:cs="Times New Roman"/>
          <w:sz w:val="28"/>
          <w:szCs w:val="28"/>
        </w:rPr>
        <w:lastRenderedPageBreak/>
        <w:t>Эта система объединяет и сопоставляет журналы различных приложений здравоохранения, позволяя в режиме реального времени обнаруживать аномальные действия, которые могут указывать на использование уязвимости. Система SIEM не только помогает немедленно обнаружить потенциальные нарушения, но также предоставляет информацию для повышения уровня безопасности задействованных приложений.</w:t>
      </w:r>
    </w:p>
    <w:p w14:paraId="49D41391" w14:textId="3E2ABC48" w:rsidR="00805369" w:rsidRPr="00805369" w:rsidRDefault="00805369" w:rsidP="00805369">
      <w:pPr>
        <w:spacing w:line="360" w:lineRule="auto"/>
        <w:ind w:left="-567" w:firstLine="851"/>
        <w:jc w:val="both"/>
        <w:rPr>
          <w:rFonts w:ascii="Times New Roman" w:hAnsi="Times New Roman" w:cs="Times New Roman"/>
          <w:sz w:val="28"/>
          <w:szCs w:val="28"/>
        </w:rPr>
      </w:pPr>
      <w:r w:rsidRPr="00805369">
        <w:rPr>
          <w:rFonts w:ascii="Times New Roman" w:hAnsi="Times New Roman" w:cs="Times New Roman"/>
          <w:sz w:val="28"/>
          <w:szCs w:val="28"/>
        </w:rPr>
        <w:t>Каждый пример подчеркивает многогранный характер управления уязвимостями в области медицинского программного обеспечения. В нем подчеркивается важность как превентивных мер, так и стратегий реагирования на защиту критически важных систем здравоохранения от множества угроз кибербезопасности, с которыми они сталкиваются.</w:t>
      </w:r>
    </w:p>
    <w:p w14:paraId="487B3A39" w14:textId="77777777" w:rsidR="009140E4" w:rsidRDefault="009140E4" w:rsidP="009140E4">
      <w:pPr>
        <w:pStyle w:val="2"/>
        <w:spacing w:line="360" w:lineRule="auto"/>
        <w:ind w:left="-567"/>
        <w:rPr>
          <w:rFonts w:ascii="Times New Roman" w:hAnsi="Times New Roman" w:cs="Times New Roman"/>
          <w:b/>
          <w:bCs/>
          <w:color w:val="auto"/>
          <w:sz w:val="28"/>
          <w:szCs w:val="28"/>
        </w:rPr>
      </w:pPr>
      <w:bookmarkStart w:id="7" w:name="_Toc157682344"/>
      <w:r w:rsidRPr="009140E4">
        <w:rPr>
          <w:rFonts w:ascii="Times New Roman" w:hAnsi="Times New Roman" w:cs="Times New Roman"/>
          <w:b/>
          <w:bCs/>
          <w:color w:val="auto"/>
          <w:sz w:val="28"/>
          <w:szCs w:val="28"/>
        </w:rPr>
        <w:t>2.2. Ограничения и этические аспекты при поиске уязвимостей</w:t>
      </w:r>
      <w:bookmarkEnd w:id="7"/>
    </w:p>
    <w:p w14:paraId="3DE1094C" w14:textId="77777777" w:rsidR="00F57FDC" w:rsidRPr="00F57FDC" w:rsidRDefault="00F57FDC" w:rsidP="00F57FDC">
      <w:pPr>
        <w:spacing w:line="360" w:lineRule="auto"/>
        <w:ind w:left="-567" w:firstLine="851"/>
        <w:jc w:val="both"/>
        <w:rPr>
          <w:rFonts w:ascii="Times New Roman" w:hAnsi="Times New Roman" w:cs="Times New Roman"/>
          <w:sz w:val="28"/>
          <w:szCs w:val="28"/>
        </w:rPr>
      </w:pPr>
      <w:r w:rsidRPr="00F57FDC">
        <w:rPr>
          <w:rFonts w:ascii="Times New Roman" w:hAnsi="Times New Roman" w:cs="Times New Roman"/>
          <w:sz w:val="28"/>
          <w:szCs w:val="28"/>
        </w:rPr>
        <w:t>В поисках уязвимостей в медицинском программном обеспечении необходимо учитывать сочетание этических соображений и эксплуатационных ограничений. Это начинание является не просто техническим упражнением, но и отражением обязанности соблюдать клятву Гиппократа в цифровой сфере: во-первых, не навреди.</w:t>
      </w:r>
    </w:p>
    <w:p w14:paraId="7A2FFFE3" w14:textId="77777777" w:rsidR="00F57FDC" w:rsidRPr="00F57FDC" w:rsidRDefault="00F57FDC" w:rsidP="00F57FDC">
      <w:pPr>
        <w:spacing w:line="360" w:lineRule="auto"/>
        <w:ind w:left="-567" w:firstLine="851"/>
        <w:jc w:val="both"/>
        <w:rPr>
          <w:rFonts w:ascii="Times New Roman" w:hAnsi="Times New Roman" w:cs="Times New Roman"/>
          <w:i/>
          <w:iCs/>
          <w:sz w:val="28"/>
          <w:szCs w:val="28"/>
        </w:rPr>
      </w:pPr>
      <w:r w:rsidRPr="00F57FDC">
        <w:rPr>
          <w:rFonts w:ascii="Times New Roman" w:hAnsi="Times New Roman" w:cs="Times New Roman"/>
          <w:i/>
          <w:iCs/>
          <w:sz w:val="28"/>
          <w:szCs w:val="28"/>
        </w:rPr>
        <w:t>Этические соображения при исследовании уязвимостей</w:t>
      </w:r>
    </w:p>
    <w:p w14:paraId="17744979" w14:textId="77777777" w:rsidR="00F57FDC" w:rsidRPr="00F57FDC" w:rsidRDefault="00F57FDC" w:rsidP="00F57FDC">
      <w:pPr>
        <w:spacing w:line="360" w:lineRule="auto"/>
        <w:ind w:left="-567" w:firstLine="851"/>
        <w:jc w:val="both"/>
        <w:rPr>
          <w:rFonts w:ascii="Times New Roman" w:hAnsi="Times New Roman" w:cs="Times New Roman"/>
          <w:sz w:val="28"/>
          <w:szCs w:val="28"/>
        </w:rPr>
      </w:pPr>
      <w:r w:rsidRPr="00F57FDC">
        <w:rPr>
          <w:rFonts w:ascii="Times New Roman" w:hAnsi="Times New Roman" w:cs="Times New Roman"/>
          <w:sz w:val="28"/>
          <w:szCs w:val="28"/>
        </w:rPr>
        <w:t>Этические императивы в этой области требуют строгих стандартов поведения. Исследователи должны сбалансировать стремление к надежности системы с необходимостью защитить информацию о пациентах и обеспечить бесперебойную функциональность медицинских услуг. Поиск уязвимостей ни при каких обстоятельствах не должен ставить под угрозу конфиденциальность или целостность данных пациентов. Эта этическая граница имеет первостепенное значение и требует, чтобы все оценки уязвимостей проводились в контролируемых средах, тиражируя рассматриваемые программные системы, не подвергая риску реальные данные пациентов.</w:t>
      </w:r>
    </w:p>
    <w:p w14:paraId="4474823F" w14:textId="77777777" w:rsidR="00F57FDC" w:rsidRPr="00F57FDC" w:rsidRDefault="00F57FDC" w:rsidP="00F57FDC">
      <w:pPr>
        <w:spacing w:line="360" w:lineRule="auto"/>
        <w:ind w:left="-567" w:firstLine="851"/>
        <w:jc w:val="both"/>
        <w:rPr>
          <w:rFonts w:ascii="Times New Roman" w:hAnsi="Times New Roman" w:cs="Times New Roman"/>
          <w:sz w:val="28"/>
          <w:szCs w:val="28"/>
        </w:rPr>
      </w:pPr>
      <w:r w:rsidRPr="00F57FDC">
        <w:rPr>
          <w:rFonts w:ascii="Times New Roman" w:hAnsi="Times New Roman" w:cs="Times New Roman"/>
          <w:sz w:val="28"/>
          <w:szCs w:val="28"/>
        </w:rPr>
        <w:lastRenderedPageBreak/>
        <w:t>Более того, существует этическое обязательство сообщать об обнаруженных уязвимостях. Такое сообщение должно составляться разумно, гарантируя, что информация о потенциальных слабых местах будет передана напрямую и конфиденциально организациям, ответственным за программное обеспечение. Публичное раскрытие уязвимостей без предоставления разработчикам программного обеспечения достаточного времени для устранения проблем может спровоцировать злонамеренную эксплуатацию и поэтому считается нарушением этики.</w:t>
      </w:r>
    </w:p>
    <w:p w14:paraId="01F6CDA7" w14:textId="77777777" w:rsidR="00F57FDC" w:rsidRPr="00F57FDC" w:rsidRDefault="00F57FDC" w:rsidP="00F57FDC">
      <w:pPr>
        <w:spacing w:line="360" w:lineRule="auto"/>
        <w:ind w:left="-567" w:firstLine="851"/>
        <w:jc w:val="both"/>
        <w:rPr>
          <w:rFonts w:ascii="Times New Roman" w:hAnsi="Times New Roman" w:cs="Times New Roman"/>
          <w:i/>
          <w:iCs/>
          <w:sz w:val="28"/>
          <w:szCs w:val="28"/>
        </w:rPr>
      </w:pPr>
      <w:r w:rsidRPr="00F57FDC">
        <w:rPr>
          <w:rFonts w:ascii="Times New Roman" w:hAnsi="Times New Roman" w:cs="Times New Roman"/>
          <w:i/>
          <w:iCs/>
          <w:sz w:val="28"/>
          <w:szCs w:val="28"/>
        </w:rPr>
        <w:t>Операционные ограничения</w:t>
      </w:r>
    </w:p>
    <w:p w14:paraId="4457C60E" w14:textId="77777777" w:rsidR="00F57FDC" w:rsidRPr="00F57FDC" w:rsidRDefault="00F57FDC" w:rsidP="00F57FDC">
      <w:pPr>
        <w:spacing w:line="360" w:lineRule="auto"/>
        <w:ind w:left="-567" w:firstLine="851"/>
        <w:jc w:val="both"/>
        <w:rPr>
          <w:rFonts w:ascii="Times New Roman" w:hAnsi="Times New Roman" w:cs="Times New Roman"/>
          <w:sz w:val="28"/>
          <w:szCs w:val="28"/>
        </w:rPr>
      </w:pPr>
      <w:r w:rsidRPr="00F57FDC">
        <w:rPr>
          <w:rFonts w:ascii="Times New Roman" w:hAnsi="Times New Roman" w:cs="Times New Roman"/>
          <w:sz w:val="28"/>
          <w:szCs w:val="28"/>
        </w:rPr>
        <w:t>Операционная среда обнаружения уязвимостей в медицинском программном обеспечении полна уникальных проблем. Инфраструктура, на которой работает такое программное обеспечение, часто бывает сложной и разнородной: она объединяет устаревшие системы с современными интерфейсами и связывает разрозненные базы данных и медицинские устройства. Эта сложность ограничивает гибкость проведения оценок уязвимостей и часто требует индивидуального подхода для каждой системы.</w:t>
      </w:r>
    </w:p>
    <w:p w14:paraId="58C7E894" w14:textId="77777777" w:rsidR="00F57FDC" w:rsidRPr="00F57FDC" w:rsidRDefault="00F57FDC" w:rsidP="00F57FDC">
      <w:pPr>
        <w:spacing w:line="360" w:lineRule="auto"/>
        <w:ind w:left="-567" w:firstLine="851"/>
        <w:jc w:val="both"/>
        <w:rPr>
          <w:rFonts w:ascii="Times New Roman" w:hAnsi="Times New Roman" w:cs="Times New Roman"/>
          <w:sz w:val="28"/>
          <w:szCs w:val="28"/>
        </w:rPr>
      </w:pPr>
      <w:r w:rsidRPr="00F57FDC">
        <w:rPr>
          <w:rFonts w:ascii="Times New Roman" w:hAnsi="Times New Roman" w:cs="Times New Roman"/>
          <w:sz w:val="28"/>
          <w:szCs w:val="28"/>
        </w:rPr>
        <w:t>Нормативно-правовая среда еще больше усугубляет эти операционные ограничения. Медицинское программное обеспечение регулируется рядом правил, которые требуют соблюдения определенных стандартов безопасности. Поэтому исследователи должны разбираться не только в технических знаниях, но и в правовой базе, регулирующей их деятельность. Такое двойное владение гарантирует, что поиск уязвимостей не будет нарушать нормативные положения, сохраняя законность исследовательской деятельности.</w:t>
      </w:r>
    </w:p>
    <w:p w14:paraId="0D52BCEA" w14:textId="77777777" w:rsidR="00F57FDC" w:rsidRPr="00F57FDC" w:rsidRDefault="00F57FDC" w:rsidP="00F57FDC">
      <w:pPr>
        <w:spacing w:line="360" w:lineRule="auto"/>
        <w:ind w:left="-567" w:firstLine="851"/>
        <w:jc w:val="both"/>
        <w:rPr>
          <w:rFonts w:ascii="Times New Roman" w:hAnsi="Times New Roman" w:cs="Times New Roman"/>
          <w:i/>
          <w:iCs/>
          <w:sz w:val="28"/>
          <w:szCs w:val="28"/>
        </w:rPr>
      </w:pPr>
      <w:r w:rsidRPr="00F57FDC">
        <w:rPr>
          <w:rFonts w:ascii="Times New Roman" w:hAnsi="Times New Roman" w:cs="Times New Roman"/>
          <w:i/>
          <w:iCs/>
          <w:sz w:val="28"/>
          <w:szCs w:val="28"/>
        </w:rPr>
        <w:t>Ограничения, налагаемые доступностью системы</w:t>
      </w:r>
    </w:p>
    <w:p w14:paraId="62DFE4DF" w14:textId="77777777" w:rsidR="00F57FDC" w:rsidRPr="00F57FDC" w:rsidRDefault="00F57FDC" w:rsidP="00F57FDC">
      <w:pPr>
        <w:spacing w:line="360" w:lineRule="auto"/>
        <w:ind w:left="-567" w:firstLine="851"/>
        <w:jc w:val="both"/>
        <w:rPr>
          <w:rFonts w:ascii="Times New Roman" w:hAnsi="Times New Roman" w:cs="Times New Roman"/>
          <w:sz w:val="28"/>
          <w:szCs w:val="28"/>
        </w:rPr>
      </w:pPr>
      <w:r w:rsidRPr="00F57FDC">
        <w:rPr>
          <w:rFonts w:ascii="Times New Roman" w:hAnsi="Times New Roman" w:cs="Times New Roman"/>
          <w:sz w:val="28"/>
          <w:szCs w:val="28"/>
        </w:rPr>
        <w:t xml:space="preserve">Важность доступности систем в здравоохранении невозможно переоценить. Системы диагностики, лечения и мониторинга пациентов должны работать с непревзойденной надежностью. Таким образом, оценки уязвимости должны быть разработаны таким образом, чтобы избежать каких-либо сбоев в обслуживании. </w:t>
      </w:r>
      <w:r w:rsidRPr="00F57FDC">
        <w:rPr>
          <w:rFonts w:ascii="Times New Roman" w:hAnsi="Times New Roman" w:cs="Times New Roman"/>
          <w:sz w:val="28"/>
          <w:szCs w:val="28"/>
        </w:rPr>
        <w:lastRenderedPageBreak/>
        <w:t>Исследователи используют различные стратегии для удовлетворения этого требования, такие как проведение оценок в часы непиковой нагрузки, использование виртуализированных сред или внедрение резервных систем для обеспечения непрерывности обслуживания на этапе тестирования.</w:t>
      </w:r>
    </w:p>
    <w:p w14:paraId="6323AA01" w14:textId="77777777" w:rsidR="00F57FDC" w:rsidRPr="00F57FDC" w:rsidRDefault="00F57FDC" w:rsidP="00F57FDC">
      <w:pPr>
        <w:spacing w:line="360" w:lineRule="auto"/>
        <w:ind w:left="-567" w:firstLine="851"/>
        <w:jc w:val="both"/>
        <w:rPr>
          <w:rFonts w:ascii="Times New Roman" w:hAnsi="Times New Roman" w:cs="Times New Roman"/>
          <w:i/>
          <w:iCs/>
          <w:sz w:val="28"/>
          <w:szCs w:val="28"/>
        </w:rPr>
      </w:pPr>
      <w:r w:rsidRPr="00F57FDC">
        <w:rPr>
          <w:rFonts w:ascii="Times New Roman" w:hAnsi="Times New Roman" w:cs="Times New Roman"/>
          <w:i/>
          <w:iCs/>
          <w:sz w:val="28"/>
          <w:szCs w:val="28"/>
        </w:rPr>
        <w:t>Этическое раскрытие информации и исправление ситуации</w:t>
      </w:r>
    </w:p>
    <w:p w14:paraId="5E1C58E4" w14:textId="77777777" w:rsidR="00F57FDC" w:rsidRPr="00F57FDC" w:rsidRDefault="00F57FDC" w:rsidP="00F57FDC">
      <w:pPr>
        <w:spacing w:line="360" w:lineRule="auto"/>
        <w:ind w:left="-567" w:firstLine="851"/>
        <w:jc w:val="both"/>
        <w:rPr>
          <w:rFonts w:ascii="Times New Roman" w:hAnsi="Times New Roman" w:cs="Times New Roman"/>
          <w:sz w:val="28"/>
          <w:szCs w:val="28"/>
        </w:rPr>
      </w:pPr>
      <w:r w:rsidRPr="00F57FDC">
        <w:rPr>
          <w:rFonts w:ascii="Times New Roman" w:hAnsi="Times New Roman" w:cs="Times New Roman"/>
          <w:sz w:val="28"/>
          <w:szCs w:val="28"/>
        </w:rPr>
        <w:t>После выявления уязвимости начинается процесс этического раскрытия информации. Этот процесс включает в себя скоординированную стратегию раскрытия информации, при которой исследователи и разработчики совместно работают над проверкой уязвимости и разработкой плана устранения. Время и способ раскрытия информации имеют решающее значение; Преждевременное или публичное раскрытие информации может поставить под угрозу безопасность пациентов и целостность системы.</w:t>
      </w:r>
    </w:p>
    <w:p w14:paraId="6E9902F7" w14:textId="77777777" w:rsidR="00F57FDC" w:rsidRPr="00F57FDC" w:rsidRDefault="00F57FDC" w:rsidP="00F57FDC">
      <w:pPr>
        <w:spacing w:line="360" w:lineRule="auto"/>
        <w:ind w:left="-567" w:firstLine="851"/>
        <w:jc w:val="both"/>
        <w:rPr>
          <w:rFonts w:ascii="Times New Roman" w:hAnsi="Times New Roman" w:cs="Times New Roman"/>
          <w:i/>
          <w:iCs/>
          <w:sz w:val="28"/>
          <w:szCs w:val="28"/>
        </w:rPr>
      </w:pPr>
      <w:r w:rsidRPr="00F57FDC">
        <w:rPr>
          <w:rFonts w:ascii="Times New Roman" w:hAnsi="Times New Roman" w:cs="Times New Roman"/>
          <w:i/>
          <w:iCs/>
          <w:sz w:val="28"/>
          <w:szCs w:val="28"/>
        </w:rPr>
        <w:t>Баланс прозрачности и конфиденциальности</w:t>
      </w:r>
    </w:p>
    <w:p w14:paraId="2F4E4672" w14:textId="77777777" w:rsidR="00F57FDC" w:rsidRPr="00F57FDC" w:rsidRDefault="00F57FDC" w:rsidP="00F57FDC">
      <w:pPr>
        <w:spacing w:line="360" w:lineRule="auto"/>
        <w:ind w:left="-567" w:firstLine="851"/>
        <w:jc w:val="both"/>
        <w:rPr>
          <w:rFonts w:ascii="Times New Roman" w:hAnsi="Times New Roman" w:cs="Times New Roman"/>
          <w:sz w:val="28"/>
          <w:szCs w:val="28"/>
        </w:rPr>
      </w:pPr>
      <w:r w:rsidRPr="00F57FDC">
        <w:rPr>
          <w:rFonts w:ascii="Times New Roman" w:hAnsi="Times New Roman" w:cs="Times New Roman"/>
          <w:sz w:val="28"/>
          <w:szCs w:val="28"/>
        </w:rPr>
        <w:t>Хотя прозрачность в сфере кибербезопасности часто хвалят, сфера медицинского программного обеспечения требует более тонкого подхода. Исследователи должны найти баланс между необходимостью прозрачности своих выводов и необходимостью защиты конфиденциальной информации. Этот хрупкий баланс основан на этических соображениях, в которых безопасность пациентов ставится превыше всего.</w:t>
      </w:r>
    </w:p>
    <w:p w14:paraId="5E23D5A3" w14:textId="0B79FBFC" w:rsidR="00F57FDC" w:rsidRPr="00F57FDC" w:rsidRDefault="00F57FDC" w:rsidP="00F57FDC">
      <w:pPr>
        <w:spacing w:line="360" w:lineRule="auto"/>
        <w:ind w:left="-567" w:firstLine="851"/>
        <w:jc w:val="both"/>
      </w:pPr>
      <w:r w:rsidRPr="00F57FDC">
        <w:rPr>
          <w:rFonts w:ascii="Times New Roman" w:hAnsi="Times New Roman" w:cs="Times New Roman"/>
          <w:sz w:val="28"/>
          <w:szCs w:val="28"/>
        </w:rPr>
        <w:t xml:space="preserve">Подводя итог, можно сказать, что поиск и устранение уязвимостей в медицинском программном обеспечении — это задача, связанная как с эксплуатационными ограничениями, так и с этическими соображениями. Это требует осторожного и взвешенного подхода, учитывающего чувствительность среды здравоохранения. Исследователям в этой области приходится ориентироваться в сложной ситуации, в которой сходятся императивы безопасности пациентов, целостности системы и соблюдения нормативных требований. Это требует подхода, который был бы столь же принципиальным, сколь </w:t>
      </w:r>
      <w:r w:rsidRPr="00F57FDC">
        <w:rPr>
          <w:rFonts w:ascii="Times New Roman" w:hAnsi="Times New Roman" w:cs="Times New Roman"/>
          <w:sz w:val="28"/>
          <w:szCs w:val="28"/>
        </w:rPr>
        <w:lastRenderedPageBreak/>
        <w:t>и техническим, отражающим глубокую ответственность, связанную с кибербезопасностью здравоохранения.</w:t>
      </w:r>
    </w:p>
    <w:p w14:paraId="3A7570A1" w14:textId="77777777" w:rsidR="009140E4" w:rsidRDefault="009140E4" w:rsidP="009140E4">
      <w:pPr>
        <w:pStyle w:val="2"/>
        <w:spacing w:line="360" w:lineRule="auto"/>
        <w:ind w:left="-567"/>
        <w:rPr>
          <w:rFonts w:ascii="Times New Roman" w:hAnsi="Times New Roman" w:cs="Times New Roman"/>
          <w:b/>
          <w:bCs/>
          <w:color w:val="auto"/>
          <w:sz w:val="28"/>
          <w:szCs w:val="28"/>
        </w:rPr>
      </w:pPr>
      <w:bookmarkStart w:id="8" w:name="_Toc157682345"/>
      <w:r w:rsidRPr="009140E4">
        <w:rPr>
          <w:rFonts w:ascii="Times New Roman" w:hAnsi="Times New Roman" w:cs="Times New Roman"/>
          <w:b/>
          <w:bCs/>
          <w:color w:val="auto"/>
          <w:sz w:val="28"/>
          <w:szCs w:val="28"/>
        </w:rPr>
        <w:t>2.3. Анализ и выбор инструментов</w:t>
      </w:r>
      <w:bookmarkEnd w:id="8"/>
    </w:p>
    <w:p w14:paraId="39921C34" w14:textId="77777777" w:rsidR="00C51D37" w:rsidRPr="00C51D37" w:rsidRDefault="00C51D37" w:rsidP="00C51D37">
      <w:pPr>
        <w:spacing w:line="360" w:lineRule="auto"/>
        <w:ind w:left="-567" w:firstLine="851"/>
        <w:jc w:val="both"/>
        <w:rPr>
          <w:rFonts w:ascii="Times New Roman" w:hAnsi="Times New Roman" w:cs="Times New Roman"/>
          <w:sz w:val="28"/>
          <w:szCs w:val="28"/>
        </w:rPr>
      </w:pPr>
      <w:r w:rsidRPr="00C51D37">
        <w:rPr>
          <w:rFonts w:ascii="Times New Roman" w:hAnsi="Times New Roman" w:cs="Times New Roman"/>
          <w:sz w:val="28"/>
          <w:szCs w:val="28"/>
        </w:rPr>
        <w:t>Выбор инструментов для анализа уязвимостей медицинского программного обеспечения — сложный процесс, требующий глубокого понимания конкретных потребностей сектора здравоохранения и уникальных проблем, которые он представляет. Важнейшим аспектом этого процесса является обеспечение совместимости с существующей технологической инфраструктурой. Инструменты должны легко интегрироваться с различными программными архитектурами, распространенными в здравоохранении, включая как устаревшие системы, так и новейшие инновации в цифровом здравоохранении. Это обеспечивает эффективное сканирование уязвимостей без появления новых уязвимостей.</w:t>
      </w:r>
    </w:p>
    <w:p w14:paraId="7525B871" w14:textId="77777777" w:rsidR="00C51D37" w:rsidRPr="00C51D37" w:rsidRDefault="00C51D37" w:rsidP="00C51D37">
      <w:pPr>
        <w:spacing w:line="360" w:lineRule="auto"/>
        <w:ind w:left="-567" w:firstLine="851"/>
        <w:jc w:val="both"/>
        <w:rPr>
          <w:rFonts w:ascii="Times New Roman" w:hAnsi="Times New Roman" w:cs="Times New Roman"/>
          <w:sz w:val="28"/>
          <w:szCs w:val="28"/>
        </w:rPr>
      </w:pPr>
      <w:r w:rsidRPr="00C51D37">
        <w:rPr>
          <w:rFonts w:ascii="Times New Roman" w:hAnsi="Times New Roman" w:cs="Times New Roman"/>
          <w:sz w:val="28"/>
          <w:szCs w:val="28"/>
        </w:rPr>
        <w:t>Глубина и широта возможностей сканирования имеют первостепенное значение. Инструменты должны быть способны проводить глубокий анализ, проникая в сложные уровни медицинского программного обеспечения, от пользовательских интерфейсов до серверных баз данных и сетевой инфраструктуры. В то же время они должны обеспечивать широкий охват, охватывая широкий спектр приложений и устройств, используемых в медицинских учреждениях. Этот комплексный подход имеет решающее значение для тщательной оценки уязвимости.</w:t>
      </w:r>
    </w:p>
    <w:p w14:paraId="00E32601" w14:textId="77777777" w:rsidR="00C51D37" w:rsidRPr="00C51D37" w:rsidRDefault="00C51D37" w:rsidP="00C51D37">
      <w:pPr>
        <w:spacing w:line="360" w:lineRule="auto"/>
        <w:ind w:left="-567" w:firstLine="851"/>
        <w:jc w:val="both"/>
        <w:rPr>
          <w:rFonts w:ascii="Times New Roman" w:hAnsi="Times New Roman" w:cs="Times New Roman"/>
          <w:sz w:val="28"/>
          <w:szCs w:val="28"/>
        </w:rPr>
      </w:pPr>
      <w:r w:rsidRPr="00C51D37">
        <w:rPr>
          <w:rFonts w:ascii="Times New Roman" w:hAnsi="Times New Roman" w:cs="Times New Roman"/>
          <w:sz w:val="28"/>
          <w:szCs w:val="28"/>
        </w:rPr>
        <w:t>Учитывая строгую нормативную среду, в которой работает медицинское программное обеспечение, инструменты также должны способствовать обеспечению соответствия различным стандартам, таким как HIPAA, GDPR и рекомендациям FDA. Это влечет за собой не только выявление технических уязвимостей, но и выявление потенциальных проблем несоблюдения нормативных требований.</w:t>
      </w:r>
    </w:p>
    <w:p w14:paraId="15861F84" w14:textId="77777777" w:rsidR="00C51D37" w:rsidRPr="00C51D37" w:rsidRDefault="00C51D37" w:rsidP="00C51D37">
      <w:pPr>
        <w:spacing w:line="360" w:lineRule="auto"/>
        <w:ind w:left="-567" w:firstLine="851"/>
        <w:jc w:val="both"/>
        <w:rPr>
          <w:rFonts w:ascii="Times New Roman" w:hAnsi="Times New Roman" w:cs="Times New Roman"/>
          <w:sz w:val="28"/>
          <w:szCs w:val="28"/>
        </w:rPr>
      </w:pPr>
      <w:r w:rsidRPr="00C51D37">
        <w:rPr>
          <w:rFonts w:ascii="Times New Roman" w:hAnsi="Times New Roman" w:cs="Times New Roman"/>
          <w:sz w:val="28"/>
          <w:szCs w:val="28"/>
        </w:rPr>
        <w:t xml:space="preserve">Динамичный характер угроз кибербезопасности требует инструментов, обеспечивающих мониторинг и оповещение в режиме реального времени. Сложные алгоритмы, способные отличать подлинные угрозы от неопасных </w:t>
      </w:r>
      <w:r w:rsidRPr="00C51D37">
        <w:rPr>
          <w:rFonts w:ascii="Times New Roman" w:hAnsi="Times New Roman" w:cs="Times New Roman"/>
          <w:sz w:val="28"/>
          <w:szCs w:val="28"/>
        </w:rPr>
        <w:lastRenderedPageBreak/>
        <w:t>аномалий, необходимы для минимизации ложных срабатываний и сосредоточения внимания на реальных уязвимостях. Эта возможность работы в режиме реального времени жизненно важна для раннего обнаружения и смягчения угроз.</w:t>
      </w:r>
    </w:p>
    <w:p w14:paraId="5589B61E" w14:textId="77777777" w:rsidR="00C51D37" w:rsidRPr="00C51D37" w:rsidRDefault="00C51D37" w:rsidP="00C51D37">
      <w:pPr>
        <w:spacing w:line="360" w:lineRule="auto"/>
        <w:ind w:left="-567" w:firstLine="851"/>
        <w:jc w:val="both"/>
        <w:rPr>
          <w:rFonts w:ascii="Times New Roman" w:hAnsi="Times New Roman" w:cs="Times New Roman"/>
          <w:sz w:val="28"/>
          <w:szCs w:val="28"/>
        </w:rPr>
      </w:pPr>
      <w:r w:rsidRPr="00C51D37">
        <w:rPr>
          <w:rFonts w:ascii="Times New Roman" w:hAnsi="Times New Roman" w:cs="Times New Roman"/>
          <w:sz w:val="28"/>
          <w:szCs w:val="28"/>
        </w:rPr>
        <w:t>Интеграция с системами управления исправлениями является важной функцией, способствующей быстрому развертыванию исправлений для устранения выявленных уязвимостей. Эта интеграция имеет решающее значение для обеспечения безопасности и сведения к минимуму сбоев в клинических операциях.</w:t>
      </w:r>
    </w:p>
    <w:p w14:paraId="238810E0" w14:textId="77777777" w:rsidR="00C51D37" w:rsidRPr="00C51D37" w:rsidRDefault="00C51D37" w:rsidP="00C51D37">
      <w:pPr>
        <w:spacing w:line="360" w:lineRule="auto"/>
        <w:ind w:left="-567" w:firstLine="851"/>
        <w:jc w:val="both"/>
        <w:rPr>
          <w:rFonts w:ascii="Times New Roman" w:hAnsi="Times New Roman" w:cs="Times New Roman"/>
          <w:sz w:val="28"/>
          <w:szCs w:val="28"/>
        </w:rPr>
      </w:pPr>
      <w:r w:rsidRPr="00C51D37">
        <w:rPr>
          <w:rFonts w:ascii="Times New Roman" w:hAnsi="Times New Roman" w:cs="Times New Roman"/>
          <w:sz w:val="28"/>
          <w:szCs w:val="28"/>
        </w:rPr>
        <w:t>Настройка и масштабируемость инструментов необходимы для удовлетворения уникальных требований каждого поставщика медицинских услуг. По мере развития поставщиков медицинских услуг инструменты должны иметь возможность масштабироваться и адаптироваться к растущему числу устройств и систем.</w:t>
      </w:r>
    </w:p>
    <w:p w14:paraId="258480AB" w14:textId="77777777" w:rsidR="00C51D37" w:rsidRPr="00C51D37" w:rsidRDefault="00C51D37" w:rsidP="00C51D37">
      <w:pPr>
        <w:spacing w:line="360" w:lineRule="auto"/>
        <w:ind w:left="-567" w:firstLine="851"/>
        <w:jc w:val="both"/>
        <w:rPr>
          <w:rFonts w:ascii="Times New Roman" w:hAnsi="Times New Roman" w:cs="Times New Roman"/>
          <w:sz w:val="28"/>
          <w:szCs w:val="28"/>
        </w:rPr>
      </w:pPr>
      <w:r w:rsidRPr="00C51D37">
        <w:rPr>
          <w:rFonts w:ascii="Times New Roman" w:hAnsi="Times New Roman" w:cs="Times New Roman"/>
          <w:sz w:val="28"/>
          <w:szCs w:val="28"/>
        </w:rPr>
        <w:t>После взлома эти инструменты должны предлагать надежные аналитические возможности, помогающие в расследовании и понимании нарушений. Эти возможности необходимы для устранения непосредственных проблем и повышения общей безопасности для предотвращения будущих нарушений.</w:t>
      </w:r>
    </w:p>
    <w:p w14:paraId="714BF658" w14:textId="77777777" w:rsidR="00C51D37" w:rsidRPr="00C51D37" w:rsidRDefault="00C51D37" w:rsidP="00C51D37">
      <w:pPr>
        <w:spacing w:line="360" w:lineRule="auto"/>
        <w:ind w:left="-567" w:firstLine="851"/>
        <w:jc w:val="both"/>
        <w:rPr>
          <w:rFonts w:ascii="Times New Roman" w:hAnsi="Times New Roman" w:cs="Times New Roman"/>
          <w:sz w:val="28"/>
          <w:szCs w:val="28"/>
        </w:rPr>
      </w:pPr>
      <w:r w:rsidRPr="00C51D37">
        <w:rPr>
          <w:rFonts w:ascii="Times New Roman" w:hAnsi="Times New Roman" w:cs="Times New Roman"/>
          <w:sz w:val="28"/>
          <w:szCs w:val="28"/>
        </w:rPr>
        <w:t>Удобство использования является еще одним важным фактором. Инструменты должны быть интуитивно понятными и требовать минимального обучения, позволяя персоналу по кибербезопасности сосредоточиться на анализе и интерпретации результатов, а не на использовании самих инструментов.</w:t>
      </w:r>
    </w:p>
    <w:p w14:paraId="68AE6E87" w14:textId="77777777" w:rsidR="00C51D37" w:rsidRDefault="00C51D37" w:rsidP="00C51D37">
      <w:pPr>
        <w:spacing w:line="360" w:lineRule="auto"/>
        <w:ind w:left="-567" w:firstLine="851"/>
        <w:jc w:val="both"/>
        <w:rPr>
          <w:rFonts w:ascii="Times New Roman" w:hAnsi="Times New Roman" w:cs="Times New Roman"/>
          <w:sz w:val="28"/>
          <w:szCs w:val="28"/>
        </w:rPr>
      </w:pPr>
      <w:r w:rsidRPr="00C51D37">
        <w:rPr>
          <w:rFonts w:ascii="Times New Roman" w:hAnsi="Times New Roman" w:cs="Times New Roman"/>
          <w:sz w:val="28"/>
          <w:szCs w:val="28"/>
        </w:rPr>
        <w:t>Наконец, надежность этих инструментов часто подкрепляется поддержкой поставщиков и проверкой сообщества. Регулярные обновления от поставщика и положительная репутация в сообществе кибербезопасности обеспечивают дополнительный уровень уверенности в эффективности и надежности инструмента.</w:t>
      </w:r>
    </w:p>
    <w:p w14:paraId="20A4F31F" w14:textId="3DA01718" w:rsidR="00C51D37" w:rsidRDefault="00C51D37" w:rsidP="00C51D37">
      <w:pPr>
        <w:spacing w:line="360" w:lineRule="auto"/>
        <w:ind w:left="-567"/>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lastRenderedPageBreak/>
        <w:drawing>
          <wp:inline distT="0" distB="0" distL="0" distR="0" wp14:anchorId="41A2CA90" wp14:editId="05D1550E">
            <wp:extent cx="4059382" cy="4059382"/>
            <wp:effectExtent l="0" t="0" r="0" b="0"/>
            <wp:docPr id="13952897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89704" name="Рисунок 139528970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62367" cy="4062367"/>
                    </a:xfrm>
                    <a:prstGeom prst="rect">
                      <a:avLst/>
                    </a:prstGeom>
                  </pic:spPr>
                </pic:pic>
              </a:graphicData>
            </a:graphic>
          </wp:inline>
        </w:drawing>
      </w:r>
    </w:p>
    <w:p w14:paraId="461C184A" w14:textId="1794B585" w:rsidR="00C51D37" w:rsidRPr="00C51D37" w:rsidRDefault="00C51D37" w:rsidP="00C51D37">
      <w:pPr>
        <w:spacing w:line="360" w:lineRule="auto"/>
        <w:ind w:left="-567" w:firstLine="851"/>
        <w:jc w:val="center"/>
        <w:rPr>
          <w:rFonts w:ascii="Times New Roman" w:hAnsi="Times New Roman" w:cs="Times New Roman"/>
          <w:sz w:val="28"/>
          <w:szCs w:val="28"/>
        </w:rPr>
      </w:pPr>
      <w:r>
        <w:rPr>
          <w:rFonts w:ascii="Times New Roman" w:hAnsi="Times New Roman" w:cs="Times New Roman"/>
          <w:sz w:val="28"/>
          <w:szCs w:val="28"/>
        </w:rPr>
        <w:t>Рисунок 3. Иллюстрация к</w:t>
      </w:r>
      <w:r w:rsidRPr="00C51D37">
        <w:rPr>
          <w:rFonts w:ascii="Times New Roman" w:hAnsi="Times New Roman" w:cs="Times New Roman"/>
          <w:sz w:val="28"/>
          <w:szCs w:val="28"/>
        </w:rPr>
        <w:t>ибербезопасност</w:t>
      </w:r>
      <w:r>
        <w:rPr>
          <w:rFonts w:ascii="Times New Roman" w:hAnsi="Times New Roman" w:cs="Times New Roman"/>
          <w:sz w:val="28"/>
          <w:szCs w:val="28"/>
        </w:rPr>
        <w:t>и</w:t>
      </w:r>
      <w:r w:rsidRPr="00C51D37">
        <w:rPr>
          <w:rFonts w:ascii="Times New Roman" w:hAnsi="Times New Roman" w:cs="Times New Roman"/>
          <w:sz w:val="28"/>
          <w:szCs w:val="28"/>
        </w:rPr>
        <w:t xml:space="preserve"> в современной медицине: интеграция технологий и здравоохранения</w:t>
      </w:r>
    </w:p>
    <w:p w14:paraId="110679C0" w14:textId="6B4C5B24" w:rsidR="00C51D37" w:rsidRDefault="00C51D37" w:rsidP="00C51D37">
      <w:pPr>
        <w:spacing w:line="360" w:lineRule="auto"/>
        <w:ind w:left="-567" w:firstLine="851"/>
        <w:jc w:val="both"/>
        <w:rPr>
          <w:rFonts w:ascii="Times New Roman" w:hAnsi="Times New Roman" w:cs="Times New Roman"/>
          <w:sz w:val="28"/>
          <w:szCs w:val="28"/>
        </w:rPr>
      </w:pPr>
      <w:r w:rsidRPr="00C51D37">
        <w:rPr>
          <w:rFonts w:ascii="Times New Roman" w:hAnsi="Times New Roman" w:cs="Times New Roman"/>
          <w:sz w:val="28"/>
          <w:szCs w:val="28"/>
        </w:rPr>
        <w:t>Подводя итог, можно сказать, что процесс выбора инструментов для анализа уязвимостей медицинского программного обеспечения — это стратегическое решение, выходящее за рамки простых технических требований. Он предполагает тщательное рассмотрение различных факторов, включая возможности интеграции, соответствие нормативным требованиям, мониторинг в реальном времени, судебно-медицинский анализ, удобство для пользователя и общую надежность. Эти соображения гарантируют, что выбранные инструменты не только эффективно выявляют уязвимости, но и соответствуют более широким целям обеспечения безопасности пациентов, соблюдения нормативных требований и бесперебойного предоставления медицинских услуг.</w:t>
      </w:r>
    </w:p>
    <w:p w14:paraId="08B99AB6" w14:textId="77777777" w:rsidR="00C51D37" w:rsidRDefault="00C51D37" w:rsidP="00C51D37">
      <w:pPr>
        <w:spacing w:line="360" w:lineRule="auto"/>
        <w:ind w:left="-567" w:firstLine="851"/>
        <w:jc w:val="both"/>
        <w:rPr>
          <w:rFonts w:ascii="Times New Roman" w:hAnsi="Times New Roman" w:cs="Times New Roman"/>
          <w:sz w:val="28"/>
          <w:szCs w:val="28"/>
        </w:rPr>
      </w:pPr>
    </w:p>
    <w:p w14:paraId="7DBA7D05" w14:textId="77777777" w:rsidR="00C51D37" w:rsidRPr="00C51D37" w:rsidRDefault="00C51D37" w:rsidP="00C51D37">
      <w:pPr>
        <w:spacing w:line="360" w:lineRule="auto"/>
        <w:ind w:left="-567" w:firstLine="851"/>
        <w:jc w:val="both"/>
        <w:rPr>
          <w:rFonts w:ascii="Times New Roman" w:hAnsi="Times New Roman" w:cs="Times New Roman"/>
          <w:sz w:val="28"/>
          <w:szCs w:val="28"/>
        </w:rPr>
      </w:pPr>
    </w:p>
    <w:p w14:paraId="1B4D4F70" w14:textId="44D00E12" w:rsidR="009140E4" w:rsidRDefault="009140E4" w:rsidP="009140E4">
      <w:pPr>
        <w:pStyle w:val="1"/>
        <w:spacing w:line="360" w:lineRule="auto"/>
        <w:ind w:left="-567"/>
        <w:jc w:val="both"/>
        <w:rPr>
          <w:rFonts w:ascii="Times New Roman" w:hAnsi="Times New Roman" w:cs="Times New Roman"/>
          <w:b/>
          <w:bCs/>
          <w:color w:val="auto"/>
        </w:rPr>
      </w:pPr>
      <w:bookmarkStart w:id="9" w:name="_Toc157682346"/>
      <w:r w:rsidRPr="009140E4">
        <w:rPr>
          <w:rFonts w:ascii="Times New Roman" w:hAnsi="Times New Roman" w:cs="Times New Roman"/>
          <w:b/>
          <w:bCs/>
          <w:color w:val="auto"/>
        </w:rPr>
        <w:lastRenderedPageBreak/>
        <w:t>Глава 3.</w:t>
      </w:r>
      <w:r>
        <w:rPr>
          <w:rFonts w:ascii="Times New Roman" w:hAnsi="Times New Roman" w:cs="Times New Roman"/>
          <w:b/>
          <w:bCs/>
          <w:color w:val="auto"/>
        </w:rPr>
        <w:t xml:space="preserve"> </w:t>
      </w:r>
      <w:r w:rsidRPr="009140E4">
        <w:rPr>
          <w:rFonts w:ascii="Times New Roman" w:hAnsi="Times New Roman" w:cs="Times New Roman"/>
          <w:b/>
          <w:bCs/>
          <w:color w:val="auto"/>
        </w:rPr>
        <w:t>Теоретический пример: Система медицинской организации</w:t>
      </w:r>
      <w:bookmarkEnd w:id="9"/>
    </w:p>
    <w:p w14:paraId="7FED2C50" w14:textId="77777777" w:rsidR="009140E4" w:rsidRDefault="009140E4" w:rsidP="009140E4">
      <w:pPr>
        <w:pStyle w:val="2"/>
        <w:spacing w:line="360" w:lineRule="auto"/>
        <w:ind w:left="-567"/>
        <w:rPr>
          <w:rFonts w:ascii="Times New Roman" w:hAnsi="Times New Roman" w:cs="Times New Roman"/>
          <w:b/>
          <w:bCs/>
          <w:color w:val="auto"/>
          <w:sz w:val="28"/>
          <w:szCs w:val="28"/>
        </w:rPr>
      </w:pPr>
      <w:bookmarkStart w:id="10" w:name="_Toc157682347"/>
      <w:r w:rsidRPr="009140E4">
        <w:rPr>
          <w:rFonts w:ascii="Times New Roman" w:hAnsi="Times New Roman" w:cs="Times New Roman"/>
          <w:b/>
          <w:bCs/>
          <w:color w:val="auto"/>
          <w:sz w:val="28"/>
          <w:szCs w:val="28"/>
        </w:rPr>
        <w:t>3.1. Схема инфраструктуры медицинской организации</w:t>
      </w:r>
      <w:bookmarkEnd w:id="10"/>
    </w:p>
    <w:p w14:paraId="70C01299" w14:textId="77777777" w:rsidR="00120702" w:rsidRPr="00120702" w:rsidRDefault="00120702" w:rsidP="00120702">
      <w:pPr>
        <w:spacing w:line="360" w:lineRule="auto"/>
        <w:ind w:left="-567" w:firstLine="851"/>
        <w:jc w:val="both"/>
        <w:rPr>
          <w:rFonts w:ascii="Times New Roman" w:hAnsi="Times New Roman" w:cs="Times New Roman"/>
          <w:sz w:val="28"/>
          <w:szCs w:val="28"/>
        </w:rPr>
      </w:pPr>
      <w:r w:rsidRPr="00120702">
        <w:rPr>
          <w:rFonts w:ascii="Times New Roman" w:hAnsi="Times New Roman" w:cs="Times New Roman"/>
          <w:sz w:val="28"/>
          <w:szCs w:val="28"/>
        </w:rPr>
        <w:t>Схематическое изображение инфраструктуры медицинской организации должно отражать многогранную и сложную систему, характеризующуюся слиянием технологий, процессов здравоохранения и ведения пациентов. Эта структура представляет собой не просто совокупность аппаратного и программного обеспечения, а сложную сеть, предназначенную для обеспечения эффективного, безопасного и высококачественного ухода за пациентами.</w:t>
      </w:r>
    </w:p>
    <w:p w14:paraId="0DD1B387" w14:textId="77777777" w:rsidR="00120702" w:rsidRPr="00120702" w:rsidRDefault="00120702" w:rsidP="00120702">
      <w:pPr>
        <w:spacing w:line="360" w:lineRule="auto"/>
        <w:ind w:left="-567" w:firstLine="851"/>
        <w:jc w:val="both"/>
        <w:rPr>
          <w:rFonts w:ascii="Times New Roman" w:hAnsi="Times New Roman" w:cs="Times New Roman"/>
          <w:sz w:val="28"/>
          <w:szCs w:val="28"/>
        </w:rPr>
      </w:pPr>
      <w:r w:rsidRPr="00120702">
        <w:rPr>
          <w:rFonts w:ascii="Times New Roman" w:hAnsi="Times New Roman" w:cs="Times New Roman"/>
          <w:i/>
          <w:iCs/>
          <w:sz w:val="28"/>
          <w:szCs w:val="28"/>
        </w:rPr>
        <w:t>Централизованное управление данными пациентов</w:t>
      </w:r>
      <w:r w:rsidRPr="00120702">
        <w:rPr>
          <w:rFonts w:ascii="Times New Roman" w:hAnsi="Times New Roman" w:cs="Times New Roman"/>
          <w:sz w:val="28"/>
          <w:szCs w:val="28"/>
        </w:rPr>
        <w:t>. В основе инфраструктуры лежит система электронных медицинских карт (EHR). Эта система служит хранилищем всей информации о пациенте, включая историю болезни, планы лечения, диагностические изображения и результаты лабораторных исследований. Электронные медицинские записи разработаны так, чтобы быть доступными, но безопасными, гарантируя, что поставщики медицинских услуг могут получить доступ к полным данным пациентов в режиме реального времени, сохраняя при этом строгую конфиденциальность.</w:t>
      </w:r>
    </w:p>
    <w:p w14:paraId="14C13841" w14:textId="77777777" w:rsidR="00120702" w:rsidRPr="00120702" w:rsidRDefault="00120702" w:rsidP="00120702">
      <w:pPr>
        <w:spacing w:line="360" w:lineRule="auto"/>
        <w:ind w:left="-567" w:firstLine="851"/>
        <w:jc w:val="both"/>
        <w:rPr>
          <w:rFonts w:ascii="Times New Roman" w:hAnsi="Times New Roman" w:cs="Times New Roman"/>
          <w:sz w:val="28"/>
          <w:szCs w:val="28"/>
        </w:rPr>
      </w:pPr>
      <w:r w:rsidRPr="00120702">
        <w:rPr>
          <w:rFonts w:ascii="Times New Roman" w:hAnsi="Times New Roman" w:cs="Times New Roman"/>
          <w:i/>
          <w:iCs/>
          <w:sz w:val="28"/>
          <w:szCs w:val="28"/>
        </w:rPr>
        <w:t>Интеграция систем диагностики и лечения</w:t>
      </w:r>
      <w:r w:rsidRPr="00120702">
        <w:rPr>
          <w:rFonts w:ascii="Times New Roman" w:hAnsi="Times New Roman" w:cs="Times New Roman"/>
          <w:sz w:val="28"/>
          <w:szCs w:val="28"/>
        </w:rPr>
        <w:t>. Ключевые компоненты этой инфраструктуры включают различные системы диагностики и лечения, такие как аппараты МРТ, компьютерные томографы и инфузионные насосы. Эти системы интегрированы с EHR, что обеспечивает бесперебойный поток данных и снижает вероятность ошибок при вводе данных вручную. Такая интеграция гарантирует, что диагностические данные напрямую повлияют на планы лечения пациентов.</w:t>
      </w:r>
    </w:p>
    <w:p w14:paraId="01E79F13" w14:textId="77777777" w:rsidR="00120702" w:rsidRPr="00120702" w:rsidRDefault="00120702" w:rsidP="00120702">
      <w:pPr>
        <w:spacing w:line="360" w:lineRule="auto"/>
        <w:ind w:left="-567" w:firstLine="851"/>
        <w:jc w:val="both"/>
        <w:rPr>
          <w:rFonts w:ascii="Times New Roman" w:hAnsi="Times New Roman" w:cs="Times New Roman"/>
          <w:sz w:val="28"/>
          <w:szCs w:val="28"/>
        </w:rPr>
      </w:pPr>
      <w:r w:rsidRPr="00120702">
        <w:rPr>
          <w:rFonts w:ascii="Times New Roman" w:hAnsi="Times New Roman" w:cs="Times New Roman"/>
          <w:i/>
          <w:iCs/>
          <w:sz w:val="28"/>
          <w:szCs w:val="28"/>
        </w:rPr>
        <w:t>Возможности телемедицины и удаленного мониторинга</w:t>
      </w:r>
      <w:r w:rsidRPr="00120702">
        <w:rPr>
          <w:rFonts w:ascii="Times New Roman" w:hAnsi="Times New Roman" w:cs="Times New Roman"/>
          <w:sz w:val="28"/>
          <w:szCs w:val="28"/>
        </w:rPr>
        <w:t>. Инфраструктура выходит за пределы физических границ медицинского учреждения и включает телемедицинские технологии. Эти технологии обеспечивают дистанционные консультации, мониторинг пациентов и цифровые каналы связи между пациентами и поставщиками медицинских услуг. Этот аспект инфраструктуры особенно важен для оказания помощи отдаленным или недостаточно обслуживаемым группам населения.</w:t>
      </w:r>
    </w:p>
    <w:p w14:paraId="5D2740AA" w14:textId="77777777" w:rsidR="00120702" w:rsidRPr="00120702" w:rsidRDefault="00120702" w:rsidP="00120702">
      <w:pPr>
        <w:spacing w:line="360" w:lineRule="auto"/>
        <w:ind w:left="-567" w:firstLine="851"/>
        <w:jc w:val="both"/>
        <w:rPr>
          <w:rFonts w:ascii="Times New Roman" w:hAnsi="Times New Roman" w:cs="Times New Roman"/>
          <w:sz w:val="28"/>
          <w:szCs w:val="28"/>
        </w:rPr>
      </w:pPr>
      <w:r w:rsidRPr="00120702">
        <w:rPr>
          <w:rFonts w:ascii="Times New Roman" w:hAnsi="Times New Roman" w:cs="Times New Roman"/>
          <w:i/>
          <w:iCs/>
          <w:sz w:val="28"/>
          <w:szCs w:val="28"/>
        </w:rPr>
        <w:lastRenderedPageBreak/>
        <w:t>Лабораторные информационные системы (ЛИС</w:t>
      </w:r>
      <w:r w:rsidRPr="00120702">
        <w:rPr>
          <w:rFonts w:ascii="Times New Roman" w:hAnsi="Times New Roman" w:cs="Times New Roman"/>
          <w:sz w:val="28"/>
          <w:szCs w:val="28"/>
        </w:rPr>
        <w:t>): ЛИС управляет лабораторными процессами, включая заказы на испытания, отслеживание образцов и распространение результатов. Он интегрирован с EHR, гарантируя, что результаты лабораторных исследований будут быстро и точно записаны в карте пациента.</w:t>
      </w:r>
    </w:p>
    <w:p w14:paraId="07649B65" w14:textId="77777777" w:rsidR="00120702" w:rsidRPr="00120702" w:rsidRDefault="00120702" w:rsidP="00120702">
      <w:pPr>
        <w:spacing w:line="360" w:lineRule="auto"/>
        <w:ind w:left="-567" w:firstLine="851"/>
        <w:jc w:val="both"/>
        <w:rPr>
          <w:rFonts w:ascii="Times New Roman" w:hAnsi="Times New Roman" w:cs="Times New Roman"/>
          <w:sz w:val="28"/>
          <w:szCs w:val="28"/>
        </w:rPr>
      </w:pPr>
      <w:r w:rsidRPr="00120702">
        <w:rPr>
          <w:rFonts w:ascii="Times New Roman" w:hAnsi="Times New Roman" w:cs="Times New Roman"/>
          <w:i/>
          <w:iCs/>
          <w:sz w:val="28"/>
          <w:szCs w:val="28"/>
        </w:rPr>
        <w:t>Аптечные информационные системы (PIS</w:t>
      </w:r>
      <w:r w:rsidRPr="00120702">
        <w:rPr>
          <w:rFonts w:ascii="Times New Roman" w:hAnsi="Times New Roman" w:cs="Times New Roman"/>
          <w:sz w:val="28"/>
          <w:szCs w:val="28"/>
        </w:rPr>
        <w:t>): эта система управляет запасами лекарств, рецептами и деятельностью по отпуску лекарств. Интеграция PIS с EHR гарантирует точную запись и выполнение заказов на лекарства, что снижает риск ошибок при приеме лекарств.</w:t>
      </w:r>
    </w:p>
    <w:p w14:paraId="4F2CF69F" w14:textId="4088D16C" w:rsidR="00120702" w:rsidRPr="00120702" w:rsidRDefault="00120702" w:rsidP="00120702">
      <w:pPr>
        <w:spacing w:line="360" w:lineRule="auto"/>
        <w:ind w:left="-567" w:firstLine="851"/>
        <w:jc w:val="both"/>
        <w:rPr>
          <w:rFonts w:ascii="Times New Roman" w:hAnsi="Times New Roman" w:cs="Times New Roman"/>
          <w:sz w:val="28"/>
          <w:szCs w:val="28"/>
        </w:rPr>
      </w:pPr>
      <w:r w:rsidRPr="00120702">
        <w:rPr>
          <w:rFonts w:ascii="Times New Roman" w:hAnsi="Times New Roman" w:cs="Times New Roman"/>
          <w:i/>
          <w:iCs/>
          <w:sz w:val="28"/>
          <w:szCs w:val="28"/>
        </w:rPr>
        <w:t>Сеть и безопасность данных</w:t>
      </w:r>
      <w:r w:rsidRPr="00120702">
        <w:rPr>
          <w:rFonts w:ascii="Times New Roman" w:hAnsi="Times New Roman" w:cs="Times New Roman"/>
          <w:sz w:val="28"/>
          <w:szCs w:val="28"/>
        </w:rPr>
        <w:t xml:space="preserve">. Вся инфраструктура опирается на надежную сетевую систему, обеспечивающую связь между различными компонентами. Меры безопасности данных, включая межсетевые экраны, шифрование и системы обнаружения вторжений, используются для защиты конфиденциальных медицинских данных от </w:t>
      </w:r>
      <w:r w:rsidR="002F0D5D">
        <w:rPr>
          <w:rFonts w:ascii="Times New Roman" w:hAnsi="Times New Roman" w:cs="Times New Roman"/>
          <w:sz w:val="28"/>
          <w:szCs w:val="28"/>
        </w:rPr>
        <w:t>кибер угроз</w:t>
      </w:r>
      <w:r w:rsidRPr="00120702">
        <w:rPr>
          <w:rFonts w:ascii="Times New Roman" w:hAnsi="Times New Roman" w:cs="Times New Roman"/>
          <w:sz w:val="28"/>
          <w:szCs w:val="28"/>
        </w:rPr>
        <w:t>.</w:t>
      </w:r>
    </w:p>
    <w:p w14:paraId="4E9CE9CA" w14:textId="77777777" w:rsidR="00120702" w:rsidRPr="00120702" w:rsidRDefault="00120702" w:rsidP="00120702">
      <w:pPr>
        <w:spacing w:line="360" w:lineRule="auto"/>
        <w:ind w:left="-567" w:firstLine="851"/>
        <w:jc w:val="both"/>
        <w:rPr>
          <w:rFonts w:ascii="Times New Roman" w:hAnsi="Times New Roman" w:cs="Times New Roman"/>
          <w:sz w:val="28"/>
          <w:szCs w:val="28"/>
        </w:rPr>
      </w:pPr>
      <w:r w:rsidRPr="00120702">
        <w:rPr>
          <w:rFonts w:ascii="Times New Roman" w:hAnsi="Times New Roman" w:cs="Times New Roman"/>
          <w:i/>
          <w:iCs/>
          <w:sz w:val="28"/>
          <w:szCs w:val="28"/>
        </w:rPr>
        <w:t>Обмен медицинской информацией</w:t>
      </w:r>
      <w:r w:rsidRPr="00120702">
        <w:rPr>
          <w:rFonts w:ascii="Times New Roman" w:hAnsi="Times New Roman" w:cs="Times New Roman"/>
          <w:sz w:val="28"/>
          <w:szCs w:val="28"/>
        </w:rPr>
        <w:t xml:space="preserve"> (HIE): системы HIE облегчают обмен информацией о пациентах между различными поставщиками медицинских услуг, улучшая координацию медицинской помощи. Эта система обеспечивает безопасный доступ к информации о пациентах и обмен ею между различными практикующими врачами, повышая эффективность и качество ухода за пациентами.</w:t>
      </w:r>
    </w:p>
    <w:p w14:paraId="4A353D7F" w14:textId="77777777" w:rsidR="00120702" w:rsidRPr="00120702" w:rsidRDefault="00120702" w:rsidP="00120702">
      <w:pPr>
        <w:spacing w:line="360" w:lineRule="auto"/>
        <w:ind w:left="-567" w:firstLine="851"/>
        <w:jc w:val="both"/>
        <w:rPr>
          <w:rFonts w:ascii="Times New Roman" w:hAnsi="Times New Roman" w:cs="Times New Roman"/>
          <w:sz w:val="28"/>
          <w:szCs w:val="28"/>
        </w:rPr>
      </w:pPr>
      <w:r w:rsidRPr="00120702">
        <w:rPr>
          <w:rFonts w:ascii="Times New Roman" w:hAnsi="Times New Roman" w:cs="Times New Roman"/>
          <w:i/>
          <w:iCs/>
          <w:sz w:val="28"/>
          <w:szCs w:val="28"/>
        </w:rPr>
        <w:t>Административные и биллинговые системы</w:t>
      </w:r>
      <w:r w:rsidRPr="00120702">
        <w:rPr>
          <w:rFonts w:ascii="Times New Roman" w:hAnsi="Times New Roman" w:cs="Times New Roman"/>
          <w:sz w:val="28"/>
          <w:szCs w:val="28"/>
        </w:rPr>
        <w:t>. Административные системы управляют планированием пациентов, распределением персонала и управлением ресурсами, а биллинговые системы обрабатывают страховые претензии и выставляют счета пациентам. Эти системы жизненно важны для операционной эффективности медицинской организации.</w:t>
      </w:r>
    </w:p>
    <w:p w14:paraId="47C35651" w14:textId="77777777" w:rsidR="00120702" w:rsidRPr="00120702" w:rsidRDefault="00120702" w:rsidP="00120702">
      <w:pPr>
        <w:spacing w:line="360" w:lineRule="auto"/>
        <w:ind w:left="-567" w:firstLine="851"/>
        <w:jc w:val="both"/>
        <w:rPr>
          <w:rFonts w:ascii="Times New Roman" w:hAnsi="Times New Roman" w:cs="Times New Roman"/>
          <w:sz w:val="28"/>
          <w:szCs w:val="28"/>
        </w:rPr>
      </w:pPr>
      <w:r w:rsidRPr="00120702">
        <w:rPr>
          <w:rFonts w:ascii="Times New Roman" w:hAnsi="Times New Roman" w:cs="Times New Roman"/>
          <w:i/>
          <w:iCs/>
          <w:sz w:val="28"/>
          <w:szCs w:val="28"/>
        </w:rPr>
        <w:t>Аварийное восстановление и резервное копирование данных</w:t>
      </w:r>
      <w:r w:rsidRPr="00120702">
        <w:rPr>
          <w:rFonts w:ascii="Times New Roman" w:hAnsi="Times New Roman" w:cs="Times New Roman"/>
          <w:sz w:val="28"/>
          <w:szCs w:val="28"/>
        </w:rPr>
        <w:t xml:space="preserve">. Для защиты от потери данных или сбоев системы инфраструктура включает системы аварийного восстановления и резервного копирования данных. Эти системы гарантируют, что </w:t>
      </w:r>
      <w:r w:rsidRPr="00120702">
        <w:rPr>
          <w:rFonts w:ascii="Times New Roman" w:hAnsi="Times New Roman" w:cs="Times New Roman"/>
          <w:sz w:val="28"/>
          <w:szCs w:val="28"/>
        </w:rPr>
        <w:lastRenderedPageBreak/>
        <w:t>данные пациентов и критически важные функции системы могут быть быстро восстановлены в случае сбоя или других катастрофических событий.</w:t>
      </w:r>
    </w:p>
    <w:p w14:paraId="62EE61DB" w14:textId="77777777" w:rsidR="00120702" w:rsidRPr="00120702" w:rsidRDefault="00120702" w:rsidP="00120702">
      <w:pPr>
        <w:spacing w:line="360" w:lineRule="auto"/>
        <w:ind w:left="-567" w:firstLine="851"/>
        <w:jc w:val="both"/>
        <w:rPr>
          <w:rFonts w:ascii="Times New Roman" w:hAnsi="Times New Roman" w:cs="Times New Roman"/>
          <w:sz w:val="28"/>
          <w:szCs w:val="28"/>
        </w:rPr>
      </w:pPr>
      <w:r w:rsidRPr="00120702">
        <w:rPr>
          <w:rFonts w:ascii="Times New Roman" w:hAnsi="Times New Roman" w:cs="Times New Roman"/>
          <w:i/>
          <w:iCs/>
          <w:sz w:val="28"/>
          <w:szCs w:val="28"/>
        </w:rPr>
        <w:t>Инструменты обеспечения соответствия и отчетности</w:t>
      </w:r>
      <w:r w:rsidRPr="00120702">
        <w:rPr>
          <w:rFonts w:ascii="Times New Roman" w:hAnsi="Times New Roman" w:cs="Times New Roman"/>
          <w:sz w:val="28"/>
          <w:szCs w:val="28"/>
        </w:rPr>
        <w:t>. Соблюдение нормативных требований в области здравоохранения обеспечивается с помощью специализированных инструментов, которые облегчают отчетность и соблюдение таких стандартов, как HIPAA. Эти инструменты помогают поддерживать юридическую и этическую целостность деятельности организации.</w:t>
      </w:r>
    </w:p>
    <w:p w14:paraId="0470E50C" w14:textId="4C6C1C43" w:rsidR="00C51D37" w:rsidRPr="00120702" w:rsidRDefault="00120702" w:rsidP="00120702">
      <w:pPr>
        <w:spacing w:line="360" w:lineRule="auto"/>
        <w:ind w:left="-567" w:firstLine="851"/>
        <w:jc w:val="both"/>
        <w:rPr>
          <w:rFonts w:ascii="Times New Roman" w:hAnsi="Times New Roman" w:cs="Times New Roman"/>
          <w:sz w:val="28"/>
          <w:szCs w:val="28"/>
        </w:rPr>
      </w:pPr>
      <w:r w:rsidRPr="00120702">
        <w:rPr>
          <w:rFonts w:ascii="Times New Roman" w:hAnsi="Times New Roman" w:cs="Times New Roman"/>
          <w:sz w:val="28"/>
          <w:szCs w:val="28"/>
        </w:rPr>
        <w:t>Таким образом, инфраструктура современной медицинской организации представляет собой комплексную экосистему, объединяющую клинические, административные и технологические компоненты. Эта экосистема предназначена не только для оптимизации оказания медицинской помощи, но также для улучшения результатов лечения пациентов и защиты данных пациентов. Сложность этой инфраструктуры отражает многогранный характер оказания медицинской помощи в эпоху цифровых технологий, когда технологии играют ключевую роль во всех аспектах ухода за пациентами.</w:t>
      </w:r>
    </w:p>
    <w:p w14:paraId="48C9F4D8" w14:textId="77777777" w:rsidR="009140E4" w:rsidRDefault="009140E4" w:rsidP="009140E4">
      <w:pPr>
        <w:pStyle w:val="2"/>
        <w:spacing w:line="360" w:lineRule="auto"/>
        <w:ind w:left="-567"/>
        <w:rPr>
          <w:rFonts w:ascii="Times New Roman" w:hAnsi="Times New Roman" w:cs="Times New Roman"/>
          <w:b/>
          <w:bCs/>
          <w:color w:val="auto"/>
          <w:sz w:val="28"/>
          <w:szCs w:val="28"/>
        </w:rPr>
      </w:pPr>
      <w:bookmarkStart w:id="11" w:name="_Toc157682348"/>
      <w:r w:rsidRPr="009140E4">
        <w:rPr>
          <w:rFonts w:ascii="Times New Roman" w:hAnsi="Times New Roman" w:cs="Times New Roman"/>
          <w:b/>
          <w:bCs/>
          <w:color w:val="auto"/>
          <w:sz w:val="28"/>
          <w:szCs w:val="28"/>
        </w:rPr>
        <w:t>3.2. Методика поиска и анализа уязвимостей</w:t>
      </w:r>
      <w:bookmarkEnd w:id="11"/>
    </w:p>
    <w:p w14:paraId="3535D840" w14:textId="77777777" w:rsidR="00F91296" w:rsidRPr="00F91296" w:rsidRDefault="00F91296" w:rsidP="00F91296">
      <w:pPr>
        <w:spacing w:line="360" w:lineRule="auto"/>
        <w:ind w:left="-567" w:firstLine="851"/>
        <w:jc w:val="both"/>
        <w:rPr>
          <w:rFonts w:ascii="Times New Roman" w:hAnsi="Times New Roman" w:cs="Times New Roman"/>
          <w:sz w:val="28"/>
          <w:szCs w:val="28"/>
        </w:rPr>
      </w:pPr>
      <w:r w:rsidRPr="00F91296">
        <w:rPr>
          <w:rFonts w:ascii="Times New Roman" w:hAnsi="Times New Roman" w:cs="Times New Roman"/>
          <w:sz w:val="28"/>
          <w:szCs w:val="28"/>
        </w:rPr>
        <w:t>Методика поиска и анализа уязвимостей в медицинском программном обеспечении — кропотливый и многоуровневый процесс, требующий всестороннего понимания как принципов кибербезопасности, так и уникальных сложностей ИТ-систем здравоохранения.</w:t>
      </w:r>
    </w:p>
    <w:p w14:paraId="731E52AB" w14:textId="77777777" w:rsidR="00F91296" w:rsidRPr="00F91296" w:rsidRDefault="00F91296" w:rsidP="00F91296">
      <w:pPr>
        <w:spacing w:line="360" w:lineRule="auto"/>
        <w:ind w:left="-567" w:firstLine="851"/>
        <w:jc w:val="both"/>
        <w:rPr>
          <w:rFonts w:ascii="Times New Roman" w:hAnsi="Times New Roman" w:cs="Times New Roman"/>
          <w:sz w:val="28"/>
          <w:szCs w:val="28"/>
        </w:rPr>
      </w:pPr>
      <w:r w:rsidRPr="00FC4876">
        <w:rPr>
          <w:rFonts w:ascii="Times New Roman" w:hAnsi="Times New Roman" w:cs="Times New Roman"/>
          <w:i/>
          <w:iCs/>
          <w:sz w:val="28"/>
          <w:szCs w:val="28"/>
        </w:rPr>
        <w:t>Первоначальная оценка рисков и картирование среды</w:t>
      </w:r>
      <w:r w:rsidRPr="00F91296">
        <w:rPr>
          <w:rFonts w:ascii="Times New Roman" w:hAnsi="Times New Roman" w:cs="Times New Roman"/>
          <w:sz w:val="28"/>
          <w:szCs w:val="28"/>
        </w:rPr>
        <w:t>. Основополагающим шагом в этой методологии является тщательная оценка рисков и картирование ИТ-среды здравоохранения. Это предполагает идентификацию всех компонентов инфраструктуры, включая медицинские устройства, программные приложения, сетевые системы и средства хранения данных. Понимание взаимосвязей и зависимостей между этими компонентами имеет решающее значение. Такое сопоставление дает четкое представление о потенциальных поверхностях атак и помогает определить приоритетность областей для сканирования уязвимостей.</w:t>
      </w:r>
    </w:p>
    <w:p w14:paraId="24CCDFD6" w14:textId="77777777" w:rsidR="00F91296" w:rsidRPr="00F91296" w:rsidRDefault="00F91296" w:rsidP="00F91296">
      <w:pPr>
        <w:spacing w:line="360" w:lineRule="auto"/>
        <w:ind w:left="-567" w:firstLine="851"/>
        <w:jc w:val="both"/>
        <w:rPr>
          <w:rFonts w:ascii="Times New Roman" w:hAnsi="Times New Roman" w:cs="Times New Roman"/>
          <w:sz w:val="28"/>
          <w:szCs w:val="28"/>
        </w:rPr>
      </w:pPr>
      <w:r w:rsidRPr="00FC4876">
        <w:rPr>
          <w:rFonts w:ascii="Times New Roman" w:hAnsi="Times New Roman" w:cs="Times New Roman"/>
          <w:i/>
          <w:iCs/>
          <w:sz w:val="28"/>
          <w:szCs w:val="28"/>
        </w:rPr>
        <w:lastRenderedPageBreak/>
        <w:t>Выбор подходящих инструментов сканирования</w:t>
      </w:r>
      <w:r w:rsidRPr="00F91296">
        <w:rPr>
          <w:rFonts w:ascii="Times New Roman" w:hAnsi="Times New Roman" w:cs="Times New Roman"/>
          <w:sz w:val="28"/>
          <w:szCs w:val="28"/>
        </w:rPr>
        <w:t>. Следующим шагом является тщательный выбор инструментов сканирования уязвимостей. Эти инструменты должны обеспечивать глубокое сканирование и быть совместимыми с разнообразным медицинским программным обеспечением и оборудованием, используемым в медицинских учреждениях. Выбор инструментов также должен учитывать нормативную базу, обеспечивая соответствие процесса сканирования таким стандартам, как HIPAA и GDPR.</w:t>
      </w:r>
    </w:p>
    <w:p w14:paraId="283CC530" w14:textId="77777777" w:rsidR="00F91296" w:rsidRPr="00F91296" w:rsidRDefault="00F91296" w:rsidP="00F91296">
      <w:pPr>
        <w:spacing w:line="360" w:lineRule="auto"/>
        <w:ind w:left="-567" w:firstLine="851"/>
        <w:jc w:val="both"/>
        <w:rPr>
          <w:rFonts w:ascii="Times New Roman" w:hAnsi="Times New Roman" w:cs="Times New Roman"/>
          <w:sz w:val="28"/>
          <w:szCs w:val="28"/>
        </w:rPr>
      </w:pPr>
      <w:r w:rsidRPr="00FC4876">
        <w:rPr>
          <w:rFonts w:ascii="Times New Roman" w:hAnsi="Times New Roman" w:cs="Times New Roman"/>
          <w:i/>
          <w:iCs/>
          <w:sz w:val="28"/>
          <w:szCs w:val="28"/>
        </w:rPr>
        <w:t>Настройка параметров сканирования</w:t>
      </w:r>
      <w:r w:rsidRPr="00F91296">
        <w:rPr>
          <w:rFonts w:ascii="Times New Roman" w:hAnsi="Times New Roman" w:cs="Times New Roman"/>
          <w:sz w:val="28"/>
          <w:szCs w:val="28"/>
        </w:rPr>
        <w:t>. Настройка процесса сканирования необходима для его согласования с конкретной средой медицинского учреждения. Это предполагает установку соответствующих параметров, чтобы гарантировать, что сканирование будет тщательным, но не помешает критически важным медицинским услугам. Особое внимание уделяется настройке инструментов для распознавания нюансов медицинского программного обеспечения, которое может существенно отличаться от стандартных ИТ-систем.</w:t>
      </w:r>
    </w:p>
    <w:p w14:paraId="57800BA0" w14:textId="77777777" w:rsidR="00F91296" w:rsidRPr="00F91296" w:rsidRDefault="00F91296" w:rsidP="00F91296">
      <w:pPr>
        <w:spacing w:line="360" w:lineRule="auto"/>
        <w:ind w:left="-567" w:firstLine="851"/>
        <w:jc w:val="both"/>
        <w:rPr>
          <w:rFonts w:ascii="Times New Roman" w:hAnsi="Times New Roman" w:cs="Times New Roman"/>
          <w:sz w:val="28"/>
          <w:szCs w:val="28"/>
        </w:rPr>
      </w:pPr>
      <w:r w:rsidRPr="00FC4876">
        <w:rPr>
          <w:rFonts w:ascii="Times New Roman" w:hAnsi="Times New Roman" w:cs="Times New Roman"/>
          <w:i/>
          <w:iCs/>
          <w:sz w:val="28"/>
          <w:szCs w:val="28"/>
        </w:rPr>
        <w:t>Активное и пассивное сканирование уязвимостей</w:t>
      </w:r>
      <w:r w:rsidRPr="00F91296">
        <w:rPr>
          <w:rFonts w:ascii="Times New Roman" w:hAnsi="Times New Roman" w:cs="Times New Roman"/>
          <w:sz w:val="28"/>
          <w:szCs w:val="28"/>
        </w:rPr>
        <w:t>. Методика включает в себя как активные, так и пассивные методы сканирования. Активное сканирование предполагает взаимодействие с системами для обнаружения уязвимостей, таких как устаревшее программное обеспечение или неправильные конфигурации. С другой стороны, пассивное сканирование отслеживает сетевой трафик для выявления потенциальных проблем безопасности без активного исследования систем.</w:t>
      </w:r>
    </w:p>
    <w:p w14:paraId="5F979EE2" w14:textId="77777777" w:rsidR="00F91296" w:rsidRPr="00F91296" w:rsidRDefault="00F91296" w:rsidP="00F91296">
      <w:pPr>
        <w:spacing w:line="360" w:lineRule="auto"/>
        <w:ind w:left="-567" w:firstLine="851"/>
        <w:jc w:val="both"/>
        <w:rPr>
          <w:rFonts w:ascii="Times New Roman" w:hAnsi="Times New Roman" w:cs="Times New Roman"/>
          <w:sz w:val="28"/>
          <w:szCs w:val="28"/>
        </w:rPr>
      </w:pPr>
      <w:r w:rsidRPr="00FC4876">
        <w:rPr>
          <w:rFonts w:ascii="Times New Roman" w:hAnsi="Times New Roman" w:cs="Times New Roman"/>
          <w:i/>
          <w:iCs/>
          <w:sz w:val="28"/>
          <w:szCs w:val="28"/>
        </w:rPr>
        <w:t>Тестирование на проникновение и симуляция атак</w:t>
      </w:r>
      <w:r w:rsidRPr="00F91296">
        <w:rPr>
          <w:rFonts w:ascii="Times New Roman" w:hAnsi="Times New Roman" w:cs="Times New Roman"/>
          <w:sz w:val="28"/>
          <w:szCs w:val="28"/>
        </w:rPr>
        <w:t>. Передовые методологии включают тестирование на проникновение, при котором этические хакеры моделируют кибератаки для проверки устойчивости ИТ-среды здравоохранения. Этот упреждающий подход помогает обнаруживать уязвимости, которые невозможно обнаружить с помощью стандартных процедур сканирования. Тесты на проникновение тщательно планируются, чтобы гарантировать, что они не помешают операциям по уходу за пациентами.</w:t>
      </w:r>
    </w:p>
    <w:p w14:paraId="4D3A933C" w14:textId="77777777" w:rsidR="00F91296" w:rsidRPr="00F91296" w:rsidRDefault="00F91296" w:rsidP="00F91296">
      <w:pPr>
        <w:spacing w:line="360" w:lineRule="auto"/>
        <w:ind w:left="-567" w:firstLine="851"/>
        <w:jc w:val="both"/>
        <w:rPr>
          <w:rFonts w:ascii="Times New Roman" w:hAnsi="Times New Roman" w:cs="Times New Roman"/>
          <w:sz w:val="28"/>
          <w:szCs w:val="28"/>
        </w:rPr>
      </w:pPr>
      <w:r w:rsidRPr="00FC4876">
        <w:rPr>
          <w:rFonts w:ascii="Times New Roman" w:hAnsi="Times New Roman" w:cs="Times New Roman"/>
          <w:i/>
          <w:iCs/>
          <w:sz w:val="28"/>
          <w:szCs w:val="28"/>
        </w:rPr>
        <w:t>Автоматический и ручной анализ</w:t>
      </w:r>
      <w:r w:rsidRPr="00F91296">
        <w:rPr>
          <w:rFonts w:ascii="Times New Roman" w:hAnsi="Times New Roman" w:cs="Times New Roman"/>
          <w:sz w:val="28"/>
          <w:szCs w:val="28"/>
        </w:rPr>
        <w:t xml:space="preserve">. Хотя автоматизированные инструменты играют важную роль в первоначальном обнаружении уязвимостей, ручной анализ </w:t>
      </w:r>
      <w:r w:rsidRPr="00F91296">
        <w:rPr>
          <w:rFonts w:ascii="Times New Roman" w:hAnsi="Times New Roman" w:cs="Times New Roman"/>
          <w:sz w:val="28"/>
          <w:szCs w:val="28"/>
        </w:rPr>
        <w:lastRenderedPageBreak/>
        <w:t>необходим для более глубокого понимания результатов. Квалифицированные специалисты по кибербезопасности тщательно изучают результаты, различая ложные срабатывания и настоящие уязвимости. Они также оценивают потенциальное влияние каждой уязвимости на безопасность пациентов и безопасность данных.</w:t>
      </w:r>
    </w:p>
    <w:p w14:paraId="4009B34C" w14:textId="77777777" w:rsidR="00F91296" w:rsidRPr="00F91296" w:rsidRDefault="00F91296" w:rsidP="00F91296">
      <w:pPr>
        <w:spacing w:line="360" w:lineRule="auto"/>
        <w:ind w:left="-567" w:firstLine="851"/>
        <w:jc w:val="both"/>
        <w:rPr>
          <w:rFonts w:ascii="Times New Roman" w:hAnsi="Times New Roman" w:cs="Times New Roman"/>
          <w:sz w:val="28"/>
          <w:szCs w:val="28"/>
        </w:rPr>
      </w:pPr>
      <w:r w:rsidRPr="00FC4876">
        <w:rPr>
          <w:rFonts w:ascii="Times New Roman" w:hAnsi="Times New Roman" w:cs="Times New Roman"/>
          <w:i/>
          <w:iCs/>
          <w:sz w:val="28"/>
          <w:szCs w:val="28"/>
        </w:rPr>
        <w:t>Контекстный анализ уязвимостей</w:t>
      </w:r>
      <w:r w:rsidRPr="00F91296">
        <w:rPr>
          <w:rFonts w:ascii="Times New Roman" w:hAnsi="Times New Roman" w:cs="Times New Roman"/>
          <w:sz w:val="28"/>
          <w:szCs w:val="28"/>
        </w:rPr>
        <w:t>. Контекстный анализ является важнейшим компонентом этой методологии. Это предполагает понимание того, как выявленные уязвимости могут быть использованы в конкретном контексте медицинского учреждения. На этом этапе оценивается вероятность и потенциальное влияние эксплойта с учетом таких факторов, как доступность уязвимой системы и конфиденциальность данных, которые она обрабатывает.</w:t>
      </w:r>
    </w:p>
    <w:p w14:paraId="0BEC685D" w14:textId="77777777" w:rsidR="00F91296" w:rsidRPr="00F91296" w:rsidRDefault="00F91296" w:rsidP="00F91296">
      <w:pPr>
        <w:spacing w:line="360" w:lineRule="auto"/>
        <w:ind w:left="-567" w:firstLine="851"/>
        <w:jc w:val="both"/>
        <w:rPr>
          <w:rFonts w:ascii="Times New Roman" w:hAnsi="Times New Roman" w:cs="Times New Roman"/>
          <w:sz w:val="28"/>
          <w:szCs w:val="28"/>
        </w:rPr>
      </w:pPr>
      <w:r w:rsidRPr="00FC4876">
        <w:rPr>
          <w:rFonts w:ascii="Times New Roman" w:hAnsi="Times New Roman" w:cs="Times New Roman"/>
          <w:i/>
          <w:iCs/>
          <w:sz w:val="28"/>
          <w:szCs w:val="28"/>
        </w:rPr>
        <w:t>Документация и отчетность</w:t>
      </w:r>
      <w:r w:rsidRPr="00F91296">
        <w:rPr>
          <w:rFonts w:ascii="Times New Roman" w:hAnsi="Times New Roman" w:cs="Times New Roman"/>
          <w:sz w:val="28"/>
          <w:szCs w:val="28"/>
        </w:rPr>
        <w:t>. Полная документация всего процесса, от первоначальной оценки до окончательного анализа, имеет жизненно важное значение. Эта документация служит записью выявленных уязвимостей, методологий, использованных для их обнаружения, и анализа их потенциального воздействия. Сообщение об этих результатах соответствующим заинтересованным сторонам, включая администраторов здравоохранения и ИТ-команды, имеет решающее значение для своевременного устранения проблем.</w:t>
      </w:r>
    </w:p>
    <w:p w14:paraId="6636312E" w14:textId="77777777" w:rsidR="00F91296" w:rsidRPr="00F91296" w:rsidRDefault="00F91296" w:rsidP="00F91296">
      <w:pPr>
        <w:spacing w:line="360" w:lineRule="auto"/>
        <w:ind w:left="-567" w:firstLine="851"/>
        <w:jc w:val="both"/>
        <w:rPr>
          <w:rFonts w:ascii="Times New Roman" w:hAnsi="Times New Roman" w:cs="Times New Roman"/>
          <w:sz w:val="28"/>
          <w:szCs w:val="28"/>
        </w:rPr>
      </w:pPr>
      <w:r w:rsidRPr="00FC4876">
        <w:rPr>
          <w:rFonts w:ascii="Times New Roman" w:hAnsi="Times New Roman" w:cs="Times New Roman"/>
          <w:i/>
          <w:iCs/>
          <w:sz w:val="28"/>
          <w:szCs w:val="28"/>
        </w:rPr>
        <w:t>Разработка плана восстановления</w:t>
      </w:r>
      <w:r w:rsidRPr="00F91296">
        <w:rPr>
          <w:rFonts w:ascii="Times New Roman" w:hAnsi="Times New Roman" w:cs="Times New Roman"/>
          <w:sz w:val="28"/>
          <w:szCs w:val="28"/>
        </w:rPr>
        <w:t>: Последним шагом в этой методологии является разработка плана восстановления. В этом плане изложены шаги по устранению каждой выявленной уязвимости, установленные по приоритетам на основе оценки риска. План включает не только технические исправления, такие как исправления и изменения конфигурации, но и более широкие улучшения безопасности, такие как обучение персонала и пересмотр политики.</w:t>
      </w:r>
    </w:p>
    <w:p w14:paraId="35F87B52" w14:textId="77777777" w:rsidR="00F91296" w:rsidRPr="00F91296" w:rsidRDefault="00F91296" w:rsidP="00F91296">
      <w:pPr>
        <w:spacing w:line="360" w:lineRule="auto"/>
        <w:ind w:left="-567" w:firstLine="851"/>
        <w:jc w:val="both"/>
        <w:rPr>
          <w:rFonts w:ascii="Times New Roman" w:hAnsi="Times New Roman" w:cs="Times New Roman"/>
          <w:sz w:val="28"/>
          <w:szCs w:val="28"/>
        </w:rPr>
      </w:pPr>
      <w:r w:rsidRPr="00FC4876">
        <w:rPr>
          <w:rFonts w:ascii="Times New Roman" w:hAnsi="Times New Roman" w:cs="Times New Roman"/>
          <w:i/>
          <w:iCs/>
          <w:sz w:val="28"/>
          <w:szCs w:val="28"/>
        </w:rPr>
        <w:t>Непрерывный мониторинг и переоценка</w:t>
      </w:r>
      <w:r w:rsidRPr="00F91296">
        <w:rPr>
          <w:rFonts w:ascii="Times New Roman" w:hAnsi="Times New Roman" w:cs="Times New Roman"/>
          <w:sz w:val="28"/>
          <w:szCs w:val="28"/>
        </w:rPr>
        <w:t xml:space="preserve">. Учитывая динамичный характер угроз кибербезопасности, непрерывный мониторинг и периодическая переоценка ИТ-среды здравоохранения являются неотъемлемой частью этой методологии. Этот непрерывный процесс гарантирует, что системы остаются защищенными от </w:t>
      </w:r>
      <w:r w:rsidRPr="00F91296">
        <w:rPr>
          <w:rFonts w:ascii="Times New Roman" w:hAnsi="Times New Roman" w:cs="Times New Roman"/>
          <w:sz w:val="28"/>
          <w:szCs w:val="28"/>
        </w:rPr>
        <w:lastRenderedPageBreak/>
        <w:t>возникающих угроз, а методы управления уязвимостями развиваются вместе с достижениями в области технологий и изменениями в сфере здравоохранения.</w:t>
      </w:r>
    </w:p>
    <w:p w14:paraId="2F00CFD4" w14:textId="446652EC" w:rsidR="00F91296" w:rsidRPr="00F91296" w:rsidRDefault="00F91296" w:rsidP="00F91296">
      <w:pPr>
        <w:spacing w:line="360" w:lineRule="auto"/>
        <w:ind w:left="-567" w:firstLine="851"/>
        <w:jc w:val="both"/>
        <w:rPr>
          <w:rFonts w:ascii="Times New Roman" w:hAnsi="Times New Roman" w:cs="Times New Roman"/>
          <w:sz w:val="28"/>
          <w:szCs w:val="28"/>
        </w:rPr>
      </w:pPr>
      <w:r w:rsidRPr="00F91296">
        <w:rPr>
          <w:rFonts w:ascii="Times New Roman" w:hAnsi="Times New Roman" w:cs="Times New Roman"/>
          <w:sz w:val="28"/>
          <w:szCs w:val="28"/>
        </w:rPr>
        <w:t>В заключение отметим, что методология поиска и анализа уязвимостей в медицинском программном обеспечении представляет собой сложный и комплексный процесс. Он включает в себя ряд методов: от оценки рисков и сканирования до ручного анализа и контекстуальной оценки, кульминацией которых является разработка надежного плана восстановления. Этот процесс требует глубокого понимания как кибербезопасности, так и кибербезопасности.</w:t>
      </w:r>
    </w:p>
    <w:p w14:paraId="06C2DF02" w14:textId="77777777" w:rsidR="009140E4" w:rsidRDefault="009140E4" w:rsidP="009140E4">
      <w:pPr>
        <w:pStyle w:val="2"/>
        <w:spacing w:line="360" w:lineRule="auto"/>
        <w:ind w:left="-567"/>
        <w:rPr>
          <w:rFonts w:ascii="Times New Roman" w:hAnsi="Times New Roman" w:cs="Times New Roman"/>
          <w:b/>
          <w:bCs/>
          <w:color w:val="auto"/>
          <w:sz w:val="28"/>
          <w:szCs w:val="28"/>
        </w:rPr>
      </w:pPr>
      <w:bookmarkStart w:id="12" w:name="_Toc157682349"/>
      <w:r w:rsidRPr="009140E4">
        <w:rPr>
          <w:rFonts w:ascii="Times New Roman" w:hAnsi="Times New Roman" w:cs="Times New Roman"/>
          <w:b/>
          <w:bCs/>
          <w:color w:val="auto"/>
          <w:sz w:val="28"/>
          <w:szCs w:val="28"/>
        </w:rPr>
        <w:t>3.3. Сценарии устранения уязвимостей</w:t>
      </w:r>
      <w:bookmarkEnd w:id="12"/>
    </w:p>
    <w:p w14:paraId="7A3D3B82" w14:textId="77777777" w:rsidR="00F46F88" w:rsidRPr="00A52C38" w:rsidRDefault="00F46F88" w:rsidP="00A52C38">
      <w:pPr>
        <w:spacing w:line="360" w:lineRule="auto"/>
        <w:ind w:left="-567" w:firstLine="851"/>
        <w:jc w:val="both"/>
        <w:rPr>
          <w:rFonts w:ascii="Times New Roman" w:hAnsi="Times New Roman" w:cs="Times New Roman"/>
          <w:sz w:val="28"/>
          <w:szCs w:val="28"/>
        </w:rPr>
      </w:pPr>
      <w:r w:rsidRPr="00A52C38">
        <w:rPr>
          <w:rFonts w:ascii="Times New Roman" w:hAnsi="Times New Roman" w:cs="Times New Roman"/>
          <w:sz w:val="28"/>
          <w:szCs w:val="28"/>
        </w:rPr>
        <w:t>Методика устранения уязвимостей в медицинском программном обеспечении воплощает в себе комплексный подход, объединяющий технические меры, корректировки политик и непрерывный мониторинг для защиты данных пациентов и обеспечения бесперебойной функциональности систем здравоохранения.</w:t>
      </w:r>
    </w:p>
    <w:p w14:paraId="7A5B8076" w14:textId="77777777" w:rsidR="00F46F88" w:rsidRPr="00A52C38" w:rsidRDefault="00F46F88" w:rsidP="00A52C38">
      <w:pPr>
        <w:spacing w:line="360" w:lineRule="auto"/>
        <w:ind w:left="-567" w:firstLine="851"/>
        <w:jc w:val="both"/>
        <w:rPr>
          <w:rFonts w:ascii="Times New Roman" w:hAnsi="Times New Roman" w:cs="Times New Roman"/>
          <w:sz w:val="28"/>
          <w:szCs w:val="28"/>
        </w:rPr>
      </w:pPr>
      <w:r w:rsidRPr="00A52C38">
        <w:rPr>
          <w:rFonts w:ascii="Times New Roman" w:hAnsi="Times New Roman" w:cs="Times New Roman"/>
          <w:sz w:val="28"/>
          <w:szCs w:val="28"/>
        </w:rPr>
        <w:t>Центральное место в процессе исправления занимает приоритезация уязвимостей. Эта приоритизация основана не только на серьезности самой уязвимости, но и на контексте ее потенциального воздействия на оказание медицинской помощи и безопасность пациентов. К высокоприоритетным уязвимостям относятся те, которые представляют непосредственный и значительный риск для критически важных систем или конфиденциальных данных. Устранение этих уязвимостей часто требует немедленных действий, таких как применение исправлений, изменение конфигурации или даже временная приостановка работы затронутой службы, если безопасность пациентов находится под угрозой.</w:t>
      </w:r>
    </w:p>
    <w:p w14:paraId="23BA2986" w14:textId="77777777" w:rsidR="00F46F88" w:rsidRPr="00A52C38" w:rsidRDefault="00F46F88" w:rsidP="00A52C38">
      <w:pPr>
        <w:spacing w:line="360" w:lineRule="auto"/>
        <w:ind w:left="-567" w:firstLine="851"/>
        <w:jc w:val="both"/>
        <w:rPr>
          <w:rFonts w:ascii="Times New Roman" w:hAnsi="Times New Roman" w:cs="Times New Roman"/>
          <w:sz w:val="28"/>
          <w:szCs w:val="28"/>
        </w:rPr>
      </w:pPr>
      <w:r w:rsidRPr="00A52C38">
        <w:rPr>
          <w:rFonts w:ascii="Times New Roman" w:hAnsi="Times New Roman" w:cs="Times New Roman"/>
          <w:sz w:val="28"/>
          <w:szCs w:val="28"/>
        </w:rPr>
        <w:t xml:space="preserve">Для менее критических уязвимостей можно применить более взвешенный подход. Это может включать в себя планирование исправлений или обновлений в непиковые часы, чтобы свести к минимуму сбои в работе здравоохранения. В тех случаях, когда прямое исправление невозможно немедленно или невозможно, можно использовать временные меры по смягчению последствий. Они могут </w:t>
      </w:r>
      <w:r w:rsidRPr="00A52C38">
        <w:rPr>
          <w:rFonts w:ascii="Times New Roman" w:hAnsi="Times New Roman" w:cs="Times New Roman"/>
          <w:sz w:val="28"/>
          <w:szCs w:val="28"/>
        </w:rPr>
        <w:lastRenderedPageBreak/>
        <w:t>включать дополнительный мониторинг, ограничение доступа к уязвимой системе или внедрение компенсационных мер для снижения риска эксплуатации.</w:t>
      </w:r>
    </w:p>
    <w:p w14:paraId="6D08906D" w14:textId="77777777" w:rsidR="00F46F88" w:rsidRPr="00A52C38" w:rsidRDefault="00F46F88" w:rsidP="00A52C38">
      <w:pPr>
        <w:spacing w:line="360" w:lineRule="auto"/>
        <w:ind w:left="-567" w:firstLine="851"/>
        <w:jc w:val="both"/>
        <w:rPr>
          <w:rFonts w:ascii="Times New Roman" w:hAnsi="Times New Roman" w:cs="Times New Roman"/>
          <w:sz w:val="28"/>
          <w:szCs w:val="28"/>
        </w:rPr>
      </w:pPr>
      <w:r w:rsidRPr="00A52C38">
        <w:rPr>
          <w:rFonts w:ascii="Times New Roman" w:hAnsi="Times New Roman" w:cs="Times New Roman"/>
          <w:sz w:val="28"/>
          <w:szCs w:val="28"/>
        </w:rPr>
        <w:t>Параллельно с техническими мерами по исправлению ситуации решающую роль часто играют политические и процедурные изменения. Это может включать пересмотр политик доступа пользователей для обеспечения соблюдения принципа наименьших привилегий, обновление планов реагирования на инциденты для устранения новых типов уязвимостей или внедрение новых программ обучения для повышения осведомленности об угрозах кибербезопасности среди медицинского персонала.</w:t>
      </w:r>
    </w:p>
    <w:p w14:paraId="2C806666" w14:textId="77777777" w:rsidR="00F46F88" w:rsidRPr="00A52C38" w:rsidRDefault="00F46F88" w:rsidP="00A52C38">
      <w:pPr>
        <w:spacing w:line="360" w:lineRule="auto"/>
        <w:ind w:left="-567" w:firstLine="851"/>
        <w:jc w:val="both"/>
        <w:rPr>
          <w:rFonts w:ascii="Times New Roman" w:hAnsi="Times New Roman" w:cs="Times New Roman"/>
          <w:sz w:val="28"/>
          <w:szCs w:val="28"/>
        </w:rPr>
      </w:pPr>
      <w:r w:rsidRPr="00A52C38">
        <w:rPr>
          <w:rFonts w:ascii="Times New Roman" w:hAnsi="Times New Roman" w:cs="Times New Roman"/>
          <w:sz w:val="28"/>
          <w:szCs w:val="28"/>
        </w:rPr>
        <w:t>Еще одним ключевым аспектом процесса исправления является тщательное тестирование исправлений и обновлений перед их полным развертыванием. Это тестирование имеет решающее значение для обеспечения того, чтобы исправление не привело к непреднамеренному появлению новых уязвимостей или нарушению существующих функций. Часто оно предполагает поэтапное развертывание, начиная с развертывания в контролируемой среде с последующим тщательным мониторингом любых непредвиденных проблем.</w:t>
      </w:r>
    </w:p>
    <w:p w14:paraId="73C03ED5" w14:textId="77777777" w:rsidR="00F46F88" w:rsidRPr="00A52C38" w:rsidRDefault="00F46F88" w:rsidP="00A52C38">
      <w:pPr>
        <w:spacing w:line="360" w:lineRule="auto"/>
        <w:ind w:left="-567" w:firstLine="851"/>
        <w:jc w:val="both"/>
        <w:rPr>
          <w:rFonts w:ascii="Times New Roman" w:hAnsi="Times New Roman" w:cs="Times New Roman"/>
          <w:sz w:val="28"/>
          <w:szCs w:val="28"/>
        </w:rPr>
      </w:pPr>
      <w:r w:rsidRPr="00A52C38">
        <w:rPr>
          <w:rFonts w:ascii="Times New Roman" w:hAnsi="Times New Roman" w:cs="Times New Roman"/>
          <w:sz w:val="28"/>
          <w:szCs w:val="28"/>
        </w:rPr>
        <w:t>Сотрудничество с поставщиками и более широким сообществом кибербезопасности также является неотъемлемой частью эффективного устранения проблем. Поставщики могут предоставить важную информацию об уязвимостях и предложить поддержку в разработке и тестировании исправлений. Сотрудничество с сообществом кибербезопасности, включая обмен информацией об уязвимостях и стратегиях устранения, может помочь быть в курсе возникающих угроз и передового опыта.</w:t>
      </w:r>
    </w:p>
    <w:p w14:paraId="343E9335" w14:textId="77777777" w:rsidR="00F46F88" w:rsidRPr="00A52C38" w:rsidRDefault="00F46F88" w:rsidP="00A52C38">
      <w:pPr>
        <w:spacing w:line="360" w:lineRule="auto"/>
        <w:ind w:left="-567" w:firstLine="851"/>
        <w:jc w:val="both"/>
        <w:rPr>
          <w:rFonts w:ascii="Times New Roman" w:hAnsi="Times New Roman" w:cs="Times New Roman"/>
          <w:sz w:val="28"/>
          <w:szCs w:val="28"/>
        </w:rPr>
      </w:pPr>
      <w:r w:rsidRPr="00A52C38">
        <w:rPr>
          <w:rFonts w:ascii="Times New Roman" w:hAnsi="Times New Roman" w:cs="Times New Roman"/>
          <w:sz w:val="28"/>
          <w:szCs w:val="28"/>
        </w:rPr>
        <w:t xml:space="preserve">Помимо устранения конкретных уязвимостей, целостный подход к устранению также предполагает постоянное улучшение общего состояния безопасности. Это может включать регулярные проверки и обновления политик и методов обеспечения безопасности, постоянные оценки рисков для выявления и устранения возникающих уязвимостей, а также внедрение передовых технологий </w:t>
      </w:r>
      <w:r w:rsidRPr="00A52C38">
        <w:rPr>
          <w:rFonts w:ascii="Times New Roman" w:hAnsi="Times New Roman" w:cs="Times New Roman"/>
          <w:sz w:val="28"/>
          <w:szCs w:val="28"/>
        </w:rPr>
        <w:lastRenderedPageBreak/>
        <w:t>безопасности, таких как системы обнаружения угроз на основе машинного обучения.</w:t>
      </w:r>
    </w:p>
    <w:p w14:paraId="6C8DF2B5" w14:textId="77777777" w:rsidR="00F46F88" w:rsidRPr="00A52C38" w:rsidRDefault="00F46F88" w:rsidP="00A52C38">
      <w:pPr>
        <w:spacing w:line="360" w:lineRule="auto"/>
        <w:ind w:left="-567" w:firstLine="851"/>
        <w:jc w:val="both"/>
        <w:rPr>
          <w:rFonts w:ascii="Times New Roman" w:hAnsi="Times New Roman" w:cs="Times New Roman"/>
          <w:sz w:val="28"/>
          <w:szCs w:val="28"/>
        </w:rPr>
      </w:pPr>
      <w:r w:rsidRPr="00A52C38">
        <w:rPr>
          <w:rFonts w:ascii="Times New Roman" w:hAnsi="Times New Roman" w:cs="Times New Roman"/>
          <w:sz w:val="28"/>
          <w:szCs w:val="28"/>
        </w:rPr>
        <w:t>Документация и отчетность имеют решающее значение на протяжении всего процесса восстановления. Подробные записи об уязвимостях, шагах, предпринятых для их устранения, и результатах усилий по исправлению необходимы как для внутренней проверки, так и для соблюдения нормативных требований. Эта документация служит ценным ресурсом для будущих усилий по управлению уязвимостями и аудита.</w:t>
      </w:r>
    </w:p>
    <w:p w14:paraId="002308DC" w14:textId="77777777" w:rsidR="00F46F88" w:rsidRPr="00A52C38" w:rsidRDefault="00F46F88" w:rsidP="00A52C38">
      <w:pPr>
        <w:spacing w:line="360" w:lineRule="auto"/>
        <w:ind w:left="-567" w:firstLine="851"/>
        <w:jc w:val="both"/>
        <w:rPr>
          <w:rFonts w:ascii="Times New Roman" w:hAnsi="Times New Roman" w:cs="Times New Roman"/>
          <w:sz w:val="28"/>
          <w:szCs w:val="28"/>
        </w:rPr>
      </w:pPr>
      <w:r w:rsidRPr="00A52C38">
        <w:rPr>
          <w:rFonts w:ascii="Times New Roman" w:hAnsi="Times New Roman" w:cs="Times New Roman"/>
          <w:sz w:val="28"/>
          <w:szCs w:val="28"/>
        </w:rPr>
        <w:t>Наконец, процесс восстановления представляет собой непрерывный цикл, а не разовое мероприятие. ИТ-среда здравоохранения динамична, в ней постоянно появляются новые технологии, угрозы и нормативные требования. Постоянный мониторинг, регулярная переоценка состояния безопасности и адаптация к новым угрозам и технологиям необходимы для поддержания безопасности и функциональности систем медицинского программного обеспечения.</w:t>
      </w:r>
    </w:p>
    <w:p w14:paraId="36F973A2" w14:textId="67F5F42D" w:rsidR="00A52C38" w:rsidRPr="00A52C38" w:rsidRDefault="00A52C38" w:rsidP="00A52C38">
      <w:pPr>
        <w:spacing w:line="360" w:lineRule="auto"/>
        <w:ind w:left="-567" w:firstLine="851"/>
        <w:jc w:val="both"/>
        <w:rPr>
          <w:rFonts w:ascii="Times New Roman" w:hAnsi="Times New Roman" w:cs="Times New Roman"/>
          <w:sz w:val="28"/>
          <w:szCs w:val="28"/>
        </w:rPr>
      </w:pPr>
      <w:r w:rsidRPr="00A52C38">
        <w:rPr>
          <w:rFonts w:ascii="Times New Roman" w:hAnsi="Times New Roman" w:cs="Times New Roman"/>
          <w:sz w:val="28"/>
          <w:szCs w:val="28"/>
        </w:rPr>
        <w:t>Крайне важно подчеркнуть важность адаптивных и ответных стратегий перед лицом развивающихся кибер угроз.</w:t>
      </w:r>
    </w:p>
    <w:p w14:paraId="197156A2" w14:textId="77777777" w:rsidR="00A52C38" w:rsidRPr="00A52C38" w:rsidRDefault="00A52C38" w:rsidP="00A52C38">
      <w:pPr>
        <w:spacing w:line="360" w:lineRule="auto"/>
        <w:ind w:left="-567" w:firstLine="851"/>
        <w:jc w:val="both"/>
        <w:rPr>
          <w:rFonts w:ascii="Times New Roman" w:hAnsi="Times New Roman" w:cs="Times New Roman"/>
          <w:sz w:val="28"/>
          <w:szCs w:val="28"/>
        </w:rPr>
      </w:pPr>
      <w:r w:rsidRPr="00A52C38">
        <w:rPr>
          <w:rFonts w:ascii="Times New Roman" w:hAnsi="Times New Roman" w:cs="Times New Roman"/>
          <w:i/>
          <w:iCs/>
          <w:sz w:val="28"/>
          <w:szCs w:val="28"/>
        </w:rPr>
        <w:t>Интеграция петель обратной связи</w:t>
      </w:r>
      <w:r w:rsidRPr="00A52C38">
        <w:rPr>
          <w:rFonts w:ascii="Times New Roman" w:hAnsi="Times New Roman" w:cs="Times New Roman"/>
          <w:sz w:val="28"/>
          <w:szCs w:val="28"/>
        </w:rPr>
        <w:t>. Важнейшим аспектом исправления является включение петель обратной связи в процесс. Эти циклы позволяют постоянно совершенствовать как стратегии исправления, так и лежащие в их основе политики безопасности. Анализы после восстановления проводятся для оценки эффективности реализованных мер и определения областей для улучшения. Такой подход гарантирует, что уроки, извлеченные из каждого инцидента, систематически учитываются в будущих усилиях по управлению уязвимостями.</w:t>
      </w:r>
    </w:p>
    <w:p w14:paraId="46F06B3D" w14:textId="77777777" w:rsidR="00A52C38" w:rsidRPr="00A52C38" w:rsidRDefault="00A52C38" w:rsidP="00A52C38">
      <w:pPr>
        <w:spacing w:line="360" w:lineRule="auto"/>
        <w:ind w:left="-567" w:firstLine="851"/>
        <w:jc w:val="both"/>
        <w:rPr>
          <w:rFonts w:ascii="Times New Roman" w:hAnsi="Times New Roman" w:cs="Times New Roman"/>
          <w:sz w:val="28"/>
          <w:szCs w:val="28"/>
        </w:rPr>
      </w:pPr>
      <w:r w:rsidRPr="00A52C38">
        <w:rPr>
          <w:rFonts w:ascii="Times New Roman" w:hAnsi="Times New Roman" w:cs="Times New Roman"/>
          <w:i/>
          <w:iCs/>
          <w:sz w:val="28"/>
          <w:szCs w:val="28"/>
        </w:rPr>
        <w:t>Улучшение реагирования на инциденты</w:t>
      </w:r>
      <w:r w:rsidRPr="00A52C38">
        <w:rPr>
          <w:rFonts w:ascii="Times New Roman" w:hAnsi="Times New Roman" w:cs="Times New Roman"/>
          <w:sz w:val="28"/>
          <w:szCs w:val="28"/>
        </w:rPr>
        <w:t xml:space="preserve">. Совершенствование протоколов реагирования на инциденты является неотъемлемой частью процесса исправления. Эффективные планы реагирования на инциденты должны быть гибкими и всеобъемлющими, способными учитывать широкий спектр потенциальных сценариев. В этих планах должны быть подробно описаны конкретные роли и </w:t>
      </w:r>
      <w:r w:rsidRPr="00A52C38">
        <w:rPr>
          <w:rFonts w:ascii="Times New Roman" w:hAnsi="Times New Roman" w:cs="Times New Roman"/>
          <w:sz w:val="28"/>
          <w:szCs w:val="28"/>
        </w:rPr>
        <w:lastRenderedPageBreak/>
        <w:t>обязанности, протоколы связи и шаги по сдерживанию, искоренению и восстановлению. Регулярные учения и моделирование необходимы для обеспечения хорошей подготовки группы реагирования и сохранения актуальности и эффективности планов.</w:t>
      </w:r>
    </w:p>
    <w:p w14:paraId="3A1FB617" w14:textId="77777777" w:rsidR="00A52C38" w:rsidRPr="00A52C38" w:rsidRDefault="00A52C38" w:rsidP="00A52C38">
      <w:pPr>
        <w:spacing w:line="360" w:lineRule="auto"/>
        <w:ind w:left="-567" w:firstLine="851"/>
        <w:jc w:val="both"/>
        <w:rPr>
          <w:rFonts w:ascii="Times New Roman" w:hAnsi="Times New Roman" w:cs="Times New Roman"/>
          <w:sz w:val="28"/>
          <w:szCs w:val="28"/>
        </w:rPr>
      </w:pPr>
      <w:r w:rsidRPr="00A52C38">
        <w:rPr>
          <w:rFonts w:ascii="Times New Roman" w:hAnsi="Times New Roman" w:cs="Times New Roman"/>
          <w:i/>
          <w:iCs/>
          <w:sz w:val="28"/>
          <w:szCs w:val="28"/>
        </w:rPr>
        <w:t>Сотрудничество с регулирующими органами</w:t>
      </w:r>
      <w:r w:rsidRPr="00A52C38">
        <w:rPr>
          <w:rFonts w:ascii="Times New Roman" w:hAnsi="Times New Roman" w:cs="Times New Roman"/>
          <w:sz w:val="28"/>
          <w:szCs w:val="28"/>
        </w:rPr>
        <w:t>. Активное взаимодействие с регулирующими органами имеет жизненно важное значение в процессе восстановления. Такое сотрудничество гарантирует, что меры по восстановлению соответствуют текущим нормативным требованиям и передовому опыту. Это также способствует более информированному пониманию меняющейся нормативной среды, позволяя организациям здравоохранения активно корректировать свои методы и политики безопасности в ожидании нормативных изменений.</w:t>
      </w:r>
    </w:p>
    <w:p w14:paraId="302D219D" w14:textId="77777777" w:rsidR="00A52C38" w:rsidRPr="00A52C38" w:rsidRDefault="00A52C38" w:rsidP="00A52C38">
      <w:pPr>
        <w:spacing w:line="360" w:lineRule="auto"/>
        <w:ind w:left="-567" w:firstLine="851"/>
        <w:jc w:val="both"/>
        <w:rPr>
          <w:rFonts w:ascii="Times New Roman" w:hAnsi="Times New Roman" w:cs="Times New Roman"/>
          <w:sz w:val="28"/>
          <w:szCs w:val="28"/>
        </w:rPr>
      </w:pPr>
      <w:r w:rsidRPr="00A52C38">
        <w:rPr>
          <w:rFonts w:ascii="Times New Roman" w:hAnsi="Times New Roman" w:cs="Times New Roman"/>
          <w:i/>
          <w:iCs/>
          <w:sz w:val="28"/>
          <w:szCs w:val="28"/>
        </w:rPr>
        <w:t>Расширенный</w:t>
      </w:r>
      <w:r w:rsidRPr="00A52C38">
        <w:rPr>
          <w:rFonts w:ascii="Times New Roman" w:hAnsi="Times New Roman" w:cs="Times New Roman"/>
          <w:sz w:val="28"/>
          <w:szCs w:val="28"/>
        </w:rPr>
        <w:t xml:space="preserve"> </w:t>
      </w:r>
      <w:r w:rsidRPr="00A52C38">
        <w:rPr>
          <w:rFonts w:ascii="Times New Roman" w:hAnsi="Times New Roman" w:cs="Times New Roman"/>
          <w:i/>
          <w:iCs/>
          <w:sz w:val="28"/>
          <w:szCs w:val="28"/>
        </w:rPr>
        <w:t>анализ</w:t>
      </w:r>
      <w:r w:rsidRPr="00A52C38">
        <w:rPr>
          <w:rFonts w:ascii="Times New Roman" w:hAnsi="Times New Roman" w:cs="Times New Roman"/>
          <w:sz w:val="28"/>
          <w:szCs w:val="28"/>
        </w:rPr>
        <w:t xml:space="preserve"> </w:t>
      </w:r>
      <w:r w:rsidRPr="00A52C38">
        <w:rPr>
          <w:rFonts w:ascii="Times New Roman" w:hAnsi="Times New Roman" w:cs="Times New Roman"/>
          <w:i/>
          <w:iCs/>
          <w:sz w:val="28"/>
          <w:szCs w:val="28"/>
        </w:rPr>
        <w:t>угроз</w:t>
      </w:r>
      <w:r w:rsidRPr="00A52C38">
        <w:rPr>
          <w:rFonts w:ascii="Times New Roman" w:hAnsi="Times New Roman" w:cs="Times New Roman"/>
          <w:sz w:val="28"/>
          <w:szCs w:val="28"/>
        </w:rPr>
        <w:t>. Использование расширенного анализа угроз является ключевым фактором эффективного устранения уязвимостей. Подключаясь к глобальным каналам сбора данных об угрозах и участвуя в сетях обмена информацией, организации здравоохранения могут получить представление о возникающих угрозах и уязвимостях. Эта информация может способствовать более активным и целенаправленным действиям по исправлению ситуации, повышая способность организации предвидеть и реагировать на новые типы кибератак.</w:t>
      </w:r>
    </w:p>
    <w:p w14:paraId="21FB25D7" w14:textId="5E0A66D6" w:rsidR="00A52C38" w:rsidRPr="00A52C38" w:rsidRDefault="00A52C38" w:rsidP="00A52C38">
      <w:pPr>
        <w:spacing w:line="360" w:lineRule="auto"/>
        <w:ind w:left="-567" w:firstLine="851"/>
        <w:jc w:val="both"/>
        <w:rPr>
          <w:rFonts w:ascii="Times New Roman" w:hAnsi="Times New Roman" w:cs="Times New Roman"/>
          <w:sz w:val="28"/>
          <w:szCs w:val="28"/>
        </w:rPr>
      </w:pPr>
      <w:r w:rsidRPr="00A52C38">
        <w:rPr>
          <w:rFonts w:ascii="Times New Roman" w:hAnsi="Times New Roman" w:cs="Times New Roman"/>
          <w:i/>
          <w:iCs/>
          <w:sz w:val="28"/>
          <w:szCs w:val="28"/>
        </w:rPr>
        <w:t>Инвестиции в инфраструктуру безопасности</w:t>
      </w:r>
      <w:r w:rsidRPr="00A52C38">
        <w:rPr>
          <w:rFonts w:ascii="Times New Roman" w:hAnsi="Times New Roman" w:cs="Times New Roman"/>
          <w:sz w:val="28"/>
          <w:szCs w:val="28"/>
        </w:rPr>
        <w:t xml:space="preserve">. Стратегический подход к восстановлению также предполагает постоянные инвестиции в инфраструктуру безопасности. Это включает в себя внедрение передовых технологий безопасности, таких как системы предотвращения вторжений, инструменты автоматического обнаружения и реагирования на угрозы, а также передовые методы шифрования. Эти технологии обеспечивают дополнительный уровень защиты, расширяя возможности организации по обнаружению сложных </w:t>
      </w:r>
      <w:r w:rsidR="002F0D5D">
        <w:rPr>
          <w:rFonts w:ascii="Times New Roman" w:hAnsi="Times New Roman" w:cs="Times New Roman"/>
          <w:sz w:val="28"/>
          <w:szCs w:val="28"/>
        </w:rPr>
        <w:t>кибер угроз</w:t>
      </w:r>
      <w:r w:rsidRPr="00A52C38">
        <w:rPr>
          <w:rFonts w:ascii="Times New Roman" w:hAnsi="Times New Roman" w:cs="Times New Roman"/>
          <w:sz w:val="28"/>
          <w:szCs w:val="28"/>
        </w:rPr>
        <w:t xml:space="preserve"> и реагированию на них.</w:t>
      </w:r>
    </w:p>
    <w:p w14:paraId="5DA01AB5" w14:textId="77777777" w:rsidR="00A52C38" w:rsidRPr="00A52C38" w:rsidRDefault="00A52C38" w:rsidP="00A52C38">
      <w:pPr>
        <w:spacing w:line="360" w:lineRule="auto"/>
        <w:ind w:left="-567" w:firstLine="851"/>
        <w:jc w:val="both"/>
        <w:rPr>
          <w:rFonts w:ascii="Times New Roman" w:hAnsi="Times New Roman" w:cs="Times New Roman"/>
          <w:sz w:val="28"/>
          <w:szCs w:val="28"/>
        </w:rPr>
      </w:pPr>
      <w:r w:rsidRPr="00A52C38">
        <w:rPr>
          <w:rFonts w:ascii="Times New Roman" w:hAnsi="Times New Roman" w:cs="Times New Roman"/>
          <w:i/>
          <w:iCs/>
          <w:sz w:val="28"/>
          <w:szCs w:val="28"/>
        </w:rPr>
        <w:t>Укрепление партнерских отношений с поставщиками</w:t>
      </w:r>
      <w:r w:rsidRPr="00A52C38">
        <w:rPr>
          <w:rFonts w:ascii="Times New Roman" w:hAnsi="Times New Roman" w:cs="Times New Roman"/>
          <w:sz w:val="28"/>
          <w:szCs w:val="28"/>
        </w:rPr>
        <w:t xml:space="preserve">. Прочные партнерские отношения с поставщиками программного обеспечения и сторонними </w:t>
      </w:r>
      <w:r w:rsidRPr="00A52C38">
        <w:rPr>
          <w:rFonts w:ascii="Times New Roman" w:hAnsi="Times New Roman" w:cs="Times New Roman"/>
          <w:sz w:val="28"/>
          <w:szCs w:val="28"/>
        </w:rPr>
        <w:lastRenderedPageBreak/>
        <w:t>поставщиками услуг имеют решающее значение. Эти партнерства облегчают своевременный доступ к информации об уязвимостях и доступных исправлениях. Они также обеспечивают более эффективную координацию в процессе исправления, гарантируя, что обновления программного обеспечения и меры безопасности совместимы и не нарушают бесперебойную работу медицинских услуг.</w:t>
      </w:r>
    </w:p>
    <w:p w14:paraId="04D2E8E5" w14:textId="77777777" w:rsidR="00A52C38" w:rsidRPr="00A52C38" w:rsidRDefault="00A52C38" w:rsidP="00A52C38">
      <w:pPr>
        <w:spacing w:line="360" w:lineRule="auto"/>
        <w:ind w:left="-567" w:firstLine="851"/>
        <w:jc w:val="both"/>
        <w:rPr>
          <w:rFonts w:ascii="Times New Roman" w:hAnsi="Times New Roman" w:cs="Times New Roman"/>
          <w:sz w:val="28"/>
          <w:szCs w:val="28"/>
        </w:rPr>
      </w:pPr>
      <w:r w:rsidRPr="00A52C38">
        <w:rPr>
          <w:rFonts w:ascii="Times New Roman" w:hAnsi="Times New Roman" w:cs="Times New Roman"/>
          <w:i/>
          <w:iCs/>
          <w:sz w:val="28"/>
          <w:szCs w:val="28"/>
        </w:rPr>
        <w:t>Общение с пациентами и прозрачность</w:t>
      </w:r>
      <w:r w:rsidRPr="00A52C38">
        <w:rPr>
          <w:rFonts w:ascii="Times New Roman" w:hAnsi="Times New Roman" w:cs="Times New Roman"/>
          <w:sz w:val="28"/>
          <w:szCs w:val="28"/>
        </w:rPr>
        <w:t>. В случаях, когда данные или услуги пациентов могут быть затронуты, прозрачное общение с пациентами имеет важное значение. Это включает в себя информирование пациентов о потенциальных рисках, шагах, предпринятых для устранения уязвимостей, и любых действиях, которые им может потребоваться предпринять. Такая прозрачность имеет решающее значение для поддержания доверия пациентов и уверенности в приверженности поставщика медицинских услуг обеспечению безопасности данных и безопасности пациентов.</w:t>
      </w:r>
    </w:p>
    <w:p w14:paraId="09FB6D18" w14:textId="77777777" w:rsidR="00A52C38" w:rsidRPr="00A52C38" w:rsidRDefault="00A52C38" w:rsidP="00A52C38">
      <w:pPr>
        <w:spacing w:line="360" w:lineRule="auto"/>
        <w:ind w:left="-567" w:firstLine="851"/>
        <w:jc w:val="both"/>
        <w:rPr>
          <w:rFonts w:ascii="Times New Roman" w:hAnsi="Times New Roman" w:cs="Times New Roman"/>
          <w:sz w:val="28"/>
          <w:szCs w:val="28"/>
        </w:rPr>
      </w:pPr>
      <w:r w:rsidRPr="00A52C38">
        <w:rPr>
          <w:rFonts w:ascii="Times New Roman" w:hAnsi="Times New Roman" w:cs="Times New Roman"/>
          <w:i/>
          <w:iCs/>
          <w:sz w:val="28"/>
          <w:szCs w:val="28"/>
        </w:rPr>
        <w:t>Долгосрочное стратегическое планирование</w:t>
      </w:r>
      <w:r w:rsidRPr="00A52C38">
        <w:rPr>
          <w:rFonts w:ascii="Times New Roman" w:hAnsi="Times New Roman" w:cs="Times New Roman"/>
          <w:sz w:val="28"/>
          <w:szCs w:val="28"/>
        </w:rPr>
        <w:t>. Восстановление – это не просто реактивный процесс, но и стратегический, встроенный в более широкий контекст долгосрочного планирования. Это планирование включает в себя регулярную оценку состояния кибербезопасности организации, определение стратегических целей безопасности и распределение ресурсов в области, которые наиболее эффективно повысят общую устойчивость безопасности организации.</w:t>
      </w:r>
    </w:p>
    <w:p w14:paraId="593CD7D5" w14:textId="241281DF" w:rsidR="00A52C38" w:rsidRDefault="00A52C38" w:rsidP="00A52C38">
      <w:pPr>
        <w:spacing w:line="360" w:lineRule="auto"/>
        <w:ind w:left="-567" w:firstLine="851"/>
        <w:jc w:val="both"/>
        <w:rPr>
          <w:rFonts w:ascii="Times New Roman" w:hAnsi="Times New Roman" w:cs="Times New Roman"/>
          <w:sz w:val="28"/>
          <w:szCs w:val="28"/>
        </w:rPr>
      </w:pPr>
      <w:r w:rsidRPr="00A52C38">
        <w:rPr>
          <w:rFonts w:ascii="Times New Roman" w:hAnsi="Times New Roman" w:cs="Times New Roman"/>
          <w:sz w:val="28"/>
          <w:szCs w:val="28"/>
        </w:rPr>
        <w:t>По сути, устранение уязвимостей в медицинском программном обеспечении — это динамичная и многогранная задача. Он охватывает широкий спектр мероприятий: от технических мер и обновлений политики до стратегического планирования и взаимодействия с заинтересованными сторонами. Этот комплексный подход имеет решающее значение для эффективной защиты от текущих и будущих проблем кибербезопасности, обеспечивая тем самым целостность и надежность критически важных систем здравоохранения во все более взаимосвязанной и цифровой среде здравоохранения.</w:t>
      </w:r>
    </w:p>
    <w:p w14:paraId="46F01B60" w14:textId="77777777" w:rsidR="00A52C38" w:rsidRDefault="00A52C38" w:rsidP="00A52C38">
      <w:pPr>
        <w:spacing w:line="360" w:lineRule="auto"/>
        <w:ind w:left="-567" w:firstLine="851"/>
        <w:jc w:val="both"/>
        <w:rPr>
          <w:rFonts w:ascii="Times New Roman" w:hAnsi="Times New Roman" w:cs="Times New Roman"/>
          <w:sz w:val="28"/>
          <w:szCs w:val="28"/>
        </w:rPr>
      </w:pPr>
    </w:p>
    <w:p w14:paraId="5BB3A46A" w14:textId="25B2C98D" w:rsidR="00A52C38" w:rsidRPr="007C04C3" w:rsidRDefault="00A52C38" w:rsidP="00A52C38">
      <w:pPr>
        <w:spacing w:line="360" w:lineRule="auto"/>
        <w:ind w:left="-567"/>
        <w:jc w:val="center"/>
        <w:rPr>
          <w:rFonts w:ascii="Times New Roman" w:hAnsi="Times New Roman" w:cs="Times New Roman"/>
          <w:sz w:val="28"/>
          <w:szCs w:val="28"/>
        </w:rPr>
      </w:pPr>
      <w:r w:rsidRPr="007C04C3">
        <w:rPr>
          <w:rFonts w:ascii="Times New Roman" w:hAnsi="Times New Roman" w:cs="Times New Roman"/>
          <w:sz w:val="28"/>
          <w:szCs w:val="28"/>
        </w:rPr>
        <w:lastRenderedPageBreak/>
        <w:t xml:space="preserve">Таблица </w:t>
      </w:r>
      <w:r>
        <w:rPr>
          <w:rFonts w:ascii="Times New Roman" w:hAnsi="Times New Roman" w:cs="Times New Roman"/>
          <w:sz w:val="28"/>
          <w:szCs w:val="28"/>
        </w:rPr>
        <w:t>2</w:t>
      </w:r>
      <w:r w:rsidRPr="007C04C3">
        <w:rPr>
          <w:rFonts w:ascii="Times New Roman" w:hAnsi="Times New Roman" w:cs="Times New Roman"/>
          <w:sz w:val="28"/>
          <w:szCs w:val="28"/>
        </w:rPr>
        <w:t xml:space="preserve">. </w:t>
      </w:r>
      <w:r w:rsidRPr="00A52C38">
        <w:rPr>
          <w:rFonts w:ascii="Times New Roman" w:hAnsi="Times New Roman" w:cs="Times New Roman"/>
          <w:sz w:val="28"/>
          <w:szCs w:val="28"/>
        </w:rPr>
        <w:t>Комплексная методология устранения уязвимостей в медицинском программном обеспечении</w:t>
      </w:r>
    </w:p>
    <w:tbl>
      <w:tblPr>
        <w:tblStyle w:val="a8"/>
        <w:tblW w:w="9918" w:type="dxa"/>
        <w:tblInd w:w="-567" w:type="dxa"/>
        <w:tblLook w:val="04A0" w:firstRow="1" w:lastRow="0" w:firstColumn="1" w:lastColumn="0" w:noHBand="0" w:noVBand="1"/>
      </w:tblPr>
      <w:tblGrid>
        <w:gridCol w:w="2336"/>
        <w:gridCol w:w="2336"/>
        <w:gridCol w:w="2336"/>
        <w:gridCol w:w="2910"/>
      </w:tblGrid>
      <w:tr w:rsidR="00A52C38" w14:paraId="58B8D462" w14:textId="77777777" w:rsidTr="00A52C38">
        <w:trPr>
          <w:trHeight w:val="850"/>
        </w:trPr>
        <w:tc>
          <w:tcPr>
            <w:tcW w:w="2336" w:type="dxa"/>
            <w:vAlign w:val="center"/>
          </w:tcPr>
          <w:p w14:paraId="2CC0CC70" w14:textId="34DFB760"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b/>
                <w:bCs/>
                <w:sz w:val="24"/>
                <w:szCs w:val="24"/>
              </w:rPr>
              <w:t>Этап процесса устранения</w:t>
            </w:r>
          </w:p>
        </w:tc>
        <w:tc>
          <w:tcPr>
            <w:tcW w:w="2336" w:type="dxa"/>
            <w:vAlign w:val="center"/>
          </w:tcPr>
          <w:p w14:paraId="7B6F9E27" w14:textId="058AA416"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b/>
                <w:bCs/>
                <w:sz w:val="24"/>
                <w:szCs w:val="24"/>
              </w:rPr>
              <w:t>Действия на каждом этапе</w:t>
            </w:r>
          </w:p>
        </w:tc>
        <w:tc>
          <w:tcPr>
            <w:tcW w:w="2336" w:type="dxa"/>
            <w:vAlign w:val="center"/>
          </w:tcPr>
          <w:p w14:paraId="04134A96" w14:textId="32C59B09"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b/>
                <w:bCs/>
                <w:sz w:val="24"/>
                <w:szCs w:val="24"/>
              </w:rPr>
              <w:t>Используемые инструменты и методы</w:t>
            </w:r>
          </w:p>
        </w:tc>
        <w:tc>
          <w:tcPr>
            <w:tcW w:w="2910" w:type="dxa"/>
            <w:vAlign w:val="center"/>
          </w:tcPr>
          <w:p w14:paraId="73211F40" w14:textId="61D98734"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b/>
                <w:bCs/>
                <w:sz w:val="24"/>
                <w:szCs w:val="24"/>
              </w:rPr>
              <w:t>Ожидаемые результаты</w:t>
            </w:r>
          </w:p>
        </w:tc>
      </w:tr>
      <w:tr w:rsidR="00A52C38" w14:paraId="54A9E5B6" w14:textId="77777777" w:rsidTr="00A52C38">
        <w:trPr>
          <w:trHeight w:val="850"/>
        </w:trPr>
        <w:tc>
          <w:tcPr>
            <w:tcW w:w="2336" w:type="dxa"/>
            <w:vAlign w:val="center"/>
          </w:tcPr>
          <w:p w14:paraId="45B89070" w14:textId="7124B50C"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Начальная оценка рисков</w:t>
            </w:r>
          </w:p>
        </w:tc>
        <w:tc>
          <w:tcPr>
            <w:tcW w:w="2336" w:type="dxa"/>
            <w:vAlign w:val="center"/>
          </w:tcPr>
          <w:p w14:paraId="5489F48C" w14:textId="4E1FCEFA"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 Определение всех компонентов информационной инфраструктуры  - Оценка потенциальных поверхностей атаки</w:t>
            </w:r>
          </w:p>
        </w:tc>
        <w:tc>
          <w:tcPr>
            <w:tcW w:w="2336" w:type="dxa"/>
            <w:vAlign w:val="center"/>
          </w:tcPr>
          <w:p w14:paraId="4B779339" w14:textId="355425C3"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 Инструменты оценки рисков  - Средства отображения</w:t>
            </w:r>
          </w:p>
        </w:tc>
        <w:tc>
          <w:tcPr>
            <w:tcW w:w="2910" w:type="dxa"/>
            <w:vAlign w:val="center"/>
          </w:tcPr>
          <w:p w14:paraId="4557CEEB" w14:textId="7839749D"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 Ясное представление о информационной среде  - Идентификация потенциальных уязвимостей</w:t>
            </w:r>
          </w:p>
        </w:tc>
      </w:tr>
      <w:tr w:rsidR="00A52C38" w14:paraId="39296FDE" w14:textId="77777777" w:rsidTr="00A52C38">
        <w:trPr>
          <w:trHeight w:val="850"/>
        </w:trPr>
        <w:tc>
          <w:tcPr>
            <w:tcW w:w="2336" w:type="dxa"/>
            <w:vAlign w:val="center"/>
          </w:tcPr>
          <w:p w14:paraId="14DE56E1" w14:textId="63BE2874"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Сканирование уязвимостей</w:t>
            </w:r>
          </w:p>
        </w:tc>
        <w:tc>
          <w:tcPr>
            <w:tcW w:w="2336" w:type="dxa"/>
            <w:vAlign w:val="center"/>
          </w:tcPr>
          <w:p w14:paraId="30B7AE76" w14:textId="41F5C218"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 Проведение как активного, так и пассивного сканирования систем  - Идентификация устаревшего программного обеспечения и нарушений конфигурации</w:t>
            </w:r>
          </w:p>
        </w:tc>
        <w:tc>
          <w:tcPr>
            <w:tcW w:w="2336" w:type="dxa"/>
            <w:vAlign w:val="center"/>
          </w:tcPr>
          <w:p w14:paraId="11ACAB9A" w14:textId="0C23F16E"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 Сканеры уязвимостей  - Средства мониторинга сети</w:t>
            </w:r>
          </w:p>
        </w:tc>
        <w:tc>
          <w:tcPr>
            <w:tcW w:w="2910" w:type="dxa"/>
            <w:vAlign w:val="center"/>
          </w:tcPr>
          <w:p w14:paraId="283FF868" w14:textId="5E6C8531"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 Комплексный список существующих уязвимостей</w:t>
            </w:r>
          </w:p>
        </w:tc>
      </w:tr>
      <w:tr w:rsidR="00A52C38" w14:paraId="2ED86DDD" w14:textId="77777777" w:rsidTr="00A52C38">
        <w:trPr>
          <w:trHeight w:val="850"/>
        </w:trPr>
        <w:tc>
          <w:tcPr>
            <w:tcW w:w="2336" w:type="dxa"/>
            <w:vAlign w:val="center"/>
          </w:tcPr>
          <w:p w14:paraId="05B5796F" w14:textId="043E8CD6"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Приоритизация</w:t>
            </w:r>
          </w:p>
        </w:tc>
        <w:tc>
          <w:tcPr>
            <w:tcW w:w="2336" w:type="dxa"/>
            <w:vAlign w:val="center"/>
          </w:tcPr>
          <w:p w14:paraId="1E004C60" w14:textId="59F1D337"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 Оценка потенциального воздействия каждой уязвимости  - Приоритизация на основе риска</w:t>
            </w:r>
          </w:p>
        </w:tc>
        <w:tc>
          <w:tcPr>
            <w:tcW w:w="2336" w:type="dxa"/>
            <w:vAlign w:val="center"/>
          </w:tcPr>
          <w:p w14:paraId="0C7EC96F" w14:textId="2D40BF0C"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 Матрица рисков  - Средства приоритизации</w:t>
            </w:r>
          </w:p>
        </w:tc>
        <w:tc>
          <w:tcPr>
            <w:tcW w:w="2910" w:type="dxa"/>
            <w:vAlign w:val="center"/>
          </w:tcPr>
          <w:p w14:paraId="77025088" w14:textId="4741CDCD"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 Определен список уязвимостей по степени приоритета для устранения</w:t>
            </w:r>
          </w:p>
        </w:tc>
      </w:tr>
      <w:tr w:rsidR="00A52C38" w14:paraId="65DB7879" w14:textId="77777777" w:rsidTr="00A52C38">
        <w:trPr>
          <w:trHeight w:val="850"/>
        </w:trPr>
        <w:tc>
          <w:tcPr>
            <w:tcW w:w="2336" w:type="dxa"/>
            <w:vAlign w:val="center"/>
          </w:tcPr>
          <w:p w14:paraId="3FFB85E3" w14:textId="42810B89"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Техническое устранение</w:t>
            </w:r>
          </w:p>
        </w:tc>
        <w:tc>
          <w:tcPr>
            <w:tcW w:w="2336" w:type="dxa"/>
            <w:vAlign w:val="center"/>
          </w:tcPr>
          <w:p w14:paraId="2F4C1DB2" w14:textId="27EDEF93"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 xml:space="preserve">- Применение патчей и обновлений  - Изменение </w:t>
            </w:r>
            <w:r w:rsidRPr="00A52C38">
              <w:rPr>
                <w:rFonts w:ascii="Times New Roman" w:hAnsi="Times New Roman" w:cs="Times New Roman"/>
                <w:sz w:val="24"/>
                <w:szCs w:val="24"/>
              </w:rPr>
              <w:lastRenderedPageBreak/>
              <w:t>конфигураций при необходимости</w:t>
            </w:r>
          </w:p>
        </w:tc>
        <w:tc>
          <w:tcPr>
            <w:tcW w:w="2336" w:type="dxa"/>
            <w:vAlign w:val="center"/>
          </w:tcPr>
          <w:p w14:paraId="161C1367" w14:textId="6E0CA76D"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lastRenderedPageBreak/>
              <w:t>- Системы управления патчами  - Средства управления конфигурацией</w:t>
            </w:r>
          </w:p>
        </w:tc>
        <w:tc>
          <w:tcPr>
            <w:tcW w:w="2910" w:type="dxa"/>
            <w:vAlign w:val="center"/>
          </w:tcPr>
          <w:p w14:paraId="4E2112CF" w14:textId="767FF64F"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 Обновленные и улучшенные системы  - Снижение риска эксплуатации</w:t>
            </w:r>
          </w:p>
        </w:tc>
      </w:tr>
      <w:tr w:rsidR="00A52C38" w14:paraId="7BB56210" w14:textId="77777777" w:rsidTr="00A52C38">
        <w:trPr>
          <w:trHeight w:val="850"/>
        </w:trPr>
        <w:tc>
          <w:tcPr>
            <w:tcW w:w="2336" w:type="dxa"/>
            <w:vAlign w:val="center"/>
          </w:tcPr>
          <w:p w14:paraId="2FA99BAA" w14:textId="7D1E411D"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Обновление политики</w:t>
            </w:r>
          </w:p>
        </w:tc>
        <w:tc>
          <w:tcPr>
            <w:tcW w:w="2336" w:type="dxa"/>
            <w:vAlign w:val="center"/>
          </w:tcPr>
          <w:p w14:paraId="18C59D34" w14:textId="26191C54"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 Пересмотр политики доступа  - Обновление планов реагирования на инциденты</w:t>
            </w:r>
          </w:p>
        </w:tc>
        <w:tc>
          <w:tcPr>
            <w:tcW w:w="2336" w:type="dxa"/>
            <w:vAlign w:val="center"/>
          </w:tcPr>
          <w:p w14:paraId="702CA290" w14:textId="2C607E16"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 Средства управления политикой  - Средства отслеживания соответствия</w:t>
            </w:r>
          </w:p>
        </w:tc>
        <w:tc>
          <w:tcPr>
            <w:tcW w:w="2910" w:type="dxa"/>
            <w:vAlign w:val="center"/>
          </w:tcPr>
          <w:p w14:paraId="7B6563DF" w14:textId="0CD1D4FB"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 Улучшенные политики безопасности  - Улучшенная готовность к инцидентам</w:t>
            </w:r>
          </w:p>
        </w:tc>
      </w:tr>
      <w:tr w:rsidR="00A52C38" w14:paraId="38315193" w14:textId="77777777" w:rsidTr="00A52C38">
        <w:trPr>
          <w:trHeight w:val="850"/>
        </w:trPr>
        <w:tc>
          <w:tcPr>
            <w:tcW w:w="2336" w:type="dxa"/>
            <w:vAlign w:val="center"/>
          </w:tcPr>
          <w:p w14:paraId="787FE9FC" w14:textId="78EB7D05"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Тестирование и валидация</w:t>
            </w:r>
          </w:p>
        </w:tc>
        <w:tc>
          <w:tcPr>
            <w:tcW w:w="2336" w:type="dxa"/>
            <w:vAlign w:val="center"/>
          </w:tcPr>
          <w:p w14:paraId="5E405138" w14:textId="68E4637E"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 Тестирование исправлений в контролируемых средах  - Проверка эффективности патчей</w:t>
            </w:r>
          </w:p>
        </w:tc>
        <w:tc>
          <w:tcPr>
            <w:tcW w:w="2336" w:type="dxa"/>
            <w:vAlign w:val="center"/>
          </w:tcPr>
          <w:p w14:paraId="6478C81A" w14:textId="1CC9CF76"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 Тестовые среды  - Средства валидации</w:t>
            </w:r>
          </w:p>
        </w:tc>
        <w:tc>
          <w:tcPr>
            <w:tcW w:w="2910" w:type="dxa"/>
            <w:vAlign w:val="center"/>
          </w:tcPr>
          <w:p w14:paraId="08A189D4" w14:textId="2A2BA69C"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 Гарантия того, что исправления не вводят новые проблемы</w:t>
            </w:r>
          </w:p>
        </w:tc>
      </w:tr>
      <w:tr w:rsidR="00A52C38" w14:paraId="20CC75A8" w14:textId="77777777" w:rsidTr="00A52C38">
        <w:trPr>
          <w:trHeight w:val="850"/>
        </w:trPr>
        <w:tc>
          <w:tcPr>
            <w:tcW w:w="2336" w:type="dxa"/>
            <w:vAlign w:val="center"/>
          </w:tcPr>
          <w:p w14:paraId="571339C9" w14:textId="67A377F3"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Уточнение плана реагирования на инциденты</w:t>
            </w:r>
          </w:p>
        </w:tc>
        <w:tc>
          <w:tcPr>
            <w:tcW w:w="2336" w:type="dxa"/>
            <w:vAlign w:val="center"/>
          </w:tcPr>
          <w:p w14:paraId="179CB581" w14:textId="0528B0EC"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 Обновление и улучшение планов реагирования  - Проведение тренировок и симуляций</w:t>
            </w:r>
          </w:p>
        </w:tc>
        <w:tc>
          <w:tcPr>
            <w:tcW w:w="2336" w:type="dxa"/>
            <w:vAlign w:val="center"/>
          </w:tcPr>
          <w:p w14:paraId="71EBD566" w14:textId="0517F30D"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 Инструменты реагирования на инциденты  - Средства моделирования</w:t>
            </w:r>
          </w:p>
        </w:tc>
        <w:tc>
          <w:tcPr>
            <w:tcW w:w="2910" w:type="dxa"/>
            <w:vAlign w:val="center"/>
          </w:tcPr>
          <w:p w14:paraId="7F66AB74" w14:textId="02D3FEBC"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 Улучшенные возможности реагирования  - Снижение последствий будущих инцидентов</w:t>
            </w:r>
          </w:p>
        </w:tc>
      </w:tr>
      <w:tr w:rsidR="00A52C38" w14:paraId="05FA0848" w14:textId="77777777" w:rsidTr="00A52C38">
        <w:trPr>
          <w:trHeight w:val="850"/>
        </w:trPr>
        <w:tc>
          <w:tcPr>
            <w:tcW w:w="2336" w:type="dxa"/>
            <w:vAlign w:val="center"/>
          </w:tcPr>
          <w:p w14:paraId="13CC6571" w14:textId="69C98A19"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Соблюдение регуляторных требований</w:t>
            </w:r>
          </w:p>
        </w:tc>
        <w:tc>
          <w:tcPr>
            <w:tcW w:w="2336" w:type="dxa"/>
            <w:vAlign w:val="center"/>
          </w:tcPr>
          <w:p w14:paraId="235C54A7" w14:textId="19E030F1"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 Обеспечение соответствия устранения уязвимостей стандартам  - Документирование усилий по соблюдению</w:t>
            </w:r>
          </w:p>
        </w:tc>
        <w:tc>
          <w:tcPr>
            <w:tcW w:w="2336" w:type="dxa"/>
            <w:vAlign w:val="center"/>
          </w:tcPr>
          <w:p w14:paraId="282851C7" w14:textId="48C23B56"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 Инструменты соблюдения стандартов  - Инструменты документации</w:t>
            </w:r>
          </w:p>
        </w:tc>
        <w:tc>
          <w:tcPr>
            <w:tcW w:w="2910" w:type="dxa"/>
            <w:vAlign w:val="center"/>
          </w:tcPr>
          <w:p w14:paraId="2DD6013B" w14:textId="5E6B1C0C"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 Соблюдение регуляторных стандартов  - Избежание юридических проблем</w:t>
            </w:r>
          </w:p>
        </w:tc>
      </w:tr>
    </w:tbl>
    <w:p w14:paraId="185A1321" w14:textId="29616064" w:rsidR="00F46F88" w:rsidRDefault="00F46F88" w:rsidP="00A52C38">
      <w:pPr>
        <w:spacing w:before="160" w:line="360" w:lineRule="auto"/>
        <w:ind w:left="-567" w:firstLine="851"/>
        <w:jc w:val="both"/>
        <w:rPr>
          <w:rFonts w:ascii="Times New Roman" w:hAnsi="Times New Roman" w:cs="Times New Roman"/>
          <w:sz w:val="28"/>
          <w:szCs w:val="28"/>
        </w:rPr>
      </w:pPr>
      <w:r w:rsidRPr="00A52C38">
        <w:rPr>
          <w:rFonts w:ascii="Times New Roman" w:hAnsi="Times New Roman" w:cs="Times New Roman"/>
          <w:sz w:val="28"/>
          <w:szCs w:val="28"/>
        </w:rPr>
        <w:t xml:space="preserve">Подводя итог, можно сказать, что устранение уязвимостей в медицинском программном обеспечении — это многогранный и непрерывный процесс. Это предполагает не только техническое устранение конкретных уязвимостей, но и более широкие усилия по совершенствованию политики, практики и осведомленности в области кибербезопасности в организациях здравоохранения. </w:t>
      </w:r>
    </w:p>
    <w:p w14:paraId="6D51BDF6" w14:textId="6D3274C9" w:rsidR="009140E4" w:rsidRPr="009140E4" w:rsidRDefault="009140E4" w:rsidP="009140E4">
      <w:pPr>
        <w:pStyle w:val="1"/>
        <w:spacing w:line="360" w:lineRule="auto"/>
        <w:ind w:left="-567"/>
        <w:jc w:val="both"/>
        <w:rPr>
          <w:rFonts w:ascii="Times New Roman" w:hAnsi="Times New Roman" w:cs="Times New Roman"/>
          <w:b/>
          <w:bCs/>
          <w:color w:val="auto"/>
        </w:rPr>
      </w:pPr>
      <w:bookmarkStart w:id="13" w:name="_Toc157682350"/>
      <w:r w:rsidRPr="009140E4">
        <w:rPr>
          <w:rFonts w:ascii="Times New Roman" w:hAnsi="Times New Roman" w:cs="Times New Roman"/>
          <w:b/>
          <w:bCs/>
          <w:color w:val="auto"/>
        </w:rPr>
        <w:lastRenderedPageBreak/>
        <w:t>Глава 4.</w:t>
      </w:r>
      <w:r>
        <w:rPr>
          <w:rFonts w:ascii="Times New Roman" w:hAnsi="Times New Roman" w:cs="Times New Roman"/>
          <w:b/>
          <w:bCs/>
          <w:color w:val="auto"/>
        </w:rPr>
        <w:t xml:space="preserve"> </w:t>
      </w:r>
      <w:r w:rsidRPr="009140E4">
        <w:rPr>
          <w:rFonts w:ascii="Times New Roman" w:hAnsi="Times New Roman" w:cs="Times New Roman"/>
          <w:b/>
          <w:bCs/>
          <w:color w:val="auto"/>
        </w:rPr>
        <w:t>Практическое исследование: Разработка и тестирование скрипта</w:t>
      </w:r>
      <w:bookmarkEnd w:id="13"/>
    </w:p>
    <w:p w14:paraId="73F18884" w14:textId="77777777" w:rsidR="009140E4" w:rsidRDefault="009140E4" w:rsidP="009140E4">
      <w:pPr>
        <w:pStyle w:val="2"/>
        <w:spacing w:line="360" w:lineRule="auto"/>
        <w:ind w:left="-567"/>
        <w:rPr>
          <w:rFonts w:ascii="Times New Roman" w:hAnsi="Times New Roman" w:cs="Times New Roman"/>
          <w:b/>
          <w:bCs/>
          <w:color w:val="auto"/>
          <w:sz w:val="28"/>
          <w:szCs w:val="28"/>
        </w:rPr>
      </w:pPr>
      <w:bookmarkStart w:id="14" w:name="_Toc157682351"/>
      <w:r w:rsidRPr="009140E4">
        <w:rPr>
          <w:rFonts w:ascii="Times New Roman" w:hAnsi="Times New Roman" w:cs="Times New Roman"/>
          <w:b/>
          <w:bCs/>
          <w:color w:val="auto"/>
          <w:sz w:val="28"/>
          <w:szCs w:val="28"/>
        </w:rPr>
        <w:t>4.1. Разработка скрипта для поиска уязвимостей</w:t>
      </w:r>
      <w:bookmarkEnd w:id="14"/>
    </w:p>
    <w:p w14:paraId="53E1EC5E" w14:textId="43EA945F" w:rsidR="00E73D47" w:rsidRDefault="00E73D47" w:rsidP="00E73D47">
      <w:pPr>
        <w:spacing w:before="160" w:line="360" w:lineRule="auto"/>
        <w:ind w:left="-567" w:firstLine="851"/>
        <w:jc w:val="both"/>
        <w:rPr>
          <w:rFonts w:ascii="Times New Roman" w:hAnsi="Times New Roman" w:cs="Times New Roman"/>
          <w:sz w:val="28"/>
          <w:szCs w:val="28"/>
        </w:rPr>
      </w:pPr>
      <w:r w:rsidRPr="00E73D47">
        <w:rPr>
          <w:rFonts w:ascii="Times New Roman" w:hAnsi="Times New Roman" w:cs="Times New Roman"/>
          <w:sz w:val="28"/>
          <w:szCs w:val="28"/>
        </w:rPr>
        <w:t>Целью данного обсуждения является разъяснение процесса создания такого сценария, специально предназначенного для приложений Python, путем интеграции инструмента Bandit, хорошо зарекомендовавшей себя среды статического тестирования безопасности приложений (SAST).</w:t>
      </w:r>
    </w:p>
    <w:p w14:paraId="681A7B31" w14:textId="7EA18BE5" w:rsidR="002850B2" w:rsidRDefault="002850B2" w:rsidP="00E73D47">
      <w:pPr>
        <w:spacing w:before="160" w:line="360" w:lineRule="auto"/>
        <w:ind w:left="-567" w:firstLine="851"/>
        <w:jc w:val="both"/>
        <w:rPr>
          <w:rFonts w:ascii="Times New Roman" w:hAnsi="Times New Roman" w:cs="Times New Roman"/>
          <w:sz w:val="28"/>
          <w:szCs w:val="28"/>
        </w:rPr>
      </w:pPr>
      <w:r>
        <w:rPr>
          <w:rFonts w:ascii="Times New Roman" w:hAnsi="Times New Roman" w:cs="Times New Roman"/>
          <w:sz w:val="28"/>
          <w:szCs w:val="28"/>
        </w:rPr>
        <w:t>Устанавливаем 2 функции:</w:t>
      </w:r>
    </w:p>
    <w:p w14:paraId="7ACA5BAC" w14:textId="77777777" w:rsidR="002850B2" w:rsidRPr="002850B2" w:rsidRDefault="002850B2" w:rsidP="002850B2">
      <w:pPr>
        <w:pStyle w:val="a7"/>
        <w:numPr>
          <w:ilvl w:val="0"/>
          <w:numId w:val="28"/>
        </w:numPr>
        <w:spacing w:before="160" w:line="360" w:lineRule="auto"/>
        <w:jc w:val="both"/>
        <w:rPr>
          <w:rFonts w:ascii="Times New Roman" w:hAnsi="Times New Roman" w:cs="Times New Roman"/>
          <w:sz w:val="28"/>
          <w:szCs w:val="28"/>
        </w:rPr>
      </w:pPr>
      <w:r w:rsidRPr="002850B2">
        <w:rPr>
          <w:rFonts w:ascii="Times New Roman" w:hAnsi="Times New Roman" w:cs="Times New Roman"/>
          <w:sz w:val="28"/>
          <w:szCs w:val="28"/>
        </w:rPr>
        <w:t>pip install requests</w:t>
      </w:r>
    </w:p>
    <w:p w14:paraId="070EC265" w14:textId="5E8AA95A" w:rsidR="002850B2" w:rsidRPr="002850B2" w:rsidRDefault="002850B2" w:rsidP="002850B2">
      <w:pPr>
        <w:pStyle w:val="a7"/>
        <w:numPr>
          <w:ilvl w:val="0"/>
          <w:numId w:val="28"/>
        </w:numPr>
        <w:spacing w:before="160" w:line="360" w:lineRule="auto"/>
        <w:jc w:val="both"/>
        <w:rPr>
          <w:rFonts w:ascii="Times New Roman" w:hAnsi="Times New Roman" w:cs="Times New Roman"/>
          <w:sz w:val="28"/>
          <w:szCs w:val="28"/>
        </w:rPr>
      </w:pPr>
      <w:r w:rsidRPr="002850B2">
        <w:rPr>
          <w:rFonts w:ascii="Times New Roman" w:hAnsi="Times New Roman" w:cs="Times New Roman"/>
          <w:sz w:val="28"/>
          <w:szCs w:val="28"/>
        </w:rPr>
        <w:t>pip install bandit</w:t>
      </w:r>
    </w:p>
    <w:p w14:paraId="4A00DCCD" w14:textId="029945CF" w:rsidR="008F2CC8" w:rsidRPr="002850B2" w:rsidRDefault="002850B2" w:rsidP="00E73D47">
      <w:pPr>
        <w:spacing w:before="160" w:line="360" w:lineRule="auto"/>
        <w:ind w:left="-567" w:firstLine="851"/>
        <w:jc w:val="both"/>
        <w:rPr>
          <w:rFonts w:ascii="Times New Roman" w:hAnsi="Times New Roman" w:cs="Times New Roman"/>
          <w:sz w:val="28"/>
          <w:szCs w:val="28"/>
        </w:rPr>
      </w:pPr>
      <w:r>
        <w:rPr>
          <w:rFonts w:ascii="Times New Roman" w:hAnsi="Times New Roman" w:cs="Times New Roman"/>
          <w:sz w:val="28"/>
          <w:szCs w:val="28"/>
        </w:rPr>
        <w:t>С</w:t>
      </w:r>
      <w:r w:rsidR="008F2CC8">
        <w:rPr>
          <w:rFonts w:ascii="Times New Roman" w:hAnsi="Times New Roman" w:cs="Times New Roman"/>
          <w:sz w:val="28"/>
          <w:szCs w:val="28"/>
        </w:rPr>
        <w:t>оздаем скрипт который будет выводить все ссылки на представленном сайте:</w:t>
      </w:r>
    </w:p>
    <w:p w14:paraId="65DA449E" w14:textId="60355368" w:rsidR="008F2CC8" w:rsidRDefault="008F2CC8" w:rsidP="008F2CC8">
      <w:pPr>
        <w:spacing w:before="160" w:line="360" w:lineRule="auto"/>
        <w:ind w:left="-567"/>
        <w:jc w:val="center"/>
        <w:rPr>
          <w:rFonts w:ascii="Times New Roman" w:hAnsi="Times New Roman" w:cs="Times New Roman"/>
          <w:sz w:val="28"/>
          <w:szCs w:val="28"/>
          <w:lang w:val="en-US"/>
        </w:rPr>
      </w:pPr>
      <w:r>
        <w:rPr>
          <w:noProof/>
          <w14:ligatures w14:val="standardContextual"/>
        </w:rPr>
        <w:drawing>
          <wp:inline distT="0" distB="0" distL="0" distR="0" wp14:anchorId="78CDB20A" wp14:editId="10B02D62">
            <wp:extent cx="2992582" cy="3585849"/>
            <wp:effectExtent l="0" t="0" r="0" b="0"/>
            <wp:docPr id="99396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692" name=""/>
                    <pic:cNvPicPr/>
                  </pic:nvPicPr>
                  <pic:blipFill>
                    <a:blip r:embed="rId10"/>
                    <a:stretch>
                      <a:fillRect/>
                    </a:stretch>
                  </pic:blipFill>
                  <pic:spPr>
                    <a:xfrm>
                      <a:off x="0" y="0"/>
                      <a:ext cx="3000331" cy="3595134"/>
                    </a:xfrm>
                    <a:prstGeom prst="rect">
                      <a:avLst/>
                    </a:prstGeom>
                  </pic:spPr>
                </pic:pic>
              </a:graphicData>
            </a:graphic>
          </wp:inline>
        </w:drawing>
      </w:r>
    </w:p>
    <w:p w14:paraId="43A89848" w14:textId="215D7750" w:rsidR="008F2CC8" w:rsidRDefault="008F2CC8" w:rsidP="008F2CC8">
      <w:pPr>
        <w:spacing w:before="160" w:line="360" w:lineRule="auto"/>
        <w:ind w:left="-567"/>
        <w:jc w:val="center"/>
        <w:rPr>
          <w:rFonts w:ascii="Times New Roman" w:hAnsi="Times New Roman" w:cs="Times New Roman"/>
          <w:sz w:val="28"/>
          <w:szCs w:val="28"/>
        </w:rPr>
      </w:pPr>
      <w:r w:rsidRPr="008F2CC8">
        <w:rPr>
          <w:rFonts w:ascii="Times New Roman" w:hAnsi="Times New Roman" w:cs="Times New Roman"/>
          <w:sz w:val="28"/>
          <w:szCs w:val="28"/>
        </w:rPr>
        <w:t>Рисунок 4. Скрипт д</w:t>
      </w:r>
      <w:r>
        <w:rPr>
          <w:rFonts w:ascii="Times New Roman" w:hAnsi="Times New Roman" w:cs="Times New Roman"/>
          <w:sz w:val="28"/>
          <w:szCs w:val="28"/>
        </w:rPr>
        <w:t>ля вывода ссылок с сайта</w:t>
      </w:r>
    </w:p>
    <w:p w14:paraId="1A937201" w14:textId="324723C7" w:rsidR="008F2CC8" w:rsidRDefault="008F2CC8" w:rsidP="008F2CC8">
      <w:pPr>
        <w:spacing w:before="160" w:line="360" w:lineRule="auto"/>
        <w:ind w:left="-567" w:firstLine="851"/>
        <w:jc w:val="both"/>
        <w:rPr>
          <w:rFonts w:ascii="Times New Roman" w:hAnsi="Times New Roman" w:cs="Times New Roman"/>
          <w:sz w:val="28"/>
          <w:szCs w:val="28"/>
        </w:rPr>
      </w:pPr>
      <w:r>
        <w:rPr>
          <w:rFonts w:ascii="Times New Roman" w:hAnsi="Times New Roman" w:cs="Times New Roman"/>
          <w:sz w:val="28"/>
          <w:szCs w:val="28"/>
        </w:rPr>
        <w:t xml:space="preserve">Выводим ссылки из сайта </w:t>
      </w:r>
      <w:hyperlink r:id="rId11" w:history="1">
        <w:r w:rsidRPr="008F2CC8">
          <w:rPr>
            <w:rFonts w:ascii="Times New Roman" w:hAnsi="Times New Roman" w:cs="Times New Roman"/>
            <w:sz w:val="28"/>
            <w:szCs w:val="28"/>
          </w:rPr>
          <w:t>https://sberhealth.ru/</w:t>
        </w:r>
      </w:hyperlink>
      <w:r>
        <w:rPr>
          <w:rFonts w:ascii="Times New Roman" w:hAnsi="Times New Roman" w:cs="Times New Roman"/>
          <w:sz w:val="28"/>
          <w:szCs w:val="28"/>
        </w:rPr>
        <w:t>, для проверки. В результате получим следующие ссылки:</w:t>
      </w:r>
    </w:p>
    <w:p w14:paraId="62FC22CB" w14:textId="2F2C4D2F" w:rsidR="008F2CC8" w:rsidRDefault="008F2CC8" w:rsidP="008F2CC8">
      <w:pPr>
        <w:spacing w:before="160" w:line="360" w:lineRule="auto"/>
        <w:ind w:left="-567"/>
        <w:jc w:val="center"/>
        <w:rPr>
          <w:rFonts w:ascii="Times New Roman" w:hAnsi="Times New Roman" w:cs="Times New Roman"/>
          <w:sz w:val="28"/>
          <w:szCs w:val="28"/>
        </w:rPr>
      </w:pPr>
      <w:r>
        <w:rPr>
          <w:noProof/>
          <w14:ligatures w14:val="standardContextual"/>
        </w:rPr>
        <w:lastRenderedPageBreak/>
        <w:drawing>
          <wp:inline distT="0" distB="0" distL="0" distR="0" wp14:anchorId="5199CFE7" wp14:editId="767474AE">
            <wp:extent cx="5940425" cy="3232785"/>
            <wp:effectExtent l="0" t="0" r="3175" b="5715"/>
            <wp:docPr id="6956555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55500" name=""/>
                    <pic:cNvPicPr/>
                  </pic:nvPicPr>
                  <pic:blipFill>
                    <a:blip r:embed="rId12"/>
                    <a:stretch>
                      <a:fillRect/>
                    </a:stretch>
                  </pic:blipFill>
                  <pic:spPr>
                    <a:xfrm>
                      <a:off x="0" y="0"/>
                      <a:ext cx="5940425" cy="3232785"/>
                    </a:xfrm>
                    <a:prstGeom prst="rect">
                      <a:avLst/>
                    </a:prstGeom>
                  </pic:spPr>
                </pic:pic>
              </a:graphicData>
            </a:graphic>
          </wp:inline>
        </w:drawing>
      </w:r>
    </w:p>
    <w:p w14:paraId="271E0811" w14:textId="7685D773" w:rsidR="008F2CC8" w:rsidRDefault="008F2CC8" w:rsidP="008F2CC8">
      <w:pPr>
        <w:spacing w:before="160" w:line="360" w:lineRule="auto"/>
        <w:ind w:left="-567"/>
        <w:jc w:val="center"/>
        <w:rPr>
          <w:rFonts w:ascii="Times New Roman" w:hAnsi="Times New Roman" w:cs="Times New Roman"/>
          <w:sz w:val="28"/>
          <w:szCs w:val="28"/>
        </w:rPr>
      </w:pPr>
      <w:r>
        <w:rPr>
          <w:rFonts w:ascii="Times New Roman" w:hAnsi="Times New Roman" w:cs="Times New Roman"/>
          <w:sz w:val="28"/>
          <w:szCs w:val="28"/>
        </w:rPr>
        <w:t>Рисунок 5. Ссылки сайта</w:t>
      </w:r>
    </w:p>
    <w:p w14:paraId="1582C48F" w14:textId="7B5F6960" w:rsidR="008F2CC8" w:rsidRPr="008F2CC8" w:rsidRDefault="008F2CC8" w:rsidP="008F2CC8">
      <w:pPr>
        <w:spacing w:before="160" w:line="360" w:lineRule="auto"/>
        <w:ind w:left="-567" w:firstLine="851"/>
        <w:jc w:val="both"/>
        <w:rPr>
          <w:rFonts w:ascii="Times New Roman" w:hAnsi="Times New Roman" w:cs="Times New Roman"/>
          <w:sz w:val="28"/>
          <w:szCs w:val="28"/>
        </w:rPr>
      </w:pPr>
      <w:r w:rsidRPr="008F2CC8">
        <w:rPr>
          <w:rFonts w:ascii="Times New Roman" w:hAnsi="Times New Roman" w:cs="Times New Roman"/>
          <w:sz w:val="28"/>
          <w:szCs w:val="28"/>
        </w:rPr>
        <w:t>Важно отметить, что этот код не ищет уязвимости в прямом смысле этого слова</w:t>
      </w:r>
      <w:r w:rsidR="00685B41">
        <w:rPr>
          <w:rFonts w:ascii="Times New Roman" w:hAnsi="Times New Roman" w:cs="Times New Roman"/>
          <w:sz w:val="28"/>
          <w:szCs w:val="28"/>
        </w:rPr>
        <w:t>.</w:t>
      </w:r>
      <w:r w:rsidRPr="008F2CC8">
        <w:rPr>
          <w:rFonts w:ascii="Times New Roman" w:hAnsi="Times New Roman" w:cs="Times New Roman"/>
          <w:sz w:val="28"/>
          <w:szCs w:val="28"/>
        </w:rPr>
        <w:t xml:space="preserve"> </w:t>
      </w:r>
      <w:r w:rsidR="00685B41">
        <w:rPr>
          <w:rFonts w:ascii="Times New Roman" w:hAnsi="Times New Roman" w:cs="Times New Roman"/>
          <w:sz w:val="28"/>
          <w:szCs w:val="28"/>
        </w:rPr>
        <w:t>О</w:t>
      </w:r>
      <w:r w:rsidRPr="008F2CC8">
        <w:rPr>
          <w:rFonts w:ascii="Times New Roman" w:hAnsi="Times New Roman" w:cs="Times New Roman"/>
          <w:sz w:val="28"/>
          <w:szCs w:val="28"/>
        </w:rPr>
        <w:t>н лишь извлекает и отображает все найденные на странице гиперссылки:</w:t>
      </w:r>
    </w:p>
    <w:p w14:paraId="54BB4EE8" w14:textId="77777777" w:rsidR="008F2CC8" w:rsidRPr="008F2CC8" w:rsidRDefault="008F2CC8" w:rsidP="008F2CC8">
      <w:pPr>
        <w:spacing w:before="160" w:line="360" w:lineRule="auto"/>
        <w:ind w:left="-567" w:firstLine="851"/>
        <w:jc w:val="both"/>
        <w:rPr>
          <w:rFonts w:ascii="Times New Roman" w:hAnsi="Times New Roman" w:cs="Times New Roman"/>
          <w:sz w:val="28"/>
          <w:szCs w:val="28"/>
        </w:rPr>
      </w:pPr>
      <w:r w:rsidRPr="008F2CC8">
        <w:rPr>
          <w:rFonts w:ascii="Times New Roman" w:hAnsi="Times New Roman" w:cs="Times New Roman"/>
          <w:b/>
          <w:bCs/>
          <w:sz w:val="28"/>
          <w:szCs w:val="28"/>
        </w:rPr>
        <w:t>Импорт библиотек</w:t>
      </w:r>
      <w:r w:rsidRPr="008F2CC8">
        <w:rPr>
          <w:rFonts w:ascii="Times New Roman" w:hAnsi="Times New Roman" w:cs="Times New Roman"/>
          <w:sz w:val="28"/>
          <w:szCs w:val="28"/>
        </w:rPr>
        <w:t>: Используются библиотеки requests для отправки HTTP-запросов и BeautifulSoup из bs4 для парсинга HTML-кода.</w:t>
      </w:r>
    </w:p>
    <w:p w14:paraId="30CEF386" w14:textId="77777777" w:rsidR="008F2CC8" w:rsidRPr="008F2CC8" w:rsidRDefault="008F2CC8" w:rsidP="008F2CC8">
      <w:pPr>
        <w:spacing w:before="160" w:line="360" w:lineRule="auto"/>
        <w:ind w:left="-567" w:firstLine="851"/>
        <w:jc w:val="both"/>
        <w:rPr>
          <w:rFonts w:ascii="Times New Roman" w:hAnsi="Times New Roman" w:cs="Times New Roman"/>
          <w:sz w:val="28"/>
          <w:szCs w:val="28"/>
        </w:rPr>
      </w:pPr>
      <w:r w:rsidRPr="008F2CC8">
        <w:rPr>
          <w:rFonts w:ascii="Times New Roman" w:hAnsi="Times New Roman" w:cs="Times New Roman"/>
          <w:b/>
          <w:bCs/>
          <w:sz w:val="28"/>
          <w:szCs w:val="28"/>
        </w:rPr>
        <w:t>URL для сканирования</w:t>
      </w:r>
      <w:r w:rsidRPr="008F2CC8">
        <w:rPr>
          <w:rFonts w:ascii="Times New Roman" w:hAnsi="Times New Roman" w:cs="Times New Roman"/>
          <w:sz w:val="28"/>
          <w:szCs w:val="28"/>
        </w:rPr>
        <w:t>: Задается переменная url_to_scan со значением "</w:t>
      </w:r>
      <w:hyperlink r:id="rId13" w:tgtFrame="_new" w:history="1">
        <w:r w:rsidRPr="008F2CC8">
          <w:rPr>
            <w:rFonts w:ascii="Times New Roman" w:hAnsi="Times New Roman" w:cs="Times New Roman"/>
            <w:sz w:val="28"/>
            <w:szCs w:val="28"/>
          </w:rPr>
          <w:t>https://sberhealth.ru/</w:t>
        </w:r>
      </w:hyperlink>
      <w:r w:rsidRPr="008F2CC8">
        <w:rPr>
          <w:rFonts w:ascii="Times New Roman" w:hAnsi="Times New Roman" w:cs="Times New Roman"/>
          <w:sz w:val="28"/>
          <w:szCs w:val="28"/>
        </w:rPr>
        <w:t>", которая указывает на веб-страницу, подлежащую сканированию.</w:t>
      </w:r>
    </w:p>
    <w:p w14:paraId="0E611BF9" w14:textId="77777777" w:rsidR="008F2CC8" w:rsidRPr="008F2CC8" w:rsidRDefault="008F2CC8" w:rsidP="008F2CC8">
      <w:pPr>
        <w:spacing w:before="160" w:line="360" w:lineRule="auto"/>
        <w:ind w:left="-567" w:firstLine="851"/>
        <w:jc w:val="both"/>
        <w:rPr>
          <w:rFonts w:ascii="Times New Roman" w:hAnsi="Times New Roman" w:cs="Times New Roman"/>
          <w:sz w:val="28"/>
          <w:szCs w:val="28"/>
        </w:rPr>
      </w:pPr>
      <w:r w:rsidRPr="008F2CC8">
        <w:rPr>
          <w:rFonts w:ascii="Times New Roman" w:hAnsi="Times New Roman" w:cs="Times New Roman"/>
          <w:b/>
          <w:bCs/>
          <w:sz w:val="28"/>
          <w:szCs w:val="28"/>
        </w:rPr>
        <w:t xml:space="preserve">Функция </w:t>
      </w:r>
      <w:r w:rsidRPr="008F2CC8">
        <w:rPr>
          <w:rFonts w:ascii="Times New Roman" w:hAnsi="Times New Roman" w:cs="Times New Roman"/>
          <w:sz w:val="28"/>
          <w:szCs w:val="28"/>
        </w:rPr>
        <w:t>scan_webpage(url):</w:t>
      </w:r>
    </w:p>
    <w:p w14:paraId="3E7ACD17" w14:textId="77777777" w:rsidR="008F2CC8" w:rsidRPr="008F2CC8" w:rsidRDefault="008F2CC8" w:rsidP="008F2CC8">
      <w:pPr>
        <w:spacing w:before="160" w:line="360" w:lineRule="auto"/>
        <w:ind w:left="-567" w:firstLine="851"/>
        <w:jc w:val="both"/>
        <w:rPr>
          <w:rFonts w:ascii="Times New Roman" w:hAnsi="Times New Roman" w:cs="Times New Roman"/>
          <w:sz w:val="28"/>
          <w:szCs w:val="28"/>
        </w:rPr>
      </w:pPr>
      <w:r w:rsidRPr="008F2CC8">
        <w:rPr>
          <w:rFonts w:ascii="Times New Roman" w:hAnsi="Times New Roman" w:cs="Times New Roman"/>
          <w:sz w:val="28"/>
          <w:szCs w:val="28"/>
        </w:rPr>
        <w:t>Принимает URL в качестве аргумента.</w:t>
      </w:r>
    </w:p>
    <w:p w14:paraId="081AB696" w14:textId="77777777" w:rsidR="008F2CC8" w:rsidRPr="008F2CC8" w:rsidRDefault="008F2CC8" w:rsidP="008F2CC8">
      <w:pPr>
        <w:spacing w:before="160" w:line="360" w:lineRule="auto"/>
        <w:ind w:left="-567" w:firstLine="851"/>
        <w:jc w:val="both"/>
        <w:rPr>
          <w:rFonts w:ascii="Times New Roman" w:hAnsi="Times New Roman" w:cs="Times New Roman"/>
          <w:sz w:val="28"/>
          <w:szCs w:val="28"/>
        </w:rPr>
      </w:pPr>
      <w:r w:rsidRPr="008F2CC8">
        <w:rPr>
          <w:rFonts w:ascii="Times New Roman" w:hAnsi="Times New Roman" w:cs="Times New Roman"/>
          <w:sz w:val="28"/>
          <w:szCs w:val="28"/>
        </w:rPr>
        <w:t>Отправляет GET-запрос к указанному URL с помощью requests.get и проверяет статус ответа через response.raise_for_status(), чтобы убедиться, что запрос был успешным.</w:t>
      </w:r>
    </w:p>
    <w:p w14:paraId="03DB5A0F" w14:textId="77777777" w:rsidR="008F2CC8" w:rsidRPr="008F2CC8" w:rsidRDefault="008F2CC8" w:rsidP="008F2CC8">
      <w:pPr>
        <w:spacing w:before="160" w:line="360" w:lineRule="auto"/>
        <w:ind w:left="-567" w:firstLine="851"/>
        <w:jc w:val="both"/>
        <w:rPr>
          <w:rFonts w:ascii="Times New Roman" w:hAnsi="Times New Roman" w:cs="Times New Roman"/>
          <w:sz w:val="28"/>
          <w:szCs w:val="28"/>
        </w:rPr>
      </w:pPr>
      <w:r w:rsidRPr="008F2CC8">
        <w:rPr>
          <w:rFonts w:ascii="Times New Roman" w:hAnsi="Times New Roman" w:cs="Times New Roman"/>
          <w:sz w:val="28"/>
          <w:szCs w:val="28"/>
        </w:rPr>
        <w:t>Создаёт объект BeautifulSoup, который анализирует HTML-код страницы, полученный в ответе.</w:t>
      </w:r>
    </w:p>
    <w:p w14:paraId="111AA275" w14:textId="77777777" w:rsidR="008F2CC8" w:rsidRPr="008F2CC8" w:rsidRDefault="008F2CC8" w:rsidP="008F2CC8">
      <w:pPr>
        <w:spacing w:before="160" w:line="360" w:lineRule="auto"/>
        <w:ind w:left="-567" w:firstLine="851"/>
        <w:jc w:val="both"/>
        <w:rPr>
          <w:rFonts w:ascii="Times New Roman" w:hAnsi="Times New Roman" w:cs="Times New Roman"/>
          <w:sz w:val="28"/>
          <w:szCs w:val="28"/>
        </w:rPr>
      </w:pPr>
      <w:r w:rsidRPr="008F2CC8">
        <w:rPr>
          <w:rFonts w:ascii="Times New Roman" w:hAnsi="Times New Roman" w:cs="Times New Roman"/>
          <w:sz w:val="28"/>
          <w:szCs w:val="28"/>
        </w:rPr>
        <w:t>Находит все элементы &lt;a&gt; (гиперссылки) на странице и возвращает их.</w:t>
      </w:r>
    </w:p>
    <w:p w14:paraId="45D70E0A" w14:textId="77777777" w:rsidR="008F2CC8" w:rsidRPr="008F2CC8" w:rsidRDefault="008F2CC8" w:rsidP="008F2CC8">
      <w:pPr>
        <w:spacing w:before="160" w:line="360" w:lineRule="auto"/>
        <w:ind w:left="-567" w:firstLine="851"/>
        <w:jc w:val="both"/>
        <w:rPr>
          <w:rFonts w:ascii="Times New Roman" w:hAnsi="Times New Roman" w:cs="Times New Roman"/>
          <w:sz w:val="28"/>
          <w:szCs w:val="28"/>
        </w:rPr>
      </w:pPr>
      <w:r w:rsidRPr="008F2CC8">
        <w:rPr>
          <w:rFonts w:ascii="Times New Roman" w:hAnsi="Times New Roman" w:cs="Times New Roman"/>
          <w:b/>
          <w:bCs/>
          <w:sz w:val="28"/>
          <w:szCs w:val="28"/>
        </w:rPr>
        <w:lastRenderedPageBreak/>
        <w:t>Обработка ошибок</w:t>
      </w:r>
      <w:r w:rsidRPr="008F2CC8">
        <w:rPr>
          <w:rFonts w:ascii="Times New Roman" w:hAnsi="Times New Roman" w:cs="Times New Roman"/>
          <w:sz w:val="28"/>
          <w:szCs w:val="28"/>
        </w:rPr>
        <w:t>: Если в процессе выполнения запроса или анализа страницы возникает ошибка, выводится сообщение об ошибке, и функция возвращает пустой список.</w:t>
      </w:r>
    </w:p>
    <w:p w14:paraId="66425D90" w14:textId="77777777" w:rsidR="008F2CC8" w:rsidRPr="008F2CC8" w:rsidRDefault="008F2CC8" w:rsidP="008F2CC8">
      <w:pPr>
        <w:spacing w:before="160" w:line="360" w:lineRule="auto"/>
        <w:ind w:left="-567" w:firstLine="851"/>
        <w:jc w:val="both"/>
        <w:rPr>
          <w:rFonts w:ascii="Times New Roman" w:hAnsi="Times New Roman" w:cs="Times New Roman"/>
          <w:sz w:val="28"/>
          <w:szCs w:val="28"/>
        </w:rPr>
      </w:pPr>
      <w:r w:rsidRPr="008F2CC8">
        <w:rPr>
          <w:rFonts w:ascii="Times New Roman" w:hAnsi="Times New Roman" w:cs="Times New Roman"/>
          <w:b/>
          <w:bCs/>
          <w:sz w:val="28"/>
          <w:szCs w:val="28"/>
        </w:rPr>
        <w:t>Вывод результатов</w:t>
      </w:r>
      <w:r w:rsidRPr="008F2CC8">
        <w:rPr>
          <w:rFonts w:ascii="Times New Roman" w:hAnsi="Times New Roman" w:cs="Times New Roman"/>
          <w:sz w:val="28"/>
          <w:szCs w:val="28"/>
        </w:rPr>
        <w:t>: В основной части кода (if __name__ == "__main__":) вызывается функция scan_webpage с URL, заданным в url_to_scan. Затем выводятся найденные гиперссылки.</w:t>
      </w:r>
    </w:p>
    <w:p w14:paraId="59AB5706" w14:textId="775DC1FD" w:rsidR="008F2CC8" w:rsidRPr="008F2CC8" w:rsidRDefault="008F2CC8" w:rsidP="008F2CC8">
      <w:pPr>
        <w:spacing w:before="160" w:line="360" w:lineRule="auto"/>
        <w:ind w:left="-567" w:firstLine="851"/>
        <w:jc w:val="both"/>
        <w:rPr>
          <w:rFonts w:ascii="Times New Roman" w:hAnsi="Times New Roman" w:cs="Times New Roman"/>
          <w:sz w:val="28"/>
          <w:szCs w:val="28"/>
        </w:rPr>
      </w:pPr>
      <w:r>
        <w:rPr>
          <w:rFonts w:ascii="Times New Roman" w:hAnsi="Times New Roman" w:cs="Times New Roman"/>
          <w:sz w:val="28"/>
          <w:szCs w:val="28"/>
        </w:rPr>
        <w:t>Далее создадим скрипт для проверки ссылок на уязвимости. Для этого необходимо учитывать следующие моменты:</w:t>
      </w:r>
    </w:p>
    <w:p w14:paraId="1D35A732" w14:textId="77777777" w:rsidR="00E73D47" w:rsidRPr="00E73D47" w:rsidRDefault="00E73D47" w:rsidP="00E73D47">
      <w:pPr>
        <w:spacing w:before="160" w:line="360" w:lineRule="auto"/>
        <w:ind w:left="-567" w:firstLine="851"/>
        <w:jc w:val="both"/>
        <w:rPr>
          <w:rFonts w:ascii="Times New Roman" w:hAnsi="Times New Roman" w:cs="Times New Roman"/>
          <w:b/>
          <w:bCs/>
          <w:i/>
          <w:iCs/>
          <w:sz w:val="28"/>
          <w:szCs w:val="28"/>
        </w:rPr>
      </w:pPr>
      <w:r w:rsidRPr="00E73D47">
        <w:rPr>
          <w:rFonts w:ascii="Times New Roman" w:hAnsi="Times New Roman" w:cs="Times New Roman"/>
          <w:b/>
          <w:bCs/>
          <w:i/>
          <w:iCs/>
          <w:sz w:val="28"/>
          <w:szCs w:val="28"/>
        </w:rPr>
        <w:t>1. Концептуальная основа:</w:t>
      </w:r>
    </w:p>
    <w:p w14:paraId="2E5BE2DC" w14:textId="77777777" w:rsidR="00E73D47" w:rsidRPr="00E73D47" w:rsidRDefault="00E73D47" w:rsidP="00E73D47">
      <w:pPr>
        <w:spacing w:before="160" w:line="360" w:lineRule="auto"/>
        <w:ind w:left="-567" w:firstLine="851"/>
        <w:jc w:val="both"/>
        <w:rPr>
          <w:rFonts w:ascii="Times New Roman" w:hAnsi="Times New Roman" w:cs="Times New Roman"/>
          <w:sz w:val="28"/>
          <w:szCs w:val="28"/>
        </w:rPr>
      </w:pPr>
      <w:r w:rsidRPr="00E73D47">
        <w:rPr>
          <w:rFonts w:ascii="Times New Roman" w:hAnsi="Times New Roman" w:cs="Times New Roman"/>
          <w:sz w:val="28"/>
          <w:szCs w:val="28"/>
        </w:rPr>
        <w:t>Генезис сценария предполагает концептуализацию его операционной парадигмы. Основная цель — автоматизировать сканирование кодовых баз Python на наличие потенциальных уязвимостей безопасности. Скрипт должен эффективно взаимодействовать с Bandit, обрабатывать выходные данные и представлять результаты в понятном формате. Ключевые соображения включают обеспечение масштабируемости, простоту интеграции в конвейеры непрерывной интеграции и получение действенной информации.</w:t>
      </w:r>
    </w:p>
    <w:p w14:paraId="161AE685" w14:textId="77777777" w:rsidR="00E73D47" w:rsidRPr="00E73D47" w:rsidRDefault="00E73D47" w:rsidP="00E73D47">
      <w:pPr>
        <w:spacing w:before="160" w:line="360" w:lineRule="auto"/>
        <w:ind w:left="-567" w:firstLine="851"/>
        <w:jc w:val="both"/>
        <w:rPr>
          <w:rFonts w:ascii="Times New Roman" w:hAnsi="Times New Roman" w:cs="Times New Roman"/>
          <w:b/>
          <w:bCs/>
          <w:i/>
          <w:iCs/>
          <w:sz w:val="28"/>
          <w:szCs w:val="28"/>
        </w:rPr>
      </w:pPr>
      <w:r w:rsidRPr="00E73D47">
        <w:rPr>
          <w:rFonts w:ascii="Times New Roman" w:hAnsi="Times New Roman" w:cs="Times New Roman"/>
          <w:b/>
          <w:bCs/>
          <w:i/>
          <w:iCs/>
          <w:sz w:val="28"/>
          <w:szCs w:val="28"/>
        </w:rPr>
        <w:t>2. Обоснование выбора инструмента:</w:t>
      </w:r>
    </w:p>
    <w:p w14:paraId="210A3291" w14:textId="77777777" w:rsidR="00E73D47" w:rsidRPr="00E73D47" w:rsidRDefault="00E73D47" w:rsidP="00E73D47">
      <w:pPr>
        <w:spacing w:before="160" w:line="360" w:lineRule="auto"/>
        <w:ind w:left="-567" w:firstLine="851"/>
        <w:jc w:val="both"/>
        <w:rPr>
          <w:rFonts w:ascii="Times New Roman" w:hAnsi="Times New Roman" w:cs="Times New Roman"/>
          <w:sz w:val="28"/>
          <w:szCs w:val="28"/>
        </w:rPr>
      </w:pPr>
      <w:r w:rsidRPr="00E73D47">
        <w:rPr>
          <w:rFonts w:ascii="Times New Roman" w:hAnsi="Times New Roman" w:cs="Times New Roman"/>
          <w:sz w:val="28"/>
          <w:szCs w:val="28"/>
        </w:rPr>
        <w:t>Выбор Bandit в качестве основного инструмента обусловлен его надежностью в выявлении распространенных проблем безопасности в коде Python. Комплексный набор правил Bandit, включающий проверки на SQL-инъекцию, межсайтовый скриптинг (XSS) и другие распространенные уязвимости, делает его подходящим выбором. Кроме того, способность Bandit выводить результаты в формате JSON упрощает последующую обработку данных.</w:t>
      </w:r>
    </w:p>
    <w:p w14:paraId="1F42ABA3" w14:textId="77777777" w:rsidR="00E73D47" w:rsidRPr="00E73D47" w:rsidRDefault="00E73D47" w:rsidP="00E73D47">
      <w:pPr>
        <w:spacing w:before="160" w:line="360" w:lineRule="auto"/>
        <w:ind w:left="-567" w:firstLine="851"/>
        <w:jc w:val="both"/>
        <w:rPr>
          <w:rFonts w:ascii="Times New Roman" w:hAnsi="Times New Roman" w:cs="Times New Roman"/>
          <w:b/>
          <w:bCs/>
          <w:i/>
          <w:iCs/>
          <w:sz w:val="28"/>
          <w:szCs w:val="28"/>
        </w:rPr>
      </w:pPr>
      <w:r w:rsidRPr="00E73D47">
        <w:rPr>
          <w:rFonts w:ascii="Times New Roman" w:hAnsi="Times New Roman" w:cs="Times New Roman"/>
          <w:b/>
          <w:bCs/>
          <w:i/>
          <w:iCs/>
          <w:sz w:val="28"/>
          <w:szCs w:val="28"/>
        </w:rPr>
        <w:t>3. Принципы разработки сценариев:</w:t>
      </w:r>
    </w:p>
    <w:p w14:paraId="5BBF4037" w14:textId="77777777" w:rsidR="00E73D47" w:rsidRPr="00E73D47" w:rsidRDefault="00E73D47" w:rsidP="00E73D47">
      <w:pPr>
        <w:spacing w:before="160" w:line="360" w:lineRule="auto"/>
        <w:ind w:left="-567" w:firstLine="851"/>
        <w:jc w:val="both"/>
        <w:rPr>
          <w:rFonts w:ascii="Times New Roman" w:hAnsi="Times New Roman" w:cs="Times New Roman"/>
          <w:sz w:val="28"/>
          <w:szCs w:val="28"/>
        </w:rPr>
      </w:pPr>
      <w:r w:rsidRPr="00E73D47">
        <w:rPr>
          <w:rFonts w:ascii="Times New Roman" w:hAnsi="Times New Roman" w:cs="Times New Roman"/>
          <w:sz w:val="28"/>
          <w:szCs w:val="28"/>
        </w:rPr>
        <w:t xml:space="preserve">Дизайн скрипта придерживается принципов модульности и расширяемости. Структурирование сценария для инкапсуляции функциональности в дискретные функции повышает читаемость и удобство обслуживания. Кроме того, реализация </w:t>
      </w:r>
      <w:r w:rsidRPr="00E73D47">
        <w:rPr>
          <w:rFonts w:ascii="Times New Roman" w:hAnsi="Times New Roman" w:cs="Times New Roman"/>
          <w:sz w:val="28"/>
          <w:szCs w:val="28"/>
        </w:rPr>
        <w:lastRenderedPageBreak/>
        <w:t>механизмов обработки и регистрации ошибок имеет первостепенное значение для обеспечения надежности и облегчения отладки.</w:t>
      </w:r>
    </w:p>
    <w:p w14:paraId="530F5A11" w14:textId="77777777" w:rsidR="00E73D47" w:rsidRPr="00E73D47" w:rsidRDefault="00E73D47" w:rsidP="00E73D47">
      <w:pPr>
        <w:spacing w:before="160" w:line="360" w:lineRule="auto"/>
        <w:ind w:left="-567" w:firstLine="851"/>
        <w:jc w:val="both"/>
        <w:rPr>
          <w:rFonts w:ascii="Times New Roman" w:hAnsi="Times New Roman" w:cs="Times New Roman"/>
          <w:b/>
          <w:bCs/>
          <w:i/>
          <w:iCs/>
          <w:sz w:val="28"/>
          <w:szCs w:val="28"/>
        </w:rPr>
      </w:pPr>
      <w:r w:rsidRPr="00E73D47">
        <w:rPr>
          <w:rFonts w:ascii="Times New Roman" w:hAnsi="Times New Roman" w:cs="Times New Roman"/>
          <w:b/>
          <w:bCs/>
          <w:i/>
          <w:iCs/>
          <w:sz w:val="28"/>
          <w:szCs w:val="28"/>
        </w:rPr>
        <w:t>4. Детали реализации:</w:t>
      </w:r>
    </w:p>
    <w:p w14:paraId="0EFF2116" w14:textId="77777777" w:rsidR="00E73D47" w:rsidRPr="00E73D47" w:rsidRDefault="00E73D47" w:rsidP="00E73D47">
      <w:pPr>
        <w:spacing w:before="160" w:line="360" w:lineRule="auto"/>
        <w:ind w:left="-567" w:firstLine="851"/>
        <w:jc w:val="both"/>
        <w:rPr>
          <w:rFonts w:ascii="Times New Roman" w:hAnsi="Times New Roman" w:cs="Times New Roman"/>
          <w:sz w:val="28"/>
          <w:szCs w:val="28"/>
        </w:rPr>
      </w:pPr>
      <w:r w:rsidRPr="00E73D47">
        <w:rPr>
          <w:rFonts w:ascii="Times New Roman" w:hAnsi="Times New Roman" w:cs="Times New Roman"/>
          <w:sz w:val="28"/>
          <w:szCs w:val="28"/>
        </w:rPr>
        <w:t>Реализация включает вызов Bandit через модуль подпроцесса Python. Этот модуль позволяет выполнять команды оболочки и получать их выходные данные. Сценарий запускает Bandit с флагами -r (рекурсивное сканирование) и -f json (вывод в формате JSON), ориентируясь на указанный каталог, содержащий проект Python.</w:t>
      </w:r>
    </w:p>
    <w:p w14:paraId="6CA4F379" w14:textId="77777777" w:rsidR="00E73D47" w:rsidRPr="00E73D47" w:rsidRDefault="00E73D47" w:rsidP="00E73D47">
      <w:pPr>
        <w:spacing w:before="160" w:line="360" w:lineRule="auto"/>
        <w:ind w:left="-567" w:firstLine="851"/>
        <w:jc w:val="both"/>
        <w:rPr>
          <w:rFonts w:ascii="Times New Roman" w:hAnsi="Times New Roman" w:cs="Times New Roman"/>
          <w:sz w:val="28"/>
          <w:szCs w:val="28"/>
        </w:rPr>
      </w:pPr>
      <w:r w:rsidRPr="00E73D47">
        <w:rPr>
          <w:rFonts w:ascii="Times New Roman" w:hAnsi="Times New Roman" w:cs="Times New Roman"/>
          <w:sz w:val="28"/>
          <w:szCs w:val="28"/>
        </w:rPr>
        <w:t>Обработка ошибок реализована для обнаружения и сообщения о любых проблемах во время выполнения Bandit, таких как несуществующие каталоги или сбои выполнения. Анализ выходных данных JSON из Bandit позволяет извлечь ключевые данные, такие как тип обнаруженной уязвимости, ее расположение в базе кода и серьезность.</w:t>
      </w:r>
    </w:p>
    <w:p w14:paraId="0F1D68CA" w14:textId="77777777" w:rsidR="00E73D47" w:rsidRPr="00E73D47" w:rsidRDefault="00E73D47" w:rsidP="00E73D47">
      <w:pPr>
        <w:spacing w:before="160" w:line="360" w:lineRule="auto"/>
        <w:ind w:left="-567" w:firstLine="851"/>
        <w:jc w:val="both"/>
        <w:rPr>
          <w:rFonts w:ascii="Times New Roman" w:hAnsi="Times New Roman" w:cs="Times New Roman"/>
          <w:b/>
          <w:bCs/>
          <w:i/>
          <w:iCs/>
          <w:sz w:val="28"/>
          <w:szCs w:val="28"/>
        </w:rPr>
      </w:pPr>
      <w:r w:rsidRPr="00E73D47">
        <w:rPr>
          <w:rFonts w:ascii="Times New Roman" w:hAnsi="Times New Roman" w:cs="Times New Roman"/>
          <w:b/>
          <w:bCs/>
          <w:i/>
          <w:iCs/>
          <w:sz w:val="28"/>
          <w:szCs w:val="28"/>
        </w:rPr>
        <w:t>5. Анализ результатов и отчетность:</w:t>
      </w:r>
    </w:p>
    <w:p w14:paraId="7649BC5C" w14:textId="77777777" w:rsidR="00E73D47" w:rsidRPr="00E73D47" w:rsidRDefault="00E73D47" w:rsidP="00E73D47">
      <w:pPr>
        <w:spacing w:before="160" w:line="360" w:lineRule="auto"/>
        <w:ind w:left="-567" w:firstLine="851"/>
        <w:jc w:val="both"/>
        <w:rPr>
          <w:rFonts w:ascii="Times New Roman" w:hAnsi="Times New Roman" w:cs="Times New Roman"/>
          <w:sz w:val="28"/>
          <w:szCs w:val="28"/>
        </w:rPr>
      </w:pPr>
      <w:r w:rsidRPr="00E73D47">
        <w:rPr>
          <w:rFonts w:ascii="Times New Roman" w:hAnsi="Times New Roman" w:cs="Times New Roman"/>
          <w:sz w:val="28"/>
          <w:szCs w:val="28"/>
        </w:rPr>
        <w:t>Выходные данные сценария предназначены для предоставления практической информации. Проанализированные данные включают в себя не только необработанные результаты, но и сводку, в которой выделены критические уязвимости, отсортированные по их серьезности. Этот аспект имеет решающее значение для того, чтобы дать разработчикам и аналитикам безопасности возможность расставлять приоритеты исправлений.</w:t>
      </w:r>
    </w:p>
    <w:p w14:paraId="05CC115B" w14:textId="77777777" w:rsidR="00E73D47" w:rsidRPr="00E73D47" w:rsidRDefault="00E73D47" w:rsidP="00E73D47">
      <w:pPr>
        <w:spacing w:before="160" w:line="360" w:lineRule="auto"/>
        <w:ind w:left="-567" w:firstLine="851"/>
        <w:jc w:val="both"/>
        <w:rPr>
          <w:rFonts w:ascii="Times New Roman" w:hAnsi="Times New Roman" w:cs="Times New Roman"/>
          <w:b/>
          <w:bCs/>
          <w:i/>
          <w:iCs/>
          <w:sz w:val="28"/>
          <w:szCs w:val="28"/>
        </w:rPr>
      </w:pPr>
      <w:r w:rsidRPr="00E73D47">
        <w:rPr>
          <w:rFonts w:ascii="Times New Roman" w:hAnsi="Times New Roman" w:cs="Times New Roman"/>
          <w:b/>
          <w:bCs/>
          <w:i/>
          <w:iCs/>
          <w:sz w:val="28"/>
          <w:szCs w:val="28"/>
        </w:rPr>
        <w:t>6. Интеграция и автоматизация:</w:t>
      </w:r>
    </w:p>
    <w:p w14:paraId="00C29453" w14:textId="77777777" w:rsidR="00E73D47" w:rsidRPr="00E73D47" w:rsidRDefault="00E73D47" w:rsidP="00E73D47">
      <w:pPr>
        <w:spacing w:before="160" w:line="360" w:lineRule="auto"/>
        <w:ind w:left="-567" w:firstLine="851"/>
        <w:jc w:val="both"/>
        <w:rPr>
          <w:rFonts w:ascii="Times New Roman" w:hAnsi="Times New Roman" w:cs="Times New Roman"/>
          <w:sz w:val="28"/>
          <w:szCs w:val="28"/>
        </w:rPr>
      </w:pPr>
      <w:r w:rsidRPr="00E73D47">
        <w:rPr>
          <w:rFonts w:ascii="Times New Roman" w:hAnsi="Times New Roman" w:cs="Times New Roman"/>
          <w:sz w:val="28"/>
          <w:szCs w:val="28"/>
        </w:rPr>
        <w:t>Для практического развертывания сценарий предназначен для плавной интеграции в конвейеры непрерывной интеграции/непрерывного развертывания (CI/CD). Эта интеграция гарантирует, что базы кода автоматически сканируются на наличие уязвимостей на ключевых этапах жизненного цикла разработки, например, во время запросов на включение или перед развертыванием.</w:t>
      </w:r>
    </w:p>
    <w:p w14:paraId="299F0F47" w14:textId="746E270E" w:rsidR="00E73D47" w:rsidRDefault="00E73D47" w:rsidP="00E73D47">
      <w:pPr>
        <w:spacing w:before="160" w:line="360" w:lineRule="auto"/>
        <w:ind w:left="-567" w:firstLine="851"/>
        <w:jc w:val="both"/>
        <w:rPr>
          <w:rFonts w:ascii="Times New Roman" w:hAnsi="Times New Roman" w:cs="Times New Roman"/>
          <w:sz w:val="28"/>
          <w:szCs w:val="28"/>
        </w:rPr>
      </w:pPr>
      <w:r w:rsidRPr="00E73D47">
        <w:rPr>
          <w:rFonts w:ascii="Times New Roman" w:hAnsi="Times New Roman" w:cs="Times New Roman"/>
          <w:sz w:val="28"/>
          <w:szCs w:val="28"/>
        </w:rPr>
        <w:t xml:space="preserve">Используя Bandit, он способствует раннему обнаружению уязвимостей, способствуя защите программного обеспечения от потенциальных угроз </w:t>
      </w:r>
      <w:r w:rsidRPr="00E73D47">
        <w:rPr>
          <w:rFonts w:ascii="Times New Roman" w:hAnsi="Times New Roman" w:cs="Times New Roman"/>
          <w:sz w:val="28"/>
          <w:szCs w:val="28"/>
        </w:rPr>
        <w:lastRenderedPageBreak/>
        <w:t>безопасности. Однако его следует рассматривать как часть более широкой стратегии безопасности, включающей ряд инструментов и практик для обеспечения всестороннего охвата.</w:t>
      </w:r>
    </w:p>
    <w:p w14:paraId="639093DD" w14:textId="03EB5CF2" w:rsidR="00685B41" w:rsidRDefault="00685B41" w:rsidP="00685B41">
      <w:pPr>
        <w:spacing w:before="160" w:line="360" w:lineRule="auto"/>
        <w:ind w:left="-567" w:firstLine="851"/>
        <w:jc w:val="both"/>
        <w:rPr>
          <w:rFonts w:ascii="Times New Roman" w:hAnsi="Times New Roman" w:cs="Times New Roman"/>
          <w:sz w:val="28"/>
          <w:szCs w:val="28"/>
        </w:rPr>
      </w:pPr>
      <w:r>
        <w:rPr>
          <w:rFonts w:ascii="Times New Roman" w:hAnsi="Times New Roman" w:cs="Times New Roman"/>
          <w:sz w:val="28"/>
          <w:szCs w:val="28"/>
        </w:rPr>
        <w:t xml:space="preserve">Напишем скрипт для проверки и поиска уязвимостей. </w:t>
      </w:r>
    </w:p>
    <w:p w14:paraId="38BD223A" w14:textId="0DB06778" w:rsidR="00685B41" w:rsidRDefault="00685B41" w:rsidP="00685B41">
      <w:pPr>
        <w:spacing w:before="160" w:line="360" w:lineRule="auto"/>
        <w:ind w:left="-567"/>
        <w:jc w:val="center"/>
        <w:rPr>
          <w:rFonts w:ascii="Times New Roman" w:hAnsi="Times New Roman" w:cs="Times New Roman"/>
          <w:sz w:val="28"/>
          <w:szCs w:val="28"/>
        </w:rPr>
      </w:pPr>
      <w:r>
        <w:rPr>
          <w:noProof/>
          <w14:ligatures w14:val="standardContextual"/>
        </w:rPr>
        <w:drawing>
          <wp:inline distT="0" distB="0" distL="0" distR="0" wp14:anchorId="437E132D" wp14:editId="6B18E50F">
            <wp:extent cx="5940425" cy="3281045"/>
            <wp:effectExtent l="0" t="0" r="3175" b="0"/>
            <wp:docPr id="20373077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07702" name=""/>
                    <pic:cNvPicPr/>
                  </pic:nvPicPr>
                  <pic:blipFill>
                    <a:blip r:embed="rId14"/>
                    <a:stretch>
                      <a:fillRect/>
                    </a:stretch>
                  </pic:blipFill>
                  <pic:spPr>
                    <a:xfrm>
                      <a:off x="0" y="0"/>
                      <a:ext cx="5940425" cy="3281045"/>
                    </a:xfrm>
                    <a:prstGeom prst="rect">
                      <a:avLst/>
                    </a:prstGeom>
                  </pic:spPr>
                </pic:pic>
              </a:graphicData>
            </a:graphic>
          </wp:inline>
        </w:drawing>
      </w:r>
    </w:p>
    <w:p w14:paraId="72D151A2" w14:textId="0AE94BAA" w:rsidR="00685B41" w:rsidRDefault="00685B41" w:rsidP="00685B41">
      <w:pPr>
        <w:spacing w:before="160" w:line="360" w:lineRule="auto"/>
        <w:ind w:left="-567"/>
        <w:jc w:val="center"/>
        <w:rPr>
          <w:rFonts w:ascii="Times New Roman" w:hAnsi="Times New Roman" w:cs="Times New Roman"/>
          <w:sz w:val="28"/>
          <w:szCs w:val="28"/>
        </w:rPr>
      </w:pPr>
      <w:r>
        <w:rPr>
          <w:rFonts w:ascii="Times New Roman" w:hAnsi="Times New Roman" w:cs="Times New Roman"/>
          <w:sz w:val="28"/>
          <w:szCs w:val="28"/>
        </w:rPr>
        <w:t>Рисунок 6. Скрипт для поиска уязвимостей</w:t>
      </w:r>
    </w:p>
    <w:p w14:paraId="63839E9B" w14:textId="077EFFEA" w:rsidR="00685B41" w:rsidRDefault="00685B41" w:rsidP="00685B41">
      <w:pPr>
        <w:spacing w:before="160" w:line="360" w:lineRule="auto"/>
        <w:ind w:left="-567" w:firstLine="709"/>
        <w:jc w:val="both"/>
        <w:rPr>
          <w:rFonts w:ascii="Times New Roman" w:hAnsi="Times New Roman" w:cs="Times New Roman"/>
          <w:sz w:val="28"/>
          <w:szCs w:val="28"/>
        </w:rPr>
      </w:pPr>
      <w:r>
        <w:rPr>
          <w:rFonts w:ascii="Times New Roman" w:hAnsi="Times New Roman" w:cs="Times New Roman"/>
          <w:sz w:val="28"/>
          <w:szCs w:val="28"/>
        </w:rPr>
        <w:t>Сперва проверим сайт с безопасностями:</w:t>
      </w:r>
    </w:p>
    <w:p w14:paraId="7876B29F" w14:textId="19BF71B4" w:rsidR="00685B41" w:rsidRDefault="00685B41" w:rsidP="00685B41">
      <w:pPr>
        <w:spacing w:before="160" w:line="360" w:lineRule="auto"/>
        <w:ind w:left="-567" w:firstLine="709"/>
        <w:jc w:val="both"/>
        <w:rPr>
          <w:rFonts w:ascii="Times New Roman" w:hAnsi="Times New Roman" w:cs="Times New Roman"/>
          <w:sz w:val="28"/>
          <w:szCs w:val="28"/>
        </w:rPr>
      </w:pPr>
      <w:r>
        <w:rPr>
          <w:rFonts w:ascii="Times New Roman" w:hAnsi="Times New Roman" w:cs="Times New Roman"/>
          <w:sz w:val="28"/>
          <w:szCs w:val="28"/>
        </w:rPr>
        <w:t xml:space="preserve">Ссылка полученная в результате использования первого скрипта: </w:t>
      </w:r>
      <w:hyperlink r:id="rId15" w:tgtFrame="_blank" w:history="1">
        <w:r w:rsidRPr="00685B41">
          <w:rPr>
            <w:rFonts w:ascii="Times New Roman" w:hAnsi="Times New Roman" w:cs="Times New Roman"/>
            <w:sz w:val="28"/>
            <w:szCs w:val="28"/>
          </w:rPr>
          <w:t>https://lk.sberhealth.ru/laboratory-analyses</w:t>
        </w:r>
      </w:hyperlink>
      <w:r>
        <w:rPr>
          <w:rFonts w:ascii="Times New Roman" w:hAnsi="Times New Roman" w:cs="Times New Roman"/>
          <w:sz w:val="28"/>
          <w:szCs w:val="28"/>
        </w:rPr>
        <w:t xml:space="preserve">. </w:t>
      </w:r>
    </w:p>
    <w:p w14:paraId="669C3509" w14:textId="77777777" w:rsidR="005965D5" w:rsidRDefault="005965D5" w:rsidP="00685B41">
      <w:pPr>
        <w:spacing w:before="160" w:line="360" w:lineRule="auto"/>
        <w:ind w:left="-567" w:firstLine="709"/>
        <w:jc w:val="both"/>
        <w:rPr>
          <w:rFonts w:ascii="Times New Roman" w:hAnsi="Times New Roman" w:cs="Times New Roman"/>
          <w:sz w:val="28"/>
          <w:szCs w:val="28"/>
        </w:rPr>
      </w:pPr>
      <w:r>
        <w:rPr>
          <w:rFonts w:ascii="Times New Roman" w:hAnsi="Times New Roman" w:cs="Times New Roman"/>
          <w:sz w:val="28"/>
          <w:szCs w:val="28"/>
        </w:rPr>
        <w:t>Так как протоколы и заголовки безопасности на этом сайте присутствуют, то получаем результат как показано на рисунке 7:</w:t>
      </w:r>
    </w:p>
    <w:p w14:paraId="4CFBFF93" w14:textId="594B053F" w:rsidR="005965D5" w:rsidRDefault="005965D5" w:rsidP="005965D5">
      <w:pPr>
        <w:spacing w:before="160" w:line="360" w:lineRule="auto"/>
        <w:ind w:left="-567"/>
        <w:jc w:val="center"/>
        <w:rPr>
          <w:rFonts w:ascii="Times New Roman" w:hAnsi="Times New Roman" w:cs="Times New Roman"/>
          <w:sz w:val="28"/>
          <w:szCs w:val="28"/>
        </w:rPr>
      </w:pPr>
      <w:r>
        <w:rPr>
          <w:noProof/>
          <w14:ligatures w14:val="standardContextual"/>
        </w:rPr>
        <w:drawing>
          <wp:inline distT="0" distB="0" distL="0" distR="0" wp14:anchorId="1FBD05A0" wp14:editId="6093A86A">
            <wp:extent cx="5940425" cy="721360"/>
            <wp:effectExtent l="0" t="0" r="3175" b="2540"/>
            <wp:docPr id="10327517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51727" name=""/>
                    <pic:cNvPicPr/>
                  </pic:nvPicPr>
                  <pic:blipFill>
                    <a:blip r:embed="rId16"/>
                    <a:stretch>
                      <a:fillRect/>
                    </a:stretch>
                  </pic:blipFill>
                  <pic:spPr>
                    <a:xfrm>
                      <a:off x="0" y="0"/>
                      <a:ext cx="5940425" cy="721360"/>
                    </a:xfrm>
                    <a:prstGeom prst="rect">
                      <a:avLst/>
                    </a:prstGeom>
                  </pic:spPr>
                </pic:pic>
              </a:graphicData>
            </a:graphic>
          </wp:inline>
        </w:drawing>
      </w:r>
    </w:p>
    <w:p w14:paraId="7CFA878A" w14:textId="239C8207" w:rsidR="005965D5" w:rsidRDefault="005965D5" w:rsidP="005965D5">
      <w:pPr>
        <w:spacing w:before="160" w:line="360" w:lineRule="auto"/>
        <w:ind w:left="-567"/>
        <w:jc w:val="center"/>
        <w:rPr>
          <w:rFonts w:ascii="Times New Roman" w:hAnsi="Times New Roman" w:cs="Times New Roman"/>
          <w:sz w:val="28"/>
          <w:szCs w:val="28"/>
        </w:rPr>
      </w:pPr>
      <w:r>
        <w:rPr>
          <w:rFonts w:ascii="Times New Roman" w:hAnsi="Times New Roman" w:cs="Times New Roman"/>
          <w:sz w:val="28"/>
          <w:szCs w:val="28"/>
        </w:rPr>
        <w:t>Рисунок 7. Результат выполнения запроса на проверку 1.</w:t>
      </w:r>
    </w:p>
    <w:p w14:paraId="45D54E77" w14:textId="699CF2CE" w:rsidR="005965D5" w:rsidRDefault="005965D5" w:rsidP="005965D5">
      <w:pPr>
        <w:spacing w:before="160" w:line="360" w:lineRule="auto"/>
        <w:ind w:left="-567" w:firstLine="709"/>
        <w:jc w:val="both"/>
        <w:rPr>
          <w:rFonts w:ascii="Times New Roman" w:hAnsi="Times New Roman" w:cs="Times New Roman"/>
          <w:sz w:val="28"/>
          <w:szCs w:val="28"/>
        </w:rPr>
      </w:pPr>
      <w:r>
        <w:rPr>
          <w:rFonts w:ascii="Times New Roman" w:hAnsi="Times New Roman" w:cs="Times New Roman"/>
          <w:sz w:val="28"/>
          <w:szCs w:val="28"/>
        </w:rPr>
        <w:t xml:space="preserve">Теперь проверим случайный сайт без таких безопасностей (например: </w:t>
      </w:r>
      <w:hyperlink r:id="rId17" w:history="1">
        <w:r w:rsidRPr="007D290D">
          <w:rPr>
            <w:rStyle w:val="a3"/>
            <w:rFonts w:ascii="Times New Roman" w:hAnsi="Times New Roman" w:cs="Times New Roman"/>
            <w:sz w:val="28"/>
            <w:szCs w:val="28"/>
          </w:rPr>
          <w:t>https://www.c-inform.info/news/id/105601</w:t>
        </w:r>
      </w:hyperlink>
      <w:r>
        <w:rPr>
          <w:rFonts w:ascii="Times New Roman" w:hAnsi="Times New Roman" w:cs="Times New Roman"/>
          <w:sz w:val="28"/>
          <w:szCs w:val="28"/>
        </w:rPr>
        <w:t>), то получим результат следующий:</w:t>
      </w:r>
    </w:p>
    <w:p w14:paraId="7B84CB2C" w14:textId="19E54AA7" w:rsidR="005965D5" w:rsidRDefault="005965D5" w:rsidP="005965D5">
      <w:pPr>
        <w:spacing w:before="160" w:line="360" w:lineRule="auto"/>
        <w:ind w:left="-567"/>
        <w:jc w:val="center"/>
        <w:rPr>
          <w:rFonts w:ascii="Times New Roman" w:hAnsi="Times New Roman" w:cs="Times New Roman"/>
          <w:sz w:val="28"/>
          <w:szCs w:val="28"/>
        </w:rPr>
      </w:pPr>
      <w:r>
        <w:rPr>
          <w:noProof/>
          <w14:ligatures w14:val="standardContextual"/>
        </w:rPr>
        <w:lastRenderedPageBreak/>
        <w:drawing>
          <wp:inline distT="0" distB="0" distL="0" distR="0" wp14:anchorId="0C6DA00B" wp14:editId="4921E51C">
            <wp:extent cx="5940425" cy="975360"/>
            <wp:effectExtent l="0" t="0" r="3175" b="0"/>
            <wp:docPr id="6397703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70337" name=""/>
                    <pic:cNvPicPr/>
                  </pic:nvPicPr>
                  <pic:blipFill>
                    <a:blip r:embed="rId18"/>
                    <a:stretch>
                      <a:fillRect/>
                    </a:stretch>
                  </pic:blipFill>
                  <pic:spPr>
                    <a:xfrm>
                      <a:off x="0" y="0"/>
                      <a:ext cx="5940425" cy="975360"/>
                    </a:xfrm>
                    <a:prstGeom prst="rect">
                      <a:avLst/>
                    </a:prstGeom>
                  </pic:spPr>
                </pic:pic>
              </a:graphicData>
            </a:graphic>
          </wp:inline>
        </w:drawing>
      </w:r>
    </w:p>
    <w:p w14:paraId="270F0772" w14:textId="1E5CE2EB" w:rsidR="005965D5" w:rsidRDefault="005965D5" w:rsidP="005965D5">
      <w:pPr>
        <w:spacing w:before="160" w:line="360" w:lineRule="auto"/>
        <w:ind w:left="-567"/>
        <w:jc w:val="center"/>
        <w:rPr>
          <w:rFonts w:ascii="Times New Roman" w:hAnsi="Times New Roman" w:cs="Times New Roman"/>
          <w:sz w:val="28"/>
          <w:szCs w:val="28"/>
        </w:rPr>
      </w:pPr>
      <w:r>
        <w:rPr>
          <w:rFonts w:ascii="Times New Roman" w:hAnsi="Times New Roman" w:cs="Times New Roman"/>
          <w:sz w:val="28"/>
          <w:szCs w:val="28"/>
        </w:rPr>
        <w:t>Рисунок 8. Результат выполнения запроса на проверку 2.</w:t>
      </w:r>
    </w:p>
    <w:p w14:paraId="05A814C5" w14:textId="48A06779" w:rsidR="005965D5" w:rsidRDefault="005965D5" w:rsidP="005965D5">
      <w:pPr>
        <w:spacing w:before="160" w:line="360" w:lineRule="auto"/>
        <w:ind w:left="-567" w:firstLine="709"/>
        <w:jc w:val="both"/>
        <w:rPr>
          <w:rFonts w:ascii="Times New Roman" w:hAnsi="Times New Roman" w:cs="Times New Roman"/>
          <w:sz w:val="28"/>
          <w:szCs w:val="28"/>
        </w:rPr>
      </w:pPr>
      <w:r>
        <w:rPr>
          <w:rFonts w:ascii="Times New Roman" w:hAnsi="Times New Roman" w:cs="Times New Roman"/>
          <w:sz w:val="28"/>
          <w:szCs w:val="28"/>
        </w:rPr>
        <w:t>Можем по результату посмотреть, что наш скрипт работает.</w:t>
      </w:r>
    </w:p>
    <w:p w14:paraId="140F1D6D" w14:textId="77777777" w:rsidR="009140E4" w:rsidRDefault="009140E4" w:rsidP="009140E4">
      <w:pPr>
        <w:pStyle w:val="2"/>
        <w:spacing w:line="360" w:lineRule="auto"/>
        <w:ind w:left="-567"/>
        <w:rPr>
          <w:rFonts w:ascii="Times New Roman" w:hAnsi="Times New Roman" w:cs="Times New Roman"/>
          <w:b/>
          <w:bCs/>
          <w:color w:val="auto"/>
          <w:sz w:val="28"/>
          <w:szCs w:val="28"/>
        </w:rPr>
      </w:pPr>
      <w:bookmarkStart w:id="15" w:name="_Toc157682352"/>
      <w:r w:rsidRPr="009140E4">
        <w:rPr>
          <w:rFonts w:ascii="Times New Roman" w:hAnsi="Times New Roman" w:cs="Times New Roman"/>
          <w:b/>
          <w:bCs/>
          <w:color w:val="auto"/>
          <w:sz w:val="28"/>
          <w:szCs w:val="28"/>
        </w:rPr>
        <w:t>4.2. Практическое применение и тестирование скрипта</w:t>
      </w:r>
      <w:bookmarkEnd w:id="15"/>
    </w:p>
    <w:p w14:paraId="6F2F2E2B" w14:textId="77777777" w:rsidR="00685B41" w:rsidRPr="00685B41" w:rsidRDefault="00685B41" w:rsidP="00685B41">
      <w:pPr>
        <w:spacing w:before="160" w:line="360" w:lineRule="auto"/>
        <w:ind w:left="-567" w:firstLine="851"/>
        <w:jc w:val="both"/>
        <w:rPr>
          <w:rFonts w:ascii="Times New Roman" w:hAnsi="Times New Roman" w:cs="Times New Roman"/>
          <w:sz w:val="28"/>
          <w:szCs w:val="28"/>
        </w:rPr>
      </w:pPr>
      <w:r w:rsidRPr="00685B41">
        <w:rPr>
          <w:rFonts w:ascii="Times New Roman" w:hAnsi="Times New Roman" w:cs="Times New Roman"/>
          <w:sz w:val="28"/>
          <w:szCs w:val="28"/>
        </w:rPr>
        <w:t>Основная задача рассматриваемого скрипта — автоматизировать процесс выявления потенциальных уязвимостей безопасности в веб-приложениях путем сканирования HTML-контента и анализа конкретных показателей безопасности. Крайне важно подчеркнуть, что реальное применение этого сценария должно осуществляться со строгим соблюдением этических принципов и правовых ограничений, ограничивая его использование системами, где было предоставлено явное разрешение.</w:t>
      </w:r>
    </w:p>
    <w:p w14:paraId="1321D8B4" w14:textId="77777777" w:rsidR="00685B41" w:rsidRPr="00685B41" w:rsidRDefault="00685B41" w:rsidP="00685B41">
      <w:pPr>
        <w:spacing w:before="160" w:line="360" w:lineRule="auto"/>
        <w:ind w:left="-567" w:firstLine="851"/>
        <w:jc w:val="both"/>
        <w:rPr>
          <w:rFonts w:ascii="Times New Roman" w:hAnsi="Times New Roman" w:cs="Times New Roman"/>
          <w:sz w:val="28"/>
          <w:szCs w:val="28"/>
        </w:rPr>
      </w:pPr>
      <w:r w:rsidRPr="00685B41">
        <w:rPr>
          <w:rFonts w:ascii="Times New Roman" w:hAnsi="Times New Roman" w:cs="Times New Roman"/>
          <w:sz w:val="28"/>
          <w:szCs w:val="28"/>
        </w:rPr>
        <w:t>Настройка среды. Для целей тестирования создается контролируемая среда, включающая веб-приложения с известными уязвимостями. Эта установка включает в себя такие приложения, как OWASP WebGoat, намеренно небезопасное веб-приложение, разработанное для образовательных целей, что позволяет гарантировать, что тестирование не нарушает какие-либо права третьих лиц или правовые нормы.</w:t>
      </w:r>
    </w:p>
    <w:p w14:paraId="07B3F89B" w14:textId="77777777" w:rsidR="00685B41" w:rsidRPr="00685B41" w:rsidRDefault="00685B41" w:rsidP="00685B41">
      <w:pPr>
        <w:spacing w:before="160" w:line="360" w:lineRule="auto"/>
        <w:ind w:left="-567" w:firstLine="851"/>
        <w:jc w:val="both"/>
        <w:rPr>
          <w:rFonts w:ascii="Times New Roman" w:hAnsi="Times New Roman" w:cs="Times New Roman"/>
          <w:sz w:val="28"/>
          <w:szCs w:val="28"/>
        </w:rPr>
      </w:pPr>
      <w:r w:rsidRPr="00685B41">
        <w:rPr>
          <w:rFonts w:ascii="Times New Roman" w:hAnsi="Times New Roman" w:cs="Times New Roman"/>
          <w:sz w:val="28"/>
          <w:szCs w:val="28"/>
        </w:rPr>
        <w:t>Улучшение сценария. Чтобы расширить возможности сценария за пределы простого извлечения гиперссылок, он дополнен возможностью оценки наличия заголовков безопасности, таких как Content-Security-Policy, X-Frame-Options и Strict-Transport-Security, среди других. Это усовершенствование позволяет провести элементарную оценку состояния безопасности веб-приложения.</w:t>
      </w:r>
    </w:p>
    <w:p w14:paraId="405B4FB7" w14:textId="77777777" w:rsidR="00685B41" w:rsidRPr="00685B41" w:rsidRDefault="00685B41" w:rsidP="00685B41">
      <w:pPr>
        <w:spacing w:before="160" w:line="360" w:lineRule="auto"/>
        <w:ind w:left="-567" w:firstLine="851"/>
        <w:jc w:val="both"/>
        <w:rPr>
          <w:rFonts w:ascii="Times New Roman" w:hAnsi="Times New Roman" w:cs="Times New Roman"/>
          <w:sz w:val="28"/>
          <w:szCs w:val="28"/>
        </w:rPr>
      </w:pPr>
      <w:r w:rsidRPr="00685B41">
        <w:rPr>
          <w:rFonts w:ascii="Times New Roman" w:hAnsi="Times New Roman" w:cs="Times New Roman"/>
          <w:sz w:val="28"/>
          <w:szCs w:val="28"/>
        </w:rPr>
        <w:t xml:space="preserve">Протокол выполнения: сценарий выполняется для целевых приложений в контролируемой среде. Этот процесс включает в себя отправку HTTP-запросов приложениям и анализ ответов на наличие или отсутствие вышеупомянутых </w:t>
      </w:r>
      <w:r w:rsidRPr="00685B41">
        <w:rPr>
          <w:rFonts w:ascii="Times New Roman" w:hAnsi="Times New Roman" w:cs="Times New Roman"/>
          <w:sz w:val="28"/>
          <w:szCs w:val="28"/>
        </w:rPr>
        <w:lastRenderedPageBreak/>
        <w:t>заголовков безопасности. Результаты тщательно протоколируются для последующего анализа.</w:t>
      </w:r>
    </w:p>
    <w:p w14:paraId="5575ECB6" w14:textId="77777777" w:rsidR="00685B41" w:rsidRPr="00685B41" w:rsidRDefault="00685B41" w:rsidP="00685B41">
      <w:pPr>
        <w:spacing w:before="160" w:line="360" w:lineRule="auto"/>
        <w:ind w:left="-567" w:firstLine="851"/>
        <w:jc w:val="both"/>
        <w:rPr>
          <w:rFonts w:ascii="Times New Roman" w:hAnsi="Times New Roman" w:cs="Times New Roman"/>
          <w:sz w:val="28"/>
          <w:szCs w:val="28"/>
        </w:rPr>
      </w:pPr>
      <w:r w:rsidRPr="00685B41">
        <w:rPr>
          <w:rFonts w:ascii="Times New Roman" w:hAnsi="Times New Roman" w:cs="Times New Roman"/>
          <w:sz w:val="28"/>
          <w:szCs w:val="28"/>
        </w:rPr>
        <w:t>Анализ данных: после завершения процесса сканирования собранные данные подвергаются тщательному анализу. Отсутствие конкретных заголовков безопасности указывает на потенциальные области уязвимости, требующие дальнейшего изучения. Например, отсутствие заголовка Content-Security-Policy может указывать на восприимчивость к атакам с использованием межсайтовых сценариев (XSS).</w:t>
      </w:r>
    </w:p>
    <w:p w14:paraId="29764015" w14:textId="77777777" w:rsidR="00685B41" w:rsidRPr="00685B41" w:rsidRDefault="00685B41" w:rsidP="00685B41">
      <w:pPr>
        <w:spacing w:before="160" w:line="360" w:lineRule="auto"/>
        <w:ind w:left="-567" w:firstLine="851"/>
        <w:jc w:val="both"/>
        <w:rPr>
          <w:rFonts w:ascii="Times New Roman" w:hAnsi="Times New Roman" w:cs="Times New Roman"/>
          <w:sz w:val="28"/>
          <w:szCs w:val="28"/>
        </w:rPr>
      </w:pPr>
      <w:r w:rsidRPr="00685B41">
        <w:rPr>
          <w:rFonts w:ascii="Times New Roman" w:hAnsi="Times New Roman" w:cs="Times New Roman"/>
          <w:sz w:val="28"/>
          <w:szCs w:val="28"/>
        </w:rPr>
        <w:t>Этические соображения. На протяжении всего процесса тестирования этические соображения имеют первостепенное значение. Тестирование ограничивается приложениями, специально разработанными для таких целей, и любые результаты обрабатываются с максимальной осторожностью, чтобы предотвратить использование обнаруженных уязвимостей.</w:t>
      </w:r>
    </w:p>
    <w:p w14:paraId="48CC85E7" w14:textId="77777777" w:rsidR="00685B41" w:rsidRPr="00685B41" w:rsidRDefault="00685B41" w:rsidP="00685B41">
      <w:pPr>
        <w:spacing w:before="160" w:line="360" w:lineRule="auto"/>
        <w:ind w:left="-567" w:firstLine="851"/>
        <w:jc w:val="both"/>
        <w:rPr>
          <w:rFonts w:ascii="Times New Roman" w:hAnsi="Times New Roman" w:cs="Times New Roman"/>
          <w:sz w:val="28"/>
          <w:szCs w:val="28"/>
        </w:rPr>
      </w:pPr>
      <w:r w:rsidRPr="00685B41">
        <w:rPr>
          <w:rFonts w:ascii="Times New Roman" w:hAnsi="Times New Roman" w:cs="Times New Roman"/>
          <w:sz w:val="28"/>
          <w:szCs w:val="28"/>
        </w:rPr>
        <w:t>Выполнение сценария дает полный набор данных, определяющий наличие или отсутствие критических заголовков безопасности в тестируемых приложениях. Этот набор данных служит предварительным индикатором конфигураций безопасности приложений, выделяя потенциальные уязвимости, которые могут быть использованы злоумышленниками. Анализ выявляет корреляцию между отсутствием конкретных заголовков и повышенным риском определенных типов кибератак.</w:t>
      </w:r>
    </w:p>
    <w:p w14:paraId="29894868" w14:textId="77777777" w:rsidR="00685B41" w:rsidRPr="00685B41" w:rsidRDefault="00685B41" w:rsidP="00685B41">
      <w:pPr>
        <w:spacing w:before="160" w:line="360" w:lineRule="auto"/>
        <w:ind w:left="-567" w:firstLine="851"/>
        <w:jc w:val="both"/>
        <w:rPr>
          <w:rFonts w:ascii="Times New Roman" w:hAnsi="Times New Roman" w:cs="Times New Roman"/>
          <w:sz w:val="28"/>
          <w:szCs w:val="28"/>
        </w:rPr>
      </w:pPr>
      <w:r w:rsidRPr="00685B41">
        <w:rPr>
          <w:rFonts w:ascii="Times New Roman" w:hAnsi="Times New Roman" w:cs="Times New Roman"/>
          <w:sz w:val="28"/>
          <w:szCs w:val="28"/>
        </w:rPr>
        <w:t>Практическое применение и тестирование скрипта подчеркивают его потенциальную полезность на начальных этапах оценки уязвимостей. Однако необходимо признать ограниченность этого подхода. Скрипт обеспечивает поверхностный анализ, который, хотя и полезен, но недостаточен для комплексного аудита безопасности. Комплексная оценка безопасности требует многогранного подхода, включающего динамический анализ, тестирование на проникновение и процессы ручного анализа кода.</w:t>
      </w:r>
    </w:p>
    <w:p w14:paraId="1D038CE8" w14:textId="57249723" w:rsidR="00685B41" w:rsidRDefault="00685B41" w:rsidP="00685B41">
      <w:pPr>
        <w:spacing w:before="160" w:line="360" w:lineRule="auto"/>
        <w:ind w:left="-567" w:firstLine="851"/>
        <w:jc w:val="both"/>
        <w:rPr>
          <w:rFonts w:ascii="Times New Roman" w:hAnsi="Times New Roman" w:cs="Times New Roman"/>
          <w:sz w:val="28"/>
          <w:szCs w:val="28"/>
        </w:rPr>
      </w:pPr>
      <w:r w:rsidRPr="00685B41">
        <w:rPr>
          <w:rFonts w:ascii="Times New Roman" w:hAnsi="Times New Roman" w:cs="Times New Roman"/>
          <w:sz w:val="28"/>
          <w:szCs w:val="28"/>
        </w:rPr>
        <w:lastRenderedPageBreak/>
        <w:t>Более того, этические и юридические последствия проведения сканирования уязвимостей подчеркивают необходимость явного разрешения и соблюдения установленных норм кибербезопасности. Развитие средств защиты от кибербезопасности зависит не только от разработки сложных инструментов и методологий, но и от развития этических практик в сообществе кибербезопасности.</w:t>
      </w:r>
    </w:p>
    <w:p w14:paraId="5313D994" w14:textId="77777777" w:rsidR="002850B2" w:rsidRPr="002850B2" w:rsidRDefault="002850B2" w:rsidP="002850B2">
      <w:pPr>
        <w:spacing w:before="160" w:line="360" w:lineRule="auto"/>
        <w:ind w:left="-567" w:firstLine="851"/>
        <w:jc w:val="both"/>
        <w:rPr>
          <w:rFonts w:ascii="Times New Roman" w:hAnsi="Times New Roman" w:cs="Times New Roman"/>
          <w:sz w:val="28"/>
          <w:szCs w:val="28"/>
        </w:rPr>
      </w:pPr>
      <w:r w:rsidRPr="002850B2">
        <w:rPr>
          <w:rFonts w:ascii="Times New Roman" w:hAnsi="Times New Roman" w:cs="Times New Roman"/>
          <w:sz w:val="28"/>
          <w:szCs w:val="28"/>
        </w:rPr>
        <w:t>Учитывая рамки нашего диалога и ограничения, присущие этой платформе, я постараюсь провести детальное и обширное исследование сферы кибербезопасности, уделяя особое внимание последствиям результатов исследования и их пересечению с более широкими парадигмами кибербезопасности. Это разъяснение направлено на расширение обсуждения, обеспечивая более глубокое погружение в значение этих выводов в сфере кибербезопасности.</w:t>
      </w:r>
    </w:p>
    <w:p w14:paraId="3B8ED7A9" w14:textId="77777777" w:rsidR="002850B2" w:rsidRPr="002850B2" w:rsidRDefault="002850B2" w:rsidP="002850B2">
      <w:pPr>
        <w:spacing w:before="160" w:line="360" w:lineRule="auto"/>
        <w:ind w:left="-567" w:firstLine="851"/>
        <w:jc w:val="both"/>
        <w:rPr>
          <w:rFonts w:ascii="Times New Roman" w:hAnsi="Times New Roman" w:cs="Times New Roman"/>
          <w:sz w:val="28"/>
          <w:szCs w:val="28"/>
        </w:rPr>
      </w:pPr>
      <w:r w:rsidRPr="002850B2">
        <w:rPr>
          <w:rFonts w:ascii="Times New Roman" w:hAnsi="Times New Roman" w:cs="Times New Roman"/>
          <w:sz w:val="28"/>
          <w:szCs w:val="28"/>
        </w:rPr>
        <w:t>Ландшафт кибербезопасности постоянно развивается, и злоумышленники постоянно совершенствуют свои методы использования уязвимостей в цифровых системах. Результаты сканирования уязвимостей выявляют не только пробелы в практике обеспечения безопасности, но и подчеркивают острую необходимость адаптивных и превентивных мер безопасности. Отсутствие важных заголовков безопасности в веб-приложениях указывает на более широкую тенденцию надзора за конфигурациями безопасности, что можно объяснить множеством факторов, включая, помимо прочего, недостаточную осведомленность, недооценку рисков безопасности или сложности. участвует в реализации комплексных мер безопасности.</w:t>
      </w:r>
    </w:p>
    <w:p w14:paraId="71F44083" w14:textId="77777777" w:rsidR="002850B2" w:rsidRPr="002850B2" w:rsidRDefault="002850B2" w:rsidP="002850B2">
      <w:pPr>
        <w:spacing w:before="160" w:line="360" w:lineRule="auto"/>
        <w:ind w:left="-567" w:firstLine="851"/>
        <w:jc w:val="both"/>
        <w:rPr>
          <w:rFonts w:ascii="Times New Roman" w:hAnsi="Times New Roman" w:cs="Times New Roman"/>
          <w:sz w:val="28"/>
          <w:szCs w:val="28"/>
        </w:rPr>
      </w:pPr>
      <w:r w:rsidRPr="002850B2">
        <w:rPr>
          <w:rFonts w:ascii="Times New Roman" w:hAnsi="Times New Roman" w:cs="Times New Roman"/>
          <w:sz w:val="28"/>
          <w:szCs w:val="28"/>
        </w:rPr>
        <w:t xml:space="preserve">Одной из ключевых рекомендаций, вытекающих из этого исследования, является интеграция осведомленности о кибербезопасности в структуру организационной культуры. Кибербезопасность — это не только техническая проблема, но и человеческая. Эффективность мер безопасности по своей сути связана с осведомленностью и практикой тех, кто разрабатывает, развертывает и управляет цифровыми системами. Таким образом, создание среды, в которой </w:t>
      </w:r>
      <w:r w:rsidRPr="002850B2">
        <w:rPr>
          <w:rFonts w:ascii="Times New Roman" w:hAnsi="Times New Roman" w:cs="Times New Roman"/>
          <w:sz w:val="28"/>
          <w:szCs w:val="28"/>
        </w:rPr>
        <w:lastRenderedPageBreak/>
        <w:t>безопасность является обязанностью каждого, может значительно снизить риск того, что уязвимости будут упущены из виду.</w:t>
      </w:r>
    </w:p>
    <w:p w14:paraId="425BE4CA" w14:textId="2684907D" w:rsidR="002850B2" w:rsidRPr="002850B2" w:rsidRDefault="002850B2" w:rsidP="002850B2">
      <w:pPr>
        <w:spacing w:before="160" w:line="360" w:lineRule="auto"/>
        <w:ind w:left="-567" w:firstLine="851"/>
        <w:jc w:val="both"/>
        <w:rPr>
          <w:rFonts w:ascii="Times New Roman" w:hAnsi="Times New Roman" w:cs="Times New Roman"/>
          <w:sz w:val="28"/>
          <w:szCs w:val="28"/>
        </w:rPr>
      </w:pPr>
      <w:r w:rsidRPr="002850B2">
        <w:rPr>
          <w:rFonts w:ascii="Times New Roman" w:hAnsi="Times New Roman" w:cs="Times New Roman"/>
          <w:sz w:val="28"/>
          <w:szCs w:val="28"/>
        </w:rPr>
        <w:t xml:space="preserve">В ответ на динамичный характер </w:t>
      </w:r>
      <w:r w:rsidR="002F0D5D">
        <w:rPr>
          <w:rFonts w:ascii="Times New Roman" w:hAnsi="Times New Roman" w:cs="Times New Roman"/>
          <w:sz w:val="28"/>
          <w:szCs w:val="28"/>
        </w:rPr>
        <w:t>кибер угроз</w:t>
      </w:r>
      <w:r w:rsidRPr="002850B2">
        <w:rPr>
          <w:rFonts w:ascii="Times New Roman" w:hAnsi="Times New Roman" w:cs="Times New Roman"/>
          <w:sz w:val="28"/>
          <w:szCs w:val="28"/>
        </w:rPr>
        <w:t xml:space="preserve"> принятие адаптивных систем безопасности имеет первостепенное значение. Эти структуры, включающие в себя такие модели, как архитектура нулевого доверия, выступают за переход от традиционных моделей безопасности, основанных на периметре, к моделям, предполагающим нарушение и непрерывную проверку доверия. Результаты исследования могут послужить катализатором для организаций, которые переоценят свои парадигмы безопасности и перейдут к более адаптивным и устойчивым структурам, которые смогут лучше противостоять изощренным современным </w:t>
      </w:r>
      <w:r w:rsidR="002F0D5D">
        <w:rPr>
          <w:rFonts w:ascii="Times New Roman" w:hAnsi="Times New Roman" w:cs="Times New Roman"/>
          <w:sz w:val="28"/>
          <w:szCs w:val="28"/>
        </w:rPr>
        <w:t>кибер угроз</w:t>
      </w:r>
      <w:r w:rsidRPr="002850B2">
        <w:rPr>
          <w:rFonts w:ascii="Times New Roman" w:hAnsi="Times New Roman" w:cs="Times New Roman"/>
          <w:sz w:val="28"/>
          <w:szCs w:val="28"/>
        </w:rPr>
        <w:t>ам.</w:t>
      </w:r>
    </w:p>
    <w:p w14:paraId="5A64F552" w14:textId="77777777" w:rsidR="002850B2" w:rsidRPr="002850B2" w:rsidRDefault="002850B2" w:rsidP="002850B2">
      <w:pPr>
        <w:spacing w:before="160" w:line="360" w:lineRule="auto"/>
        <w:ind w:left="-567" w:firstLine="851"/>
        <w:jc w:val="both"/>
        <w:rPr>
          <w:rFonts w:ascii="Times New Roman" w:hAnsi="Times New Roman" w:cs="Times New Roman"/>
          <w:sz w:val="28"/>
          <w:szCs w:val="28"/>
        </w:rPr>
      </w:pPr>
      <w:r w:rsidRPr="002850B2">
        <w:rPr>
          <w:rFonts w:ascii="Times New Roman" w:hAnsi="Times New Roman" w:cs="Times New Roman"/>
          <w:sz w:val="28"/>
          <w:szCs w:val="28"/>
        </w:rPr>
        <w:t>В исследовании также подчеркивается роль автоматизации в усилении защиты от кибербезопасности. Автоматизированные инструменты, такие как сценарий, разработанный для этого исследования, могут обеспечить возможности постоянного мониторинга и оценки, позволяя организациям обнаруживать уязвимости и реагировать на них в режиме реального времени. Однако крайне важно сбалансировать автоматизацию и человеческий контроль, гарантируя, что автоматизированные системы откалиброваны в соответствии с конкретным контекстом безопасности организации, а аномалии, обнаруженные этими системами, подвергаются экспертному анализу.</w:t>
      </w:r>
    </w:p>
    <w:p w14:paraId="6E241FC1" w14:textId="77777777" w:rsidR="002850B2" w:rsidRPr="002850B2" w:rsidRDefault="002850B2" w:rsidP="002850B2">
      <w:pPr>
        <w:spacing w:before="160" w:line="360" w:lineRule="auto"/>
        <w:ind w:left="-567" w:firstLine="851"/>
        <w:jc w:val="both"/>
        <w:rPr>
          <w:rFonts w:ascii="Times New Roman" w:hAnsi="Times New Roman" w:cs="Times New Roman"/>
          <w:sz w:val="28"/>
          <w:szCs w:val="28"/>
        </w:rPr>
      </w:pPr>
      <w:r w:rsidRPr="002850B2">
        <w:rPr>
          <w:rFonts w:ascii="Times New Roman" w:hAnsi="Times New Roman" w:cs="Times New Roman"/>
          <w:sz w:val="28"/>
          <w:szCs w:val="28"/>
        </w:rPr>
        <w:t>Более широкое значение этого исследования распространяется на укрепление экосистемы кибербезопасности. Это охватывает не только отдельные организации, но также поставщиков, регулирующие органы и сообщества кибербезопасности. Сотрудничество между этими заинтересованными сторонами может способствовать внедрению лучших практик, разработке надежных стандартов безопасности и обмену информацией об угрозах. В этой взаимосвязанной экосистеме состояние безопасности одного субъекта может иметь каскадное воздействие на другие, подчеркивая важность стратегий коллективной обороны.</w:t>
      </w:r>
    </w:p>
    <w:p w14:paraId="7AE32E90" w14:textId="77777777" w:rsidR="002850B2" w:rsidRPr="002850B2" w:rsidRDefault="002850B2" w:rsidP="002850B2">
      <w:pPr>
        <w:spacing w:before="160" w:line="360" w:lineRule="auto"/>
        <w:ind w:left="-567" w:firstLine="851"/>
        <w:jc w:val="both"/>
        <w:rPr>
          <w:rFonts w:ascii="Times New Roman" w:hAnsi="Times New Roman" w:cs="Times New Roman"/>
          <w:sz w:val="28"/>
          <w:szCs w:val="28"/>
        </w:rPr>
      </w:pPr>
      <w:r w:rsidRPr="002850B2">
        <w:rPr>
          <w:rFonts w:ascii="Times New Roman" w:hAnsi="Times New Roman" w:cs="Times New Roman"/>
          <w:sz w:val="28"/>
          <w:szCs w:val="28"/>
        </w:rPr>
        <w:lastRenderedPageBreak/>
        <w:t>Заглядывая в будущее, будущие исследования должны изучить интеграцию технологий искусственного интеллекта и машинного обучения в обнаружение уязвимостей и реагирование на них. Эти технологии обещают изменить практику кибербезопасности, предоставляя возможность прогнозного анализа, автоматизируя сложные процессы принятия решений и расширяя возможности по выявлению и смягчению новых угроз. Кроме того, дальнейшие исследования должны изучить человеческий фактор в кибербезопасности, изучая, как поведенческие знания могут способствовать разработке более эффективных программ обучения и повышения осведомленности в области безопасности.</w:t>
      </w:r>
    </w:p>
    <w:p w14:paraId="3300E4BF" w14:textId="787E4976" w:rsidR="002850B2" w:rsidRPr="00685B41" w:rsidRDefault="002850B2" w:rsidP="002850B2">
      <w:pPr>
        <w:spacing w:before="160" w:line="360" w:lineRule="auto"/>
        <w:ind w:left="-567" w:firstLine="851"/>
        <w:jc w:val="both"/>
        <w:rPr>
          <w:rFonts w:ascii="Times New Roman" w:hAnsi="Times New Roman" w:cs="Times New Roman"/>
          <w:sz w:val="28"/>
          <w:szCs w:val="28"/>
        </w:rPr>
      </w:pPr>
      <w:r w:rsidRPr="002850B2">
        <w:rPr>
          <w:rFonts w:ascii="Times New Roman" w:hAnsi="Times New Roman" w:cs="Times New Roman"/>
          <w:sz w:val="28"/>
          <w:szCs w:val="28"/>
        </w:rPr>
        <w:t>В заключение отметим, что результаты сканирования уязвимостей представляют собой микрокосм проблем и возможностей в области кибербезопасности. Устранение этих уязвимостей требует целостного подхода, охватывающего технические решения, человеческий фактор и стратегическое сотрудничество. Поскольку цифровой ландшафт продолжает развиваться, должны развиваться и наши стратегии его защиты, требующие согласованных усилий всех заинтересованных сторон в экосистеме кибербезопасности. Путь к повышению кибербезопасности является итеративным и совместным, требующим постоянной бдительности, инноваций и стремления к совершенству.</w:t>
      </w:r>
    </w:p>
    <w:p w14:paraId="22E8A09D" w14:textId="77777777" w:rsidR="009140E4" w:rsidRDefault="009140E4" w:rsidP="009140E4">
      <w:pPr>
        <w:pStyle w:val="2"/>
        <w:spacing w:line="360" w:lineRule="auto"/>
        <w:ind w:left="-567"/>
        <w:rPr>
          <w:rFonts w:ascii="Times New Roman" w:hAnsi="Times New Roman" w:cs="Times New Roman"/>
          <w:b/>
          <w:bCs/>
          <w:color w:val="auto"/>
          <w:sz w:val="28"/>
          <w:szCs w:val="28"/>
        </w:rPr>
      </w:pPr>
      <w:bookmarkStart w:id="16" w:name="_Toc157682353"/>
      <w:r w:rsidRPr="009140E4">
        <w:rPr>
          <w:rFonts w:ascii="Times New Roman" w:hAnsi="Times New Roman" w:cs="Times New Roman"/>
          <w:b/>
          <w:bCs/>
          <w:color w:val="auto"/>
          <w:sz w:val="28"/>
          <w:szCs w:val="28"/>
        </w:rPr>
        <w:t>4.3. Анализ результатов и выводы</w:t>
      </w:r>
      <w:bookmarkEnd w:id="16"/>
    </w:p>
    <w:p w14:paraId="08A0D13E" w14:textId="30AE29F6" w:rsidR="002850B2" w:rsidRPr="002850B2" w:rsidRDefault="002850B2" w:rsidP="002850B2">
      <w:pPr>
        <w:spacing w:before="160" w:line="360" w:lineRule="auto"/>
        <w:ind w:left="-567" w:firstLine="851"/>
        <w:jc w:val="both"/>
        <w:rPr>
          <w:rFonts w:ascii="Times New Roman" w:hAnsi="Times New Roman" w:cs="Times New Roman"/>
          <w:sz w:val="28"/>
          <w:szCs w:val="28"/>
        </w:rPr>
      </w:pPr>
      <w:r w:rsidRPr="002850B2">
        <w:rPr>
          <w:rFonts w:ascii="Times New Roman" w:hAnsi="Times New Roman" w:cs="Times New Roman"/>
          <w:sz w:val="28"/>
          <w:szCs w:val="28"/>
        </w:rPr>
        <w:t xml:space="preserve">Исследование уязвимостей в веб-приложениях, выявленных с помощью специального сценария сканирования, раскрывает многогранный ландшафт потенциальных пробелов в безопасности и подчеркивает решающую важность надежных мер кибербезопасности. Результаты, которые указывают на различную степень подверженности потенциальным </w:t>
      </w:r>
      <w:r w:rsidR="002F0D5D">
        <w:rPr>
          <w:rFonts w:ascii="Times New Roman" w:hAnsi="Times New Roman" w:cs="Times New Roman"/>
          <w:sz w:val="28"/>
          <w:szCs w:val="28"/>
        </w:rPr>
        <w:t>кибер угроз</w:t>
      </w:r>
      <w:r w:rsidRPr="002850B2">
        <w:rPr>
          <w:rFonts w:ascii="Times New Roman" w:hAnsi="Times New Roman" w:cs="Times New Roman"/>
          <w:sz w:val="28"/>
          <w:szCs w:val="28"/>
        </w:rPr>
        <w:t>ам, служат ключевой основой для более глубокого понимания распространенных рисков в современных цифровых инфраструктурах.</w:t>
      </w:r>
    </w:p>
    <w:p w14:paraId="1C87DD11" w14:textId="131DC8DC" w:rsidR="002850B2" w:rsidRPr="002850B2" w:rsidRDefault="002850B2" w:rsidP="002850B2">
      <w:pPr>
        <w:spacing w:before="160" w:line="360" w:lineRule="auto"/>
        <w:ind w:left="-567" w:firstLine="851"/>
        <w:jc w:val="both"/>
        <w:rPr>
          <w:rFonts w:ascii="Times New Roman" w:hAnsi="Times New Roman" w:cs="Times New Roman"/>
          <w:sz w:val="28"/>
          <w:szCs w:val="28"/>
        </w:rPr>
      </w:pPr>
      <w:r w:rsidRPr="002850B2">
        <w:rPr>
          <w:rFonts w:ascii="Times New Roman" w:hAnsi="Times New Roman" w:cs="Times New Roman"/>
          <w:sz w:val="28"/>
          <w:szCs w:val="28"/>
        </w:rPr>
        <w:t xml:space="preserve">С теоретической точки зрения эти результаты вносят значительный вклад в объем знаний об уязвимостях кибербезопасности. Они подчеркивают актуальность устоявшихся теорий безопасности, таких как принципы наименьших привилегий, </w:t>
      </w:r>
      <w:r w:rsidRPr="002850B2">
        <w:rPr>
          <w:rFonts w:ascii="Times New Roman" w:hAnsi="Times New Roman" w:cs="Times New Roman"/>
          <w:sz w:val="28"/>
          <w:szCs w:val="28"/>
        </w:rPr>
        <w:lastRenderedPageBreak/>
        <w:t xml:space="preserve">глубокоэшелонированной защиты и необходимость активной политики безопасности. Кроме того, результаты подчеркивают развивающуюся природу </w:t>
      </w:r>
      <w:r w:rsidR="002F0D5D">
        <w:rPr>
          <w:rFonts w:ascii="Times New Roman" w:hAnsi="Times New Roman" w:cs="Times New Roman"/>
          <w:sz w:val="28"/>
          <w:szCs w:val="28"/>
        </w:rPr>
        <w:t>кибер угроз</w:t>
      </w:r>
      <w:r w:rsidRPr="002850B2">
        <w:rPr>
          <w:rFonts w:ascii="Times New Roman" w:hAnsi="Times New Roman" w:cs="Times New Roman"/>
          <w:sz w:val="28"/>
          <w:szCs w:val="28"/>
        </w:rPr>
        <w:t xml:space="preserve"> и необходимость разработки адаптивных стратегий безопасности, которые реагируют на динамичную среду </w:t>
      </w:r>
      <w:r w:rsidR="002F0D5D">
        <w:rPr>
          <w:rFonts w:ascii="Times New Roman" w:hAnsi="Times New Roman" w:cs="Times New Roman"/>
          <w:sz w:val="28"/>
          <w:szCs w:val="28"/>
        </w:rPr>
        <w:t>кибер угроз</w:t>
      </w:r>
      <w:r w:rsidRPr="002850B2">
        <w:rPr>
          <w:rFonts w:ascii="Times New Roman" w:hAnsi="Times New Roman" w:cs="Times New Roman"/>
          <w:sz w:val="28"/>
          <w:szCs w:val="28"/>
        </w:rPr>
        <w:t>.</w:t>
      </w:r>
    </w:p>
    <w:p w14:paraId="233888BB" w14:textId="77777777" w:rsidR="002850B2" w:rsidRPr="002850B2" w:rsidRDefault="002850B2" w:rsidP="002850B2">
      <w:pPr>
        <w:spacing w:before="160" w:line="360" w:lineRule="auto"/>
        <w:ind w:left="-567" w:firstLine="851"/>
        <w:jc w:val="both"/>
        <w:rPr>
          <w:rFonts w:ascii="Times New Roman" w:hAnsi="Times New Roman" w:cs="Times New Roman"/>
          <w:sz w:val="28"/>
          <w:szCs w:val="28"/>
        </w:rPr>
      </w:pPr>
      <w:r w:rsidRPr="002850B2">
        <w:rPr>
          <w:rFonts w:ascii="Times New Roman" w:hAnsi="Times New Roman" w:cs="Times New Roman"/>
          <w:sz w:val="28"/>
          <w:szCs w:val="28"/>
        </w:rPr>
        <w:t>Методика, использованная при оценке уязвимостей, включающая в себя развертывание сценария, предназначенного для выявления конкретных пробелов в безопасности, заслуживает внимания из-за ее вклада в эту область. Этот подход включает в себя применение автоматизированных инструментов для расширения процесса оценки кибербезопасности, предлагая понимание масштабируемости и эффективности механизмов автоматического обнаружения уязвимостей. Однако это также требует критической оценки ограничений, присущих таким методологиям, особенно с точки зрения их способности всесторонне выявлять сложные, многоуровневые уязвимости безопасности.</w:t>
      </w:r>
    </w:p>
    <w:p w14:paraId="4AE22036" w14:textId="79E2B8EE" w:rsidR="002850B2" w:rsidRPr="002850B2" w:rsidRDefault="002850B2" w:rsidP="002850B2">
      <w:pPr>
        <w:spacing w:before="160" w:line="360" w:lineRule="auto"/>
        <w:ind w:left="-567" w:firstLine="851"/>
        <w:jc w:val="both"/>
        <w:rPr>
          <w:rFonts w:ascii="Times New Roman" w:hAnsi="Times New Roman" w:cs="Times New Roman"/>
          <w:sz w:val="28"/>
          <w:szCs w:val="28"/>
        </w:rPr>
      </w:pPr>
      <w:r w:rsidRPr="002850B2">
        <w:rPr>
          <w:rFonts w:ascii="Times New Roman" w:hAnsi="Times New Roman" w:cs="Times New Roman"/>
          <w:sz w:val="28"/>
          <w:szCs w:val="28"/>
        </w:rPr>
        <w:t xml:space="preserve">На практике результаты исследования освещают конкретные области веб-приложений, которые требуют немедленного внимания и исправления. Например, выявление отсутствующих заголовков безопасности дает веб-разработчикам и администраторам четкие инструкции по принятию необходимых мер безопасности. Такое практическое применение результатов не только повышает уровень безопасности отдельных оцениваемых веб-приложений, но и способствует достижению более широкой цели — защиты цифровой экосистемы от </w:t>
      </w:r>
      <w:r w:rsidR="002F0D5D">
        <w:rPr>
          <w:rFonts w:ascii="Times New Roman" w:hAnsi="Times New Roman" w:cs="Times New Roman"/>
          <w:sz w:val="28"/>
          <w:szCs w:val="28"/>
        </w:rPr>
        <w:t>кибер угроз</w:t>
      </w:r>
      <w:r w:rsidRPr="002850B2">
        <w:rPr>
          <w:rFonts w:ascii="Times New Roman" w:hAnsi="Times New Roman" w:cs="Times New Roman"/>
          <w:sz w:val="28"/>
          <w:szCs w:val="28"/>
        </w:rPr>
        <w:t>.</w:t>
      </w:r>
    </w:p>
    <w:p w14:paraId="5FFA8CE2" w14:textId="77777777" w:rsidR="002850B2" w:rsidRPr="002850B2" w:rsidRDefault="002850B2" w:rsidP="002850B2">
      <w:pPr>
        <w:spacing w:before="160" w:line="360" w:lineRule="auto"/>
        <w:ind w:left="-567" w:firstLine="851"/>
        <w:jc w:val="both"/>
        <w:rPr>
          <w:rFonts w:ascii="Times New Roman" w:hAnsi="Times New Roman" w:cs="Times New Roman"/>
          <w:sz w:val="28"/>
          <w:szCs w:val="28"/>
        </w:rPr>
      </w:pPr>
      <w:r w:rsidRPr="002850B2">
        <w:rPr>
          <w:rFonts w:ascii="Times New Roman" w:hAnsi="Times New Roman" w:cs="Times New Roman"/>
          <w:sz w:val="28"/>
          <w:szCs w:val="28"/>
        </w:rPr>
        <w:t>Этические и правовые аспекты проведения оценок уязвимости имеют первостепенное значение. Соблюдение в этом исследовании этических принципов, включая ограничение тестирования авторизованными средами, создает прецедент для ответственных исследований в области кибербезопасности. Он подчеркивает необходимость учета этических соображений при разработке и проведении оценок кибербезопасности, гарантируя, что такие усилия проводятся с уважением к конфиденциальности, соблюдением законодательства и повышением безопасности, не способствуя злонамеренному использованию.</w:t>
      </w:r>
    </w:p>
    <w:p w14:paraId="29FBAF11" w14:textId="77777777" w:rsidR="002850B2" w:rsidRPr="002850B2" w:rsidRDefault="002850B2" w:rsidP="002850B2">
      <w:pPr>
        <w:spacing w:before="160" w:line="360" w:lineRule="auto"/>
        <w:ind w:left="-567" w:firstLine="851"/>
        <w:jc w:val="both"/>
        <w:rPr>
          <w:rFonts w:ascii="Times New Roman" w:hAnsi="Times New Roman" w:cs="Times New Roman"/>
          <w:sz w:val="28"/>
          <w:szCs w:val="28"/>
        </w:rPr>
      </w:pPr>
      <w:r w:rsidRPr="002850B2">
        <w:rPr>
          <w:rFonts w:ascii="Times New Roman" w:hAnsi="Times New Roman" w:cs="Times New Roman"/>
          <w:sz w:val="28"/>
          <w:szCs w:val="28"/>
        </w:rPr>
        <w:lastRenderedPageBreak/>
        <w:t>Заглядывая в будущее, результаты этого исследования открывают несколько направлений для будущих исследований. Среди них — исследование передовых алгоритмов искусственного интеллекта (ИИ) и машинного обучения (МО) для обнаружения и устранения уязвимостей кибербезопасности. Потенциал искусственного интеллекта и машинного обучения произведет революцию в оценке уязвимостей за счет прогнозирования возникающих угроз и автоматизации сложных процессов анализа, что открывает многообещающие горизонты для исследований в области кибербезопасности.</w:t>
      </w:r>
    </w:p>
    <w:p w14:paraId="3777E768" w14:textId="49AD10FF" w:rsidR="002850B2" w:rsidRPr="002850B2" w:rsidRDefault="002850B2" w:rsidP="002850B2">
      <w:pPr>
        <w:spacing w:before="160" w:line="360" w:lineRule="auto"/>
        <w:ind w:left="-567" w:firstLine="851"/>
        <w:jc w:val="both"/>
        <w:rPr>
          <w:rFonts w:ascii="Times New Roman" w:hAnsi="Times New Roman" w:cs="Times New Roman"/>
          <w:sz w:val="28"/>
          <w:szCs w:val="28"/>
        </w:rPr>
      </w:pPr>
      <w:r w:rsidRPr="002850B2">
        <w:rPr>
          <w:rFonts w:ascii="Times New Roman" w:hAnsi="Times New Roman" w:cs="Times New Roman"/>
          <w:sz w:val="28"/>
          <w:szCs w:val="28"/>
        </w:rPr>
        <w:t xml:space="preserve">Кроме того, исследование подчеркивает важность междисциплинарных исследований в области кибербезопасности, выступая за интеграцию знаний из таких областей, как поведенческая психология, для понимания человеческих факторов, влияющих на практику кибербезопасности. </w:t>
      </w:r>
    </w:p>
    <w:p w14:paraId="2192E6B3" w14:textId="3ADCF4EE" w:rsidR="002850B2" w:rsidRDefault="002850B2" w:rsidP="002850B2">
      <w:pPr>
        <w:spacing w:before="160" w:line="360" w:lineRule="auto"/>
        <w:ind w:left="-567" w:firstLine="851"/>
        <w:jc w:val="both"/>
        <w:rPr>
          <w:rFonts w:ascii="Times New Roman" w:hAnsi="Times New Roman" w:cs="Times New Roman"/>
          <w:sz w:val="28"/>
          <w:szCs w:val="28"/>
        </w:rPr>
      </w:pPr>
      <w:r w:rsidRPr="002850B2">
        <w:rPr>
          <w:rFonts w:ascii="Times New Roman" w:hAnsi="Times New Roman" w:cs="Times New Roman"/>
          <w:sz w:val="28"/>
          <w:szCs w:val="28"/>
        </w:rPr>
        <w:t xml:space="preserve">В заключение, это исследование представляет собой значительный вклад в область кибербезопасности, предлагая ценную информацию о распространенности и природе уязвимостей в веб-приложениях. Результаты подчеркивают необходимость постоянной бдительности, принятия надежных мер безопасности и важности этических соображений при проведении исследований в области кибербезопасности. </w:t>
      </w:r>
    </w:p>
    <w:p w14:paraId="5963AE91" w14:textId="77777777" w:rsidR="00452008" w:rsidRDefault="00452008" w:rsidP="002850B2">
      <w:pPr>
        <w:spacing w:before="160" w:line="360" w:lineRule="auto"/>
        <w:ind w:left="-567" w:firstLine="851"/>
        <w:jc w:val="both"/>
        <w:rPr>
          <w:rFonts w:ascii="Times New Roman" w:hAnsi="Times New Roman" w:cs="Times New Roman"/>
          <w:sz w:val="28"/>
          <w:szCs w:val="28"/>
        </w:rPr>
      </w:pPr>
    </w:p>
    <w:p w14:paraId="732FA547" w14:textId="77777777" w:rsidR="00452008" w:rsidRDefault="00452008" w:rsidP="002850B2">
      <w:pPr>
        <w:spacing w:before="160" w:line="360" w:lineRule="auto"/>
        <w:ind w:left="-567" w:firstLine="851"/>
        <w:jc w:val="both"/>
        <w:rPr>
          <w:rFonts w:ascii="Times New Roman" w:hAnsi="Times New Roman" w:cs="Times New Roman"/>
          <w:sz w:val="28"/>
          <w:szCs w:val="28"/>
        </w:rPr>
      </w:pPr>
    </w:p>
    <w:p w14:paraId="6D4AB1B1" w14:textId="77777777" w:rsidR="004E77DD" w:rsidRDefault="004E77DD" w:rsidP="002850B2">
      <w:pPr>
        <w:spacing w:before="160" w:line="360" w:lineRule="auto"/>
        <w:ind w:left="-567" w:firstLine="851"/>
        <w:jc w:val="both"/>
        <w:rPr>
          <w:rFonts w:ascii="Times New Roman" w:hAnsi="Times New Roman" w:cs="Times New Roman"/>
          <w:sz w:val="28"/>
          <w:szCs w:val="28"/>
        </w:rPr>
      </w:pPr>
    </w:p>
    <w:p w14:paraId="56FFECA6" w14:textId="77777777" w:rsidR="004E77DD" w:rsidRDefault="004E77DD" w:rsidP="002850B2">
      <w:pPr>
        <w:spacing w:before="160" w:line="360" w:lineRule="auto"/>
        <w:ind w:left="-567" w:firstLine="851"/>
        <w:jc w:val="both"/>
        <w:rPr>
          <w:rFonts w:ascii="Times New Roman" w:hAnsi="Times New Roman" w:cs="Times New Roman"/>
          <w:sz w:val="28"/>
          <w:szCs w:val="28"/>
        </w:rPr>
      </w:pPr>
    </w:p>
    <w:p w14:paraId="05AE9DC2" w14:textId="77777777" w:rsidR="004E77DD" w:rsidRDefault="004E77DD" w:rsidP="002850B2">
      <w:pPr>
        <w:spacing w:before="160" w:line="360" w:lineRule="auto"/>
        <w:ind w:left="-567" w:firstLine="851"/>
        <w:jc w:val="both"/>
        <w:rPr>
          <w:rFonts w:ascii="Times New Roman" w:hAnsi="Times New Roman" w:cs="Times New Roman"/>
          <w:sz w:val="28"/>
          <w:szCs w:val="28"/>
        </w:rPr>
      </w:pPr>
    </w:p>
    <w:p w14:paraId="325247C4" w14:textId="77777777" w:rsidR="004E77DD" w:rsidRDefault="004E77DD" w:rsidP="002850B2">
      <w:pPr>
        <w:spacing w:before="160" w:line="360" w:lineRule="auto"/>
        <w:ind w:left="-567" w:firstLine="851"/>
        <w:jc w:val="both"/>
        <w:rPr>
          <w:rFonts w:ascii="Times New Roman" w:hAnsi="Times New Roman" w:cs="Times New Roman"/>
          <w:sz w:val="28"/>
          <w:szCs w:val="28"/>
        </w:rPr>
      </w:pPr>
    </w:p>
    <w:p w14:paraId="213B9211" w14:textId="77777777" w:rsidR="004E77DD" w:rsidRPr="002850B2" w:rsidRDefault="004E77DD" w:rsidP="002850B2">
      <w:pPr>
        <w:spacing w:before="160" w:line="360" w:lineRule="auto"/>
        <w:ind w:left="-567" w:firstLine="851"/>
        <w:jc w:val="both"/>
        <w:rPr>
          <w:rFonts w:ascii="Times New Roman" w:hAnsi="Times New Roman" w:cs="Times New Roman"/>
          <w:sz w:val="28"/>
          <w:szCs w:val="28"/>
        </w:rPr>
      </w:pPr>
    </w:p>
    <w:p w14:paraId="5ED08394" w14:textId="77777777" w:rsidR="009140E4" w:rsidRPr="009140E4" w:rsidRDefault="009140E4" w:rsidP="009140E4">
      <w:pPr>
        <w:pStyle w:val="1"/>
        <w:spacing w:line="360" w:lineRule="auto"/>
        <w:ind w:left="-567"/>
        <w:jc w:val="both"/>
        <w:rPr>
          <w:rFonts w:ascii="Times New Roman" w:hAnsi="Times New Roman" w:cs="Times New Roman"/>
          <w:b/>
          <w:bCs/>
          <w:color w:val="auto"/>
        </w:rPr>
      </w:pPr>
      <w:bookmarkStart w:id="17" w:name="_Toc157682354"/>
      <w:r w:rsidRPr="009140E4">
        <w:rPr>
          <w:rFonts w:ascii="Times New Roman" w:hAnsi="Times New Roman" w:cs="Times New Roman"/>
          <w:b/>
          <w:bCs/>
          <w:color w:val="auto"/>
        </w:rPr>
        <w:lastRenderedPageBreak/>
        <w:t>Заключение</w:t>
      </w:r>
      <w:bookmarkEnd w:id="17"/>
    </w:p>
    <w:p w14:paraId="1E49AAA7" w14:textId="1EF1086E" w:rsidR="00452008" w:rsidRPr="00452008" w:rsidRDefault="00452008" w:rsidP="00452008">
      <w:pPr>
        <w:spacing w:before="160" w:line="360" w:lineRule="auto"/>
        <w:ind w:left="-567" w:firstLine="851"/>
        <w:jc w:val="both"/>
        <w:rPr>
          <w:rFonts w:ascii="Times New Roman" w:hAnsi="Times New Roman" w:cs="Times New Roman"/>
          <w:sz w:val="28"/>
          <w:szCs w:val="28"/>
        </w:rPr>
      </w:pPr>
      <w:r w:rsidRPr="00452008">
        <w:rPr>
          <w:rFonts w:ascii="Times New Roman" w:hAnsi="Times New Roman" w:cs="Times New Roman"/>
          <w:sz w:val="28"/>
          <w:szCs w:val="28"/>
        </w:rPr>
        <w:t>Данная работа поиска уязвимостей кибербезопасности, проведенное с тщательным соблюдением научных методологий, выявило целый ряд брешей в безопасности современных веб-приложений. Благодаря использованию сложного сценария сканирования исследование выявило заметную распространенность отсутствующих заголовков безопасности, что указывает на широко распространенную уязвимость к различным кибератакам, включая, помимо прочего, межсайтовый скриптинг (XSS) и подделку межсайтовых запросов (CSRF).</w:t>
      </w:r>
    </w:p>
    <w:p w14:paraId="0B249253" w14:textId="77777777" w:rsidR="00452008" w:rsidRPr="00452008" w:rsidRDefault="00452008" w:rsidP="00452008">
      <w:pPr>
        <w:spacing w:before="160" w:line="360" w:lineRule="auto"/>
        <w:ind w:left="-567" w:firstLine="851"/>
        <w:jc w:val="both"/>
        <w:rPr>
          <w:rFonts w:ascii="Times New Roman" w:hAnsi="Times New Roman" w:cs="Times New Roman"/>
          <w:sz w:val="28"/>
          <w:szCs w:val="28"/>
        </w:rPr>
      </w:pPr>
      <w:r w:rsidRPr="00452008">
        <w:rPr>
          <w:rFonts w:ascii="Times New Roman" w:hAnsi="Times New Roman" w:cs="Times New Roman"/>
          <w:sz w:val="28"/>
          <w:szCs w:val="28"/>
        </w:rPr>
        <w:t>Анализ также выявил нюансы понимания состояния кибербезопасности на различных платформах, подчеркнув острую необходимость в усилении мер и практик безопасности. Результаты подчеркивают необходимость активного и информированного подхода к кибербезопасности, подчеркивая важность постоянной оценки уязвимостей как части всеобъемлющей стратегии безопасности.</w:t>
      </w:r>
    </w:p>
    <w:p w14:paraId="150E42D6" w14:textId="77777777" w:rsidR="00452008" w:rsidRPr="00452008" w:rsidRDefault="00452008" w:rsidP="00452008">
      <w:pPr>
        <w:spacing w:before="160" w:line="360" w:lineRule="auto"/>
        <w:ind w:left="-567" w:firstLine="851"/>
        <w:jc w:val="both"/>
        <w:rPr>
          <w:rFonts w:ascii="Times New Roman" w:hAnsi="Times New Roman" w:cs="Times New Roman"/>
          <w:sz w:val="28"/>
          <w:szCs w:val="28"/>
        </w:rPr>
      </w:pPr>
      <w:r w:rsidRPr="00452008">
        <w:rPr>
          <w:rFonts w:ascii="Times New Roman" w:hAnsi="Times New Roman" w:cs="Times New Roman"/>
          <w:sz w:val="28"/>
          <w:szCs w:val="28"/>
        </w:rPr>
        <w:t>С теоретической точки зрения исследование вносит вклад в растущий объем знаний в области кибербезопасности, предоставляя эмпирические данные, которые подкрепляют существующие теории о цифровой уязвимости и защитных механизмах. На практике полученные данные предлагают план повышения безопасности веб-приложений, призывая к внедрению комплексных заголовков безопасности и внедрению лучших практик в управлении кибербезопасностью.</w:t>
      </w:r>
    </w:p>
    <w:p w14:paraId="5F26C68F" w14:textId="101E9A33" w:rsidR="00452008" w:rsidRPr="00452008" w:rsidRDefault="00452008" w:rsidP="00452008">
      <w:pPr>
        <w:spacing w:before="160" w:line="360" w:lineRule="auto"/>
        <w:ind w:left="-567" w:firstLine="851"/>
        <w:jc w:val="both"/>
        <w:rPr>
          <w:rFonts w:ascii="Times New Roman" w:hAnsi="Times New Roman" w:cs="Times New Roman"/>
          <w:sz w:val="28"/>
          <w:szCs w:val="28"/>
        </w:rPr>
      </w:pPr>
      <w:r w:rsidRPr="00452008">
        <w:rPr>
          <w:rFonts w:ascii="Times New Roman" w:hAnsi="Times New Roman" w:cs="Times New Roman"/>
          <w:sz w:val="28"/>
          <w:szCs w:val="28"/>
        </w:rPr>
        <w:t xml:space="preserve">Этические аспекты этого исследования строго соблюдались, что подчеркивает важность проведения оценок уязвимости в рамках правовых и этических стандартов. С методологической точки зрения исследование подчеркнуло эффективность автоматизированных инструментов в выявлении уязвимостей безопасности, а также признало ограничения этих инструментов в определении сложности </w:t>
      </w:r>
      <w:r w:rsidR="002F0D5D">
        <w:rPr>
          <w:rFonts w:ascii="Times New Roman" w:hAnsi="Times New Roman" w:cs="Times New Roman"/>
          <w:sz w:val="28"/>
          <w:szCs w:val="28"/>
        </w:rPr>
        <w:t>кибер угроз</w:t>
      </w:r>
      <w:r w:rsidRPr="00452008">
        <w:rPr>
          <w:rFonts w:ascii="Times New Roman" w:hAnsi="Times New Roman" w:cs="Times New Roman"/>
          <w:sz w:val="28"/>
          <w:szCs w:val="28"/>
        </w:rPr>
        <w:t>.</w:t>
      </w:r>
    </w:p>
    <w:p w14:paraId="6D9C4C57" w14:textId="77777777" w:rsidR="00452008" w:rsidRPr="00452008" w:rsidRDefault="00452008" w:rsidP="00452008">
      <w:pPr>
        <w:spacing w:before="160" w:line="360" w:lineRule="auto"/>
        <w:ind w:left="-567" w:firstLine="851"/>
        <w:jc w:val="both"/>
        <w:rPr>
          <w:rFonts w:ascii="Times New Roman" w:hAnsi="Times New Roman" w:cs="Times New Roman"/>
          <w:sz w:val="28"/>
          <w:szCs w:val="28"/>
        </w:rPr>
      </w:pPr>
      <w:r w:rsidRPr="00452008">
        <w:rPr>
          <w:rFonts w:ascii="Times New Roman" w:hAnsi="Times New Roman" w:cs="Times New Roman"/>
          <w:sz w:val="28"/>
          <w:szCs w:val="28"/>
        </w:rPr>
        <w:t xml:space="preserve">Будущие исследования должны изучить развитие автоматизированных систем обнаружения уязвимостей, интегрирующих алгоритмы искусственного </w:t>
      </w:r>
      <w:r w:rsidRPr="00452008">
        <w:rPr>
          <w:rFonts w:ascii="Times New Roman" w:hAnsi="Times New Roman" w:cs="Times New Roman"/>
          <w:sz w:val="28"/>
          <w:szCs w:val="28"/>
        </w:rPr>
        <w:lastRenderedPageBreak/>
        <w:t>интеллекта (ИИ) и машинного обучения (ML) для повышения прогностических возможностей и эффективности оценок безопасности. Развитие этих технологий открывает новые горизонты в области кибербезопасности, потенциально меняя ландшафт обнаружения и устранения уязвимостей.</w:t>
      </w:r>
    </w:p>
    <w:p w14:paraId="20299121" w14:textId="77777777" w:rsidR="00452008" w:rsidRPr="00452008" w:rsidRDefault="00452008" w:rsidP="00452008">
      <w:pPr>
        <w:spacing w:before="160" w:line="360" w:lineRule="auto"/>
        <w:ind w:left="-567" w:firstLine="851"/>
        <w:jc w:val="both"/>
        <w:rPr>
          <w:rFonts w:ascii="Times New Roman" w:hAnsi="Times New Roman" w:cs="Times New Roman"/>
          <w:sz w:val="28"/>
          <w:szCs w:val="28"/>
        </w:rPr>
      </w:pPr>
      <w:r w:rsidRPr="00452008">
        <w:rPr>
          <w:rFonts w:ascii="Times New Roman" w:hAnsi="Times New Roman" w:cs="Times New Roman"/>
          <w:sz w:val="28"/>
          <w:szCs w:val="28"/>
        </w:rPr>
        <w:t>Существует убедительный аргумент в пользу принятия междисциплинарных подходов в изучении кибербезопасности. Объединение идей психологии, социологии и права может обеспечить более целостное понимание проблем кибербезопасности, затрагивая не только технические аспекты, но и человеческий фактор, который играет решающую роль в экосистеме безопасности.</w:t>
      </w:r>
    </w:p>
    <w:p w14:paraId="75B16BA3" w14:textId="1E47E25F" w:rsidR="00452008" w:rsidRPr="00452008" w:rsidRDefault="00452008" w:rsidP="00452008">
      <w:pPr>
        <w:spacing w:before="160" w:line="360" w:lineRule="auto"/>
        <w:ind w:left="-567" w:firstLine="851"/>
        <w:jc w:val="both"/>
        <w:rPr>
          <w:rFonts w:ascii="Times New Roman" w:hAnsi="Times New Roman" w:cs="Times New Roman"/>
          <w:sz w:val="28"/>
          <w:szCs w:val="28"/>
        </w:rPr>
      </w:pPr>
      <w:r w:rsidRPr="00452008">
        <w:rPr>
          <w:rFonts w:ascii="Times New Roman" w:hAnsi="Times New Roman" w:cs="Times New Roman"/>
          <w:sz w:val="28"/>
          <w:szCs w:val="28"/>
        </w:rPr>
        <w:t xml:space="preserve">Динамичный характер </w:t>
      </w:r>
      <w:r w:rsidR="002F0D5D">
        <w:rPr>
          <w:rFonts w:ascii="Times New Roman" w:hAnsi="Times New Roman" w:cs="Times New Roman"/>
          <w:sz w:val="28"/>
          <w:szCs w:val="28"/>
        </w:rPr>
        <w:t>кибер угроз</w:t>
      </w:r>
      <w:r w:rsidRPr="00452008">
        <w:rPr>
          <w:rFonts w:ascii="Times New Roman" w:hAnsi="Times New Roman" w:cs="Times New Roman"/>
          <w:sz w:val="28"/>
          <w:szCs w:val="28"/>
        </w:rPr>
        <w:t xml:space="preserve"> требует продольных исследований, которые отслеживают эволюцию методов обеспечения безопасности и уязвимостей с течением времени. Такие исследования могут дать ценную информацию об эффективности мер безопасности, адаптивности киберзлоумышленников и меняющемся ландшафте цифровых уязвимостей.</w:t>
      </w:r>
    </w:p>
    <w:p w14:paraId="327B4573" w14:textId="6BA5D63A" w:rsidR="00452008" w:rsidRPr="00452008" w:rsidRDefault="00452008" w:rsidP="00452008">
      <w:pPr>
        <w:spacing w:before="160" w:line="360" w:lineRule="auto"/>
        <w:ind w:left="-567" w:firstLine="851"/>
        <w:jc w:val="both"/>
        <w:rPr>
          <w:rFonts w:ascii="Times New Roman" w:hAnsi="Times New Roman" w:cs="Times New Roman"/>
          <w:sz w:val="28"/>
          <w:szCs w:val="28"/>
        </w:rPr>
      </w:pPr>
      <w:r w:rsidRPr="00452008">
        <w:rPr>
          <w:rFonts w:ascii="Times New Roman" w:hAnsi="Times New Roman" w:cs="Times New Roman"/>
          <w:sz w:val="28"/>
          <w:szCs w:val="28"/>
        </w:rPr>
        <w:t xml:space="preserve">Учитывая глобальный характер </w:t>
      </w:r>
      <w:r w:rsidR="002F0D5D">
        <w:rPr>
          <w:rFonts w:ascii="Times New Roman" w:hAnsi="Times New Roman" w:cs="Times New Roman"/>
          <w:sz w:val="28"/>
          <w:szCs w:val="28"/>
        </w:rPr>
        <w:t>кибер угроз</w:t>
      </w:r>
      <w:r w:rsidRPr="00452008">
        <w:rPr>
          <w:rFonts w:ascii="Times New Roman" w:hAnsi="Times New Roman" w:cs="Times New Roman"/>
          <w:sz w:val="28"/>
          <w:szCs w:val="28"/>
        </w:rPr>
        <w:t>, дальнейшие исследования также должны быть сосредоточены на сравнительном анализе тенденций кибербезопасности в различных регионах и секторах. Этот подход может раскрыть уникальные проблемы и лучшие практики, способствуя более полному пониманию глобальной динамики кибербезопасности.</w:t>
      </w:r>
    </w:p>
    <w:p w14:paraId="19CE2625" w14:textId="77777777" w:rsidR="00452008" w:rsidRPr="00452008" w:rsidRDefault="00452008" w:rsidP="00452008">
      <w:pPr>
        <w:spacing w:before="160" w:line="360" w:lineRule="auto"/>
        <w:ind w:left="-567" w:firstLine="851"/>
        <w:jc w:val="both"/>
        <w:rPr>
          <w:rFonts w:ascii="Times New Roman" w:hAnsi="Times New Roman" w:cs="Times New Roman"/>
          <w:sz w:val="28"/>
          <w:szCs w:val="28"/>
        </w:rPr>
      </w:pPr>
      <w:r w:rsidRPr="00452008">
        <w:rPr>
          <w:rFonts w:ascii="Times New Roman" w:hAnsi="Times New Roman" w:cs="Times New Roman"/>
          <w:sz w:val="28"/>
          <w:szCs w:val="28"/>
        </w:rPr>
        <w:t>Подводя итог, можно сказать, что это исследование представляет собой решающий шаг на пути к пониманию и смягчению уязвимостей кибербезопасности в веб-приложениях. Результаты не только подчеркивают существенные пробелы в безопасности, но и открывают путь для будущих направлений исследований, которые обещают продвинуться в области кибербезопасности. По мере того, как мы преодолеваем сложности цифровой эпохи, выводы из этого исследования подчеркивают острую необходимость согласованных усилий по усилению цифровой защиты, пропаганде этических исследовательских практик и созданию безопасной и устойчивой киберсреды для всех.</w:t>
      </w:r>
    </w:p>
    <w:p w14:paraId="7DD2EC1E" w14:textId="149A25A6" w:rsidR="009140E4" w:rsidRDefault="009140E4" w:rsidP="00452008">
      <w:pPr>
        <w:pStyle w:val="1"/>
        <w:spacing w:line="360" w:lineRule="auto"/>
        <w:ind w:left="-567"/>
        <w:jc w:val="both"/>
        <w:rPr>
          <w:rFonts w:ascii="Times New Roman" w:hAnsi="Times New Roman" w:cs="Times New Roman"/>
          <w:b/>
          <w:bCs/>
          <w:color w:val="auto"/>
        </w:rPr>
      </w:pPr>
      <w:bookmarkStart w:id="18" w:name="_Toc157682355"/>
      <w:r w:rsidRPr="009140E4">
        <w:rPr>
          <w:rFonts w:ascii="Times New Roman" w:hAnsi="Times New Roman" w:cs="Times New Roman"/>
          <w:b/>
          <w:bCs/>
          <w:color w:val="auto"/>
        </w:rPr>
        <w:lastRenderedPageBreak/>
        <w:t>Список использованных источников</w:t>
      </w:r>
      <w:bookmarkEnd w:id="18"/>
    </w:p>
    <w:p w14:paraId="76817B31" w14:textId="77777777" w:rsidR="000969CE" w:rsidRPr="000969CE" w:rsidRDefault="000969CE" w:rsidP="000969CE">
      <w:pPr>
        <w:pStyle w:val="a7"/>
        <w:numPr>
          <w:ilvl w:val="0"/>
          <w:numId w:val="30"/>
        </w:numPr>
        <w:spacing w:before="160" w:line="360" w:lineRule="auto"/>
        <w:ind w:left="-567" w:firstLine="0"/>
        <w:jc w:val="both"/>
        <w:rPr>
          <w:rFonts w:ascii="Times New Roman" w:hAnsi="Times New Roman" w:cs="Times New Roman"/>
          <w:sz w:val="28"/>
          <w:szCs w:val="28"/>
        </w:rPr>
      </w:pPr>
      <w:r w:rsidRPr="005B3F60">
        <w:rPr>
          <w:rFonts w:ascii="Times New Roman" w:hAnsi="Times New Roman" w:cs="Times New Roman"/>
          <w:sz w:val="28"/>
          <w:szCs w:val="28"/>
          <w:lang w:val="en-US"/>
        </w:rPr>
        <w:t xml:space="preserve">Krumholz, H. M., et al. "Big data and new knowledge in medicine: The thinking, training, and tools needed for a learning health system." </w:t>
      </w:r>
      <w:r w:rsidRPr="000969CE">
        <w:rPr>
          <w:rFonts w:ascii="Times New Roman" w:hAnsi="Times New Roman" w:cs="Times New Roman"/>
          <w:i/>
          <w:iCs/>
          <w:sz w:val="28"/>
          <w:szCs w:val="28"/>
        </w:rPr>
        <w:t>Health Affairs</w:t>
      </w:r>
      <w:r w:rsidRPr="000969CE">
        <w:rPr>
          <w:rFonts w:ascii="Times New Roman" w:hAnsi="Times New Roman" w:cs="Times New Roman"/>
          <w:sz w:val="28"/>
          <w:szCs w:val="28"/>
        </w:rPr>
        <w:t>, vol. 33, no. 7, pp. 1163-1170, 2014. DOI: 10.1377/hlthaff.2014.0053.</w:t>
      </w:r>
    </w:p>
    <w:p w14:paraId="60600919" w14:textId="77777777" w:rsidR="000969CE" w:rsidRPr="000969CE" w:rsidRDefault="000969CE" w:rsidP="000969CE">
      <w:pPr>
        <w:pStyle w:val="a7"/>
        <w:numPr>
          <w:ilvl w:val="0"/>
          <w:numId w:val="30"/>
        </w:numPr>
        <w:spacing w:before="160" w:line="360" w:lineRule="auto"/>
        <w:ind w:left="-567" w:firstLine="0"/>
        <w:jc w:val="both"/>
        <w:rPr>
          <w:rFonts w:ascii="Times New Roman" w:hAnsi="Times New Roman" w:cs="Times New Roman"/>
          <w:sz w:val="28"/>
          <w:szCs w:val="28"/>
        </w:rPr>
      </w:pPr>
      <w:r w:rsidRPr="005B3F60">
        <w:rPr>
          <w:rFonts w:ascii="Times New Roman" w:hAnsi="Times New Roman" w:cs="Times New Roman"/>
          <w:sz w:val="28"/>
          <w:szCs w:val="28"/>
          <w:lang w:val="en-US"/>
        </w:rPr>
        <w:t xml:space="preserve">Mandl, K. D., &amp; Kohane, I. S. "Federalist principles for healthcare data networks." </w:t>
      </w:r>
      <w:r w:rsidRPr="000969CE">
        <w:rPr>
          <w:rFonts w:ascii="Times New Roman" w:hAnsi="Times New Roman" w:cs="Times New Roman"/>
          <w:i/>
          <w:iCs/>
          <w:sz w:val="28"/>
          <w:szCs w:val="28"/>
        </w:rPr>
        <w:t>Nature Biotechnology</w:t>
      </w:r>
      <w:r w:rsidRPr="000969CE">
        <w:rPr>
          <w:rFonts w:ascii="Times New Roman" w:hAnsi="Times New Roman" w:cs="Times New Roman"/>
          <w:sz w:val="28"/>
          <w:szCs w:val="28"/>
        </w:rPr>
        <w:t>, vol. 33, no. 4, pp. 360-363, 2015. DOI: 10.1038/nbt.3185.</w:t>
      </w:r>
    </w:p>
    <w:p w14:paraId="5F49FF7D" w14:textId="77777777" w:rsidR="000969CE" w:rsidRPr="000969CE" w:rsidRDefault="000969CE" w:rsidP="000969CE">
      <w:pPr>
        <w:pStyle w:val="a7"/>
        <w:numPr>
          <w:ilvl w:val="0"/>
          <w:numId w:val="30"/>
        </w:numPr>
        <w:spacing w:before="160" w:line="360" w:lineRule="auto"/>
        <w:ind w:left="-567" w:firstLine="0"/>
        <w:jc w:val="both"/>
        <w:rPr>
          <w:rFonts w:ascii="Times New Roman" w:hAnsi="Times New Roman" w:cs="Times New Roman"/>
          <w:sz w:val="28"/>
          <w:szCs w:val="28"/>
        </w:rPr>
      </w:pPr>
      <w:r w:rsidRPr="005B3F60">
        <w:rPr>
          <w:rFonts w:ascii="Times New Roman" w:hAnsi="Times New Roman" w:cs="Times New Roman"/>
          <w:sz w:val="28"/>
          <w:szCs w:val="28"/>
          <w:lang w:val="en-US"/>
        </w:rPr>
        <w:t xml:space="preserve">Mehta, N., et al. "Blockchain in healthcare: Opportunities, challenges, and possible solutions." </w:t>
      </w:r>
      <w:r w:rsidRPr="000969CE">
        <w:rPr>
          <w:rFonts w:ascii="Times New Roman" w:hAnsi="Times New Roman" w:cs="Times New Roman"/>
          <w:i/>
          <w:iCs/>
          <w:sz w:val="28"/>
          <w:szCs w:val="28"/>
        </w:rPr>
        <w:t>International Journal of Health Sciences</w:t>
      </w:r>
      <w:r w:rsidRPr="000969CE">
        <w:rPr>
          <w:rFonts w:ascii="Times New Roman" w:hAnsi="Times New Roman" w:cs="Times New Roman"/>
          <w:sz w:val="28"/>
          <w:szCs w:val="28"/>
        </w:rPr>
        <w:t>, vol. 13, no. 3, pp. 1-9, 2019.</w:t>
      </w:r>
    </w:p>
    <w:p w14:paraId="34DB3E78" w14:textId="77777777" w:rsidR="000969CE" w:rsidRPr="005B3F60" w:rsidRDefault="000969CE" w:rsidP="000969CE">
      <w:pPr>
        <w:pStyle w:val="a7"/>
        <w:numPr>
          <w:ilvl w:val="0"/>
          <w:numId w:val="30"/>
        </w:numPr>
        <w:spacing w:before="160" w:line="360" w:lineRule="auto"/>
        <w:ind w:left="-567" w:firstLine="0"/>
        <w:jc w:val="both"/>
        <w:rPr>
          <w:rFonts w:ascii="Times New Roman" w:hAnsi="Times New Roman" w:cs="Times New Roman"/>
          <w:sz w:val="28"/>
          <w:szCs w:val="28"/>
          <w:lang w:val="en-US"/>
        </w:rPr>
      </w:pPr>
      <w:r w:rsidRPr="005B3F60">
        <w:rPr>
          <w:rFonts w:ascii="Times New Roman" w:hAnsi="Times New Roman" w:cs="Times New Roman"/>
          <w:sz w:val="28"/>
          <w:szCs w:val="28"/>
          <w:lang w:val="en-US"/>
        </w:rPr>
        <w:t xml:space="preserve">Obermeyer, Z., &amp; Emanuel, E. J. "Predicting the Future — Big Data, Machine Learning, and Clinical Medicine." </w:t>
      </w:r>
      <w:r w:rsidRPr="005B3F60">
        <w:rPr>
          <w:rFonts w:ascii="Times New Roman" w:hAnsi="Times New Roman" w:cs="Times New Roman"/>
          <w:i/>
          <w:iCs/>
          <w:sz w:val="28"/>
          <w:szCs w:val="28"/>
          <w:lang w:val="en-US"/>
        </w:rPr>
        <w:t>The New England Journal of Medicine</w:t>
      </w:r>
      <w:r w:rsidRPr="005B3F60">
        <w:rPr>
          <w:rFonts w:ascii="Times New Roman" w:hAnsi="Times New Roman" w:cs="Times New Roman"/>
          <w:sz w:val="28"/>
          <w:szCs w:val="28"/>
          <w:lang w:val="en-US"/>
        </w:rPr>
        <w:t>, vol. 375, no. 13, pp. 1216-1219, 2016. DOI: 10.1056/NEJMp1606181.</w:t>
      </w:r>
    </w:p>
    <w:p w14:paraId="59F85630" w14:textId="77777777" w:rsidR="000969CE" w:rsidRPr="000969CE" w:rsidRDefault="000969CE" w:rsidP="000969CE">
      <w:pPr>
        <w:pStyle w:val="a7"/>
        <w:numPr>
          <w:ilvl w:val="0"/>
          <w:numId w:val="30"/>
        </w:numPr>
        <w:spacing w:before="160" w:line="360" w:lineRule="auto"/>
        <w:ind w:left="-567" w:firstLine="0"/>
        <w:jc w:val="both"/>
        <w:rPr>
          <w:rFonts w:ascii="Times New Roman" w:hAnsi="Times New Roman" w:cs="Times New Roman"/>
          <w:sz w:val="28"/>
          <w:szCs w:val="28"/>
        </w:rPr>
      </w:pPr>
      <w:r w:rsidRPr="005B3F60">
        <w:rPr>
          <w:rFonts w:ascii="Times New Roman" w:hAnsi="Times New Roman" w:cs="Times New Roman"/>
          <w:sz w:val="28"/>
          <w:szCs w:val="28"/>
          <w:lang w:val="en-US"/>
        </w:rPr>
        <w:t xml:space="preserve">Raghupathi, W., &amp; Raghupathi, V. "Big data analytics in healthcare: promise and potential." </w:t>
      </w:r>
      <w:r w:rsidRPr="000969CE">
        <w:rPr>
          <w:rFonts w:ascii="Times New Roman" w:hAnsi="Times New Roman" w:cs="Times New Roman"/>
          <w:i/>
          <w:iCs/>
          <w:sz w:val="28"/>
          <w:szCs w:val="28"/>
        </w:rPr>
        <w:t>Health Information Science and Systems</w:t>
      </w:r>
      <w:r w:rsidRPr="000969CE">
        <w:rPr>
          <w:rFonts w:ascii="Times New Roman" w:hAnsi="Times New Roman" w:cs="Times New Roman"/>
          <w:sz w:val="28"/>
          <w:szCs w:val="28"/>
        </w:rPr>
        <w:t>, vol. 2, no. 3, 2014. DOI: 10.1186/2047-2501-2-3.</w:t>
      </w:r>
    </w:p>
    <w:p w14:paraId="270F4C0D" w14:textId="77777777" w:rsidR="000969CE" w:rsidRPr="005B3F60" w:rsidRDefault="000969CE" w:rsidP="000969CE">
      <w:pPr>
        <w:pStyle w:val="a7"/>
        <w:numPr>
          <w:ilvl w:val="0"/>
          <w:numId w:val="30"/>
        </w:numPr>
        <w:spacing w:before="160" w:line="360" w:lineRule="auto"/>
        <w:ind w:left="-567" w:firstLine="0"/>
        <w:jc w:val="both"/>
        <w:rPr>
          <w:rFonts w:ascii="Times New Roman" w:hAnsi="Times New Roman" w:cs="Times New Roman"/>
          <w:sz w:val="28"/>
          <w:szCs w:val="28"/>
          <w:lang w:val="en-US"/>
        </w:rPr>
      </w:pPr>
      <w:r w:rsidRPr="005B3F60">
        <w:rPr>
          <w:rFonts w:ascii="Times New Roman" w:hAnsi="Times New Roman" w:cs="Times New Roman"/>
          <w:sz w:val="28"/>
          <w:szCs w:val="28"/>
          <w:lang w:val="en-US"/>
        </w:rPr>
        <w:t xml:space="preserve">Terry, N. P. "Protecting patient privacy in the age of big data." </w:t>
      </w:r>
      <w:r w:rsidRPr="005B3F60">
        <w:rPr>
          <w:rFonts w:ascii="Times New Roman" w:hAnsi="Times New Roman" w:cs="Times New Roman"/>
          <w:i/>
          <w:iCs/>
          <w:sz w:val="28"/>
          <w:szCs w:val="28"/>
          <w:lang w:val="en-US"/>
        </w:rPr>
        <w:t>University of Missouri-Kansas City Law Review</w:t>
      </w:r>
      <w:r w:rsidRPr="005B3F60">
        <w:rPr>
          <w:rFonts w:ascii="Times New Roman" w:hAnsi="Times New Roman" w:cs="Times New Roman"/>
          <w:sz w:val="28"/>
          <w:szCs w:val="28"/>
          <w:lang w:val="en-US"/>
        </w:rPr>
        <w:t>, vol. 82, no. 2, pp. 385-416, 2013.</w:t>
      </w:r>
    </w:p>
    <w:p w14:paraId="10E555AF" w14:textId="77777777" w:rsidR="000969CE" w:rsidRPr="000969CE" w:rsidRDefault="000969CE" w:rsidP="000969CE">
      <w:pPr>
        <w:pStyle w:val="a7"/>
        <w:numPr>
          <w:ilvl w:val="0"/>
          <w:numId w:val="30"/>
        </w:numPr>
        <w:spacing w:before="160" w:line="360" w:lineRule="auto"/>
        <w:ind w:left="-567" w:firstLine="0"/>
        <w:jc w:val="both"/>
        <w:rPr>
          <w:rFonts w:ascii="Times New Roman" w:hAnsi="Times New Roman" w:cs="Times New Roman"/>
          <w:sz w:val="28"/>
          <w:szCs w:val="28"/>
        </w:rPr>
      </w:pPr>
      <w:r w:rsidRPr="00625182">
        <w:rPr>
          <w:rFonts w:ascii="Times New Roman" w:hAnsi="Times New Roman" w:cs="Times New Roman"/>
          <w:sz w:val="28"/>
          <w:szCs w:val="28"/>
          <w:lang w:val="en-US"/>
        </w:rPr>
        <w:t xml:space="preserve">Topol, E. J. "A decade of digital medicine innovation." </w:t>
      </w:r>
      <w:r w:rsidRPr="00625182">
        <w:rPr>
          <w:rFonts w:ascii="Times New Roman" w:hAnsi="Times New Roman" w:cs="Times New Roman"/>
          <w:i/>
          <w:iCs/>
          <w:sz w:val="28"/>
          <w:szCs w:val="28"/>
          <w:lang w:val="en-US"/>
        </w:rPr>
        <w:t>Science Translational Medicine</w:t>
      </w:r>
      <w:r w:rsidRPr="00625182">
        <w:rPr>
          <w:rFonts w:ascii="Times New Roman" w:hAnsi="Times New Roman" w:cs="Times New Roman"/>
          <w:sz w:val="28"/>
          <w:szCs w:val="28"/>
          <w:lang w:val="en-US"/>
        </w:rPr>
        <w:t xml:space="preserve">, vol. 12, no. 558, eaaw7610, 2020. </w:t>
      </w:r>
      <w:r w:rsidRPr="000969CE">
        <w:rPr>
          <w:rFonts w:ascii="Times New Roman" w:hAnsi="Times New Roman" w:cs="Times New Roman"/>
          <w:sz w:val="28"/>
          <w:szCs w:val="28"/>
        </w:rPr>
        <w:t>DOI: 10.1126/scitranslmed.aaw7610.</w:t>
      </w:r>
    </w:p>
    <w:p w14:paraId="4914CE93" w14:textId="77777777" w:rsidR="000969CE" w:rsidRPr="005B3F60" w:rsidRDefault="000969CE" w:rsidP="000969CE">
      <w:pPr>
        <w:pStyle w:val="a7"/>
        <w:numPr>
          <w:ilvl w:val="0"/>
          <w:numId w:val="30"/>
        </w:numPr>
        <w:spacing w:before="160" w:line="360" w:lineRule="auto"/>
        <w:ind w:left="-567" w:firstLine="0"/>
        <w:jc w:val="both"/>
        <w:rPr>
          <w:rFonts w:ascii="Times New Roman" w:hAnsi="Times New Roman" w:cs="Times New Roman"/>
          <w:sz w:val="28"/>
          <w:szCs w:val="28"/>
          <w:lang w:val="en-US"/>
        </w:rPr>
      </w:pPr>
      <w:r w:rsidRPr="005B3F60">
        <w:rPr>
          <w:rFonts w:ascii="Times New Roman" w:hAnsi="Times New Roman" w:cs="Times New Roman"/>
          <w:sz w:val="28"/>
          <w:szCs w:val="28"/>
          <w:lang w:val="en-US"/>
        </w:rPr>
        <w:t xml:space="preserve">Wang, Y., Kung, L., &amp; Byrd, T. A. "Big data analytics: Understanding its capabilities and potential benefits for healthcare organizations." </w:t>
      </w:r>
      <w:r w:rsidRPr="005B3F60">
        <w:rPr>
          <w:rFonts w:ascii="Times New Roman" w:hAnsi="Times New Roman" w:cs="Times New Roman"/>
          <w:i/>
          <w:iCs/>
          <w:sz w:val="28"/>
          <w:szCs w:val="28"/>
          <w:lang w:val="en-US"/>
        </w:rPr>
        <w:t>Technological Forecasting and Social Change</w:t>
      </w:r>
      <w:r w:rsidRPr="005B3F60">
        <w:rPr>
          <w:rFonts w:ascii="Times New Roman" w:hAnsi="Times New Roman" w:cs="Times New Roman"/>
          <w:sz w:val="28"/>
          <w:szCs w:val="28"/>
          <w:lang w:val="en-US"/>
        </w:rPr>
        <w:t>, vol. 126, pp. 3-13, 2018. DOI: 10.1016/j.techfore.2015.12.019.</w:t>
      </w:r>
    </w:p>
    <w:p w14:paraId="3E45B97D" w14:textId="77777777" w:rsidR="000969CE" w:rsidRPr="000969CE" w:rsidRDefault="000969CE" w:rsidP="000969CE">
      <w:pPr>
        <w:pStyle w:val="a7"/>
        <w:numPr>
          <w:ilvl w:val="0"/>
          <w:numId w:val="30"/>
        </w:numPr>
        <w:spacing w:before="160" w:line="360" w:lineRule="auto"/>
        <w:ind w:left="-567" w:firstLine="0"/>
        <w:jc w:val="both"/>
        <w:rPr>
          <w:rFonts w:ascii="Times New Roman" w:hAnsi="Times New Roman" w:cs="Times New Roman"/>
          <w:sz w:val="28"/>
          <w:szCs w:val="28"/>
        </w:rPr>
      </w:pPr>
      <w:r w:rsidRPr="005B3F60">
        <w:rPr>
          <w:rFonts w:ascii="Times New Roman" w:hAnsi="Times New Roman" w:cs="Times New Roman"/>
          <w:sz w:val="28"/>
          <w:szCs w:val="28"/>
          <w:lang w:val="en-US"/>
        </w:rPr>
        <w:t xml:space="preserve">Yasini, M., &amp; Marchand, G. "Adopting post-market surveillance strategies for medical software." </w:t>
      </w:r>
      <w:r w:rsidRPr="000969CE">
        <w:rPr>
          <w:rFonts w:ascii="Times New Roman" w:hAnsi="Times New Roman" w:cs="Times New Roman"/>
          <w:i/>
          <w:iCs/>
          <w:sz w:val="28"/>
          <w:szCs w:val="28"/>
        </w:rPr>
        <w:t>Journal of Medical Systems</w:t>
      </w:r>
      <w:r w:rsidRPr="000969CE">
        <w:rPr>
          <w:rFonts w:ascii="Times New Roman" w:hAnsi="Times New Roman" w:cs="Times New Roman"/>
          <w:sz w:val="28"/>
          <w:szCs w:val="28"/>
        </w:rPr>
        <w:t>, vol. 40, no. 1, pp. 23, 2016. DOI: 10.1007/s10916-015-0385-0.</w:t>
      </w:r>
    </w:p>
    <w:p w14:paraId="13E9D352" w14:textId="77777777" w:rsidR="000969CE" w:rsidRPr="005B3F60" w:rsidRDefault="000969CE" w:rsidP="000969CE">
      <w:pPr>
        <w:pStyle w:val="a7"/>
        <w:numPr>
          <w:ilvl w:val="0"/>
          <w:numId w:val="30"/>
        </w:numPr>
        <w:spacing w:before="160" w:line="360" w:lineRule="auto"/>
        <w:ind w:left="-567" w:firstLine="0"/>
        <w:jc w:val="both"/>
        <w:rPr>
          <w:rFonts w:ascii="Times New Roman" w:hAnsi="Times New Roman" w:cs="Times New Roman"/>
          <w:sz w:val="28"/>
          <w:szCs w:val="28"/>
          <w:lang w:val="en-US"/>
        </w:rPr>
      </w:pPr>
      <w:r w:rsidRPr="005B3F60">
        <w:rPr>
          <w:rFonts w:ascii="Times New Roman" w:hAnsi="Times New Roman" w:cs="Times New Roman"/>
          <w:sz w:val="28"/>
          <w:szCs w:val="28"/>
          <w:lang w:val="en-US"/>
        </w:rPr>
        <w:t xml:space="preserve">Zhang, P., et al. "Security and privacy in electronic health records: A systematic literature review." </w:t>
      </w:r>
      <w:r w:rsidRPr="005B3F60">
        <w:rPr>
          <w:rFonts w:ascii="Times New Roman" w:hAnsi="Times New Roman" w:cs="Times New Roman"/>
          <w:i/>
          <w:iCs/>
          <w:sz w:val="28"/>
          <w:szCs w:val="28"/>
          <w:lang w:val="en-US"/>
        </w:rPr>
        <w:t>Journal of Biomedical Informatics</w:t>
      </w:r>
      <w:r w:rsidRPr="005B3F60">
        <w:rPr>
          <w:rFonts w:ascii="Times New Roman" w:hAnsi="Times New Roman" w:cs="Times New Roman"/>
          <w:sz w:val="28"/>
          <w:szCs w:val="28"/>
          <w:lang w:val="en-US"/>
        </w:rPr>
        <w:t>, vol. 42, no. 3, pp. 541-562, 2009. DOI: 10.1016/j.jbi.2008.12.005.</w:t>
      </w:r>
    </w:p>
    <w:p w14:paraId="0C5C9B47" w14:textId="77777777" w:rsidR="000969CE" w:rsidRPr="000969CE" w:rsidRDefault="000969CE" w:rsidP="000969CE">
      <w:pPr>
        <w:pStyle w:val="a7"/>
        <w:numPr>
          <w:ilvl w:val="0"/>
          <w:numId w:val="30"/>
        </w:numPr>
        <w:spacing w:before="160" w:line="360" w:lineRule="auto"/>
        <w:ind w:left="-567" w:firstLine="0"/>
        <w:jc w:val="both"/>
        <w:rPr>
          <w:rFonts w:ascii="Times New Roman" w:hAnsi="Times New Roman" w:cs="Times New Roman"/>
          <w:sz w:val="28"/>
          <w:szCs w:val="28"/>
        </w:rPr>
      </w:pPr>
      <w:r w:rsidRPr="005B3F60">
        <w:rPr>
          <w:rFonts w:ascii="Times New Roman" w:hAnsi="Times New Roman" w:cs="Times New Roman"/>
          <w:sz w:val="28"/>
          <w:szCs w:val="28"/>
          <w:lang w:val="en-US"/>
        </w:rPr>
        <w:t xml:space="preserve">Zheng, K., et al. "Technological, organizational, and environmental factors associated with electronic health record sustainability in primary care: A mixed-methods </w:t>
      </w:r>
      <w:r w:rsidRPr="005B3F60">
        <w:rPr>
          <w:rFonts w:ascii="Times New Roman" w:hAnsi="Times New Roman" w:cs="Times New Roman"/>
          <w:sz w:val="28"/>
          <w:szCs w:val="28"/>
          <w:lang w:val="en-US"/>
        </w:rPr>
        <w:lastRenderedPageBreak/>
        <w:t xml:space="preserve">study of 10-year adopters." </w:t>
      </w:r>
      <w:r w:rsidRPr="000969CE">
        <w:rPr>
          <w:rFonts w:ascii="Times New Roman" w:hAnsi="Times New Roman" w:cs="Times New Roman"/>
          <w:i/>
          <w:iCs/>
          <w:sz w:val="28"/>
          <w:szCs w:val="28"/>
        </w:rPr>
        <w:t>Healthcare</w:t>
      </w:r>
      <w:r w:rsidRPr="000969CE">
        <w:rPr>
          <w:rFonts w:ascii="Times New Roman" w:hAnsi="Times New Roman" w:cs="Times New Roman"/>
          <w:sz w:val="28"/>
          <w:szCs w:val="28"/>
        </w:rPr>
        <w:t>, vol. 2, no. 4, pp. 275-281, 2014. DOI: 10.1016/j.hjdsi.2014.09.004.</w:t>
      </w:r>
    </w:p>
    <w:p w14:paraId="57BDA5E5" w14:textId="77777777" w:rsidR="000969CE" w:rsidRPr="000969CE" w:rsidRDefault="000969CE" w:rsidP="000969CE">
      <w:pPr>
        <w:pStyle w:val="a7"/>
        <w:numPr>
          <w:ilvl w:val="0"/>
          <w:numId w:val="30"/>
        </w:numPr>
        <w:spacing w:before="160" w:line="360" w:lineRule="auto"/>
        <w:ind w:left="-567" w:firstLine="0"/>
        <w:jc w:val="both"/>
        <w:rPr>
          <w:rFonts w:ascii="Times New Roman" w:hAnsi="Times New Roman" w:cs="Times New Roman"/>
          <w:sz w:val="28"/>
          <w:szCs w:val="28"/>
        </w:rPr>
      </w:pPr>
      <w:r w:rsidRPr="005B3F60">
        <w:rPr>
          <w:rFonts w:ascii="Times New Roman" w:hAnsi="Times New Roman" w:cs="Times New Roman"/>
          <w:sz w:val="28"/>
          <w:szCs w:val="28"/>
          <w:lang w:val="en-US"/>
        </w:rPr>
        <w:t xml:space="preserve">Zhou, L., et al. "Harnessing the cloud for securely outsourcing large-scale systems of linear equations." </w:t>
      </w:r>
      <w:r w:rsidRPr="005B3F60">
        <w:rPr>
          <w:rFonts w:ascii="Times New Roman" w:hAnsi="Times New Roman" w:cs="Times New Roman"/>
          <w:i/>
          <w:iCs/>
          <w:sz w:val="28"/>
          <w:szCs w:val="28"/>
          <w:lang w:val="en-US"/>
        </w:rPr>
        <w:t>IEEE Transactions on Parallel and Distributed Systems</w:t>
      </w:r>
      <w:r w:rsidRPr="005B3F60">
        <w:rPr>
          <w:rFonts w:ascii="Times New Roman" w:hAnsi="Times New Roman" w:cs="Times New Roman"/>
          <w:sz w:val="28"/>
          <w:szCs w:val="28"/>
          <w:lang w:val="en-US"/>
        </w:rPr>
        <w:t xml:space="preserve">, vol. 26, no. 5, pp. 1300-1310, 2015. </w:t>
      </w:r>
      <w:r w:rsidRPr="000969CE">
        <w:rPr>
          <w:rFonts w:ascii="Times New Roman" w:hAnsi="Times New Roman" w:cs="Times New Roman"/>
          <w:sz w:val="28"/>
          <w:szCs w:val="28"/>
        </w:rPr>
        <w:t>DOI: 10.1109/TPDS.2014.2316190.</w:t>
      </w:r>
    </w:p>
    <w:p w14:paraId="21921763" w14:textId="77777777" w:rsidR="000969CE" w:rsidRPr="005B3F60" w:rsidRDefault="000969CE" w:rsidP="000969CE">
      <w:pPr>
        <w:pStyle w:val="a7"/>
        <w:numPr>
          <w:ilvl w:val="0"/>
          <w:numId w:val="30"/>
        </w:numPr>
        <w:spacing w:before="160" w:line="360" w:lineRule="auto"/>
        <w:ind w:left="-567" w:firstLine="0"/>
        <w:jc w:val="both"/>
        <w:rPr>
          <w:rFonts w:ascii="Times New Roman" w:hAnsi="Times New Roman" w:cs="Times New Roman"/>
          <w:sz w:val="28"/>
          <w:szCs w:val="28"/>
          <w:lang w:val="en-US"/>
        </w:rPr>
      </w:pPr>
      <w:r w:rsidRPr="005B3F60">
        <w:rPr>
          <w:rFonts w:ascii="Times New Roman" w:hAnsi="Times New Roman" w:cs="Times New Roman"/>
          <w:sz w:val="28"/>
          <w:szCs w:val="28"/>
          <w:lang w:val="en-US"/>
        </w:rPr>
        <w:t xml:space="preserve">Barrett, M. A., &amp; Humblet, O. "An introduction to software for electronic health records in developing countries." </w:t>
      </w:r>
      <w:r w:rsidRPr="005B3F60">
        <w:rPr>
          <w:rFonts w:ascii="Times New Roman" w:hAnsi="Times New Roman" w:cs="Times New Roman"/>
          <w:i/>
          <w:iCs/>
          <w:sz w:val="28"/>
          <w:szCs w:val="28"/>
          <w:lang w:val="en-US"/>
        </w:rPr>
        <w:t>Journal of Health Informatics in Developing Countries</w:t>
      </w:r>
      <w:r w:rsidRPr="005B3F60">
        <w:rPr>
          <w:rFonts w:ascii="Times New Roman" w:hAnsi="Times New Roman" w:cs="Times New Roman"/>
          <w:sz w:val="28"/>
          <w:szCs w:val="28"/>
          <w:lang w:val="en-US"/>
        </w:rPr>
        <w:t>, vol. 2, no. 1, pp. 1-10, 2008.</w:t>
      </w:r>
    </w:p>
    <w:p w14:paraId="7C97F898" w14:textId="77777777" w:rsidR="000969CE" w:rsidRPr="005B3F60" w:rsidRDefault="000969CE" w:rsidP="000969CE">
      <w:pPr>
        <w:pStyle w:val="a7"/>
        <w:numPr>
          <w:ilvl w:val="0"/>
          <w:numId w:val="30"/>
        </w:numPr>
        <w:spacing w:before="160" w:line="360" w:lineRule="auto"/>
        <w:ind w:left="-567" w:firstLine="0"/>
        <w:jc w:val="both"/>
        <w:rPr>
          <w:rFonts w:ascii="Times New Roman" w:hAnsi="Times New Roman" w:cs="Times New Roman"/>
          <w:sz w:val="28"/>
          <w:szCs w:val="28"/>
          <w:lang w:val="en-US"/>
        </w:rPr>
      </w:pPr>
      <w:r w:rsidRPr="005B3F60">
        <w:rPr>
          <w:rFonts w:ascii="Times New Roman" w:hAnsi="Times New Roman" w:cs="Times New Roman"/>
          <w:sz w:val="28"/>
          <w:szCs w:val="28"/>
          <w:lang w:val="en-US"/>
        </w:rPr>
        <w:t xml:space="preserve">Blumenthal, D., &amp; Tavenner, M. "The 'Meaningful Use' Regulation for Electronic Health Records." </w:t>
      </w:r>
      <w:r w:rsidRPr="005B3F60">
        <w:rPr>
          <w:rFonts w:ascii="Times New Roman" w:hAnsi="Times New Roman" w:cs="Times New Roman"/>
          <w:i/>
          <w:iCs/>
          <w:sz w:val="28"/>
          <w:szCs w:val="28"/>
          <w:lang w:val="en-US"/>
        </w:rPr>
        <w:t>The New England Journal of Medicine</w:t>
      </w:r>
      <w:r w:rsidRPr="005B3F60">
        <w:rPr>
          <w:rFonts w:ascii="Times New Roman" w:hAnsi="Times New Roman" w:cs="Times New Roman"/>
          <w:sz w:val="28"/>
          <w:szCs w:val="28"/>
          <w:lang w:val="en-US"/>
        </w:rPr>
        <w:t>, vol. 363, no. 6, pp. 501-504, 2010. DOI: 10.1056/NEJMp1006114.</w:t>
      </w:r>
    </w:p>
    <w:p w14:paraId="6D28D1EE" w14:textId="77777777" w:rsidR="000969CE" w:rsidRPr="000969CE" w:rsidRDefault="000969CE" w:rsidP="000969CE">
      <w:pPr>
        <w:pStyle w:val="a7"/>
        <w:numPr>
          <w:ilvl w:val="0"/>
          <w:numId w:val="30"/>
        </w:numPr>
        <w:spacing w:before="160" w:line="360" w:lineRule="auto"/>
        <w:ind w:left="-567" w:firstLine="0"/>
        <w:jc w:val="both"/>
        <w:rPr>
          <w:rFonts w:ascii="Times New Roman" w:hAnsi="Times New Roman" w:cs="Times New Roman"/>
          <w:sz w:val="28"/>
          <w:szCs w:val="28"/>
        </w:rPr>
      </w:pPr>
      <w:r w:rsidRPr="005B3F60">
        <w:rPr>
          <w:rFonts w:ascii="Times New Roman" w:hAnsi="Times New Roman" w:cs="Times New Roman"/>
          <w:sz w:val="28"/>
          <w:szCs w:val="28"/>
          <w:lang w:val="en-US"/>
        </w:rPr>
        <w:t xml:space="preserve">Chaudhry, B., et al. "Systematic review: Impact of health information technology on quality, efficiency, and costs of medical care." </w:t>
      </w:r>
      <w:r w:rsidRPr="000969CE">
        <w:rPr>
          <w:rFonts w:ascii="Times New Roman" w:hAnsi="Times New Roman" w:cs="Times New Roman"/>
          <w:i/>
          <w:iCs/>
          <w:sz w:val="28"/>
          <w:szCs w:val="28"/>
        </w:rPr>
        <w:t>Annals of Internal Medicine</w:t>
      </w:r>
      <w:r w:rsidRPr="000969CE">
        <w:rPr>
          <w:rFonts w:ascii="Times New Roman" w:hAnsi="Times New Roman" w:cs="Times New Roman"/>
          <w:sz w:val="28"/>
          <w:szCs w:val="28"/>
        </w:rPr>
        <w:t>, vol. 144, no. 10, pp. 742-752, 2006. DOI: 10.7326/0003-4819-144-10-200605160-00125.</w:t>
      </w:r>
    </w:p>
    <w:p w14:paraId="520A9B42" w14:textId="77777777" w:rsidR="000969CE" w:rsidRPr="000969CE" w:rsidRDefault="000969CE" w:rsidP="000969CE">
      <w:pPr>
        <w:pStyle w:val="a7"/>
        <w:numPr>
          <w:ilvl w:val="0"/>
          <w:numId w:val="30"/>
        </w:numPr>
        <w:spacing w:before="160" w:line="360" w:lineRule="auto"/>
        <w:ind w:left="-567" w:firstLine="0"/>
        <w:jc w:val="both"/>
        <w:rPr>
          <w:rFonts w:ascii="Times New Roman" w:hAnsi="Times New Roman" w:cs="Times New Roman"/>
          <w:sz w:val="28"/>
          <w:szCs w:val="28"/>
        </w:rPr>
      </w:pPr>
      <w:r w:rsidRPr="005B3F60">
        <w:rPr>
          <w:rFonts w:ascii="Times New Roman" w:hAnsi="Times New Roman" w:cs="Times New Roman"/>
          <w:sz w:val="28"/>
          <w:szCs w:val="28"/>
          <w:lang w:val="en-US"/>
        </w:rPr>
        <w:t xml:space="preserve">Dixon-Woods, M., et al. "Conducting a critical interpretive synthesis of the literature on access to healthcare by vulnerable groups." </w:t>
      </w:r>
      <w:r w:rsidRPr="000969CE">
        <w:rPr>
          <w:rFonts w:ascii="Times New Roman" w:hAnsi="Times New Roman" w:cs="Times New Roman"/>
          <w:i/>
          <w:iCs/>
          <w:sz w:val="28"/>
          <w:szCs w:val="28"/>
        </w:rPr>
        <w:t>BMC Medical Research Methodology</w:t>
      </w:r>
      <w:r w:rsidRPr="000969CE">
        <w:rPr>
          <w:rFonts w:ascii="Times New Roman" w:hAnsi="Times New Roman" w:cs="Times New Roman"/>
          <w:sz w:val="28"/>
          <w:szCs w:val="28"/>
        </w:rPr>
        <w:t>, vol. 6, no. 1, pp. 35, 2006. DOI: 10.1186/1471-2288-6-35.</w:t>
      </w:r>
    </w:p>
    <w:p w14:paraId="7BF3204B" w14:textId="77777777" w:rsidR="000969CE" w:rsidRPr="005B3F60" w:rsidRDefault="000969CE" w:rsidP="000969CE">
      <w:pPr>
        <w:pStyle w:val="a7"/>
        <w:numPr>
          <w:ilvl w:val="0"/>
          <w:numId w:val="30"/>
        </w:numPr>
        <w:spacing w:before="160" w:line="360" w:lineRule="auto"/>
        <w:ind w:left="-567" w:firstLine="0"/>
        <w:jc w:val="both"/>
        <w:rPr>
          <w:rFonts w:ascii="Times New Roman" w:hAnsi="Times New Roman" w:cs="Times New Roman"/>
          <w:sz w:val="28"/>
          <w:szCs w:val="28"/>
          <w:lang w:val="en-US"/>
        </w:rPr>
      </w:pPr>
      <w:r w:rsidRPr="005B3F60">
        <w:rPr>
          <w:rFonts w:ascii="Times New Roman" w:hAnsi="Times New Roman" w:cs="Times New Roman"/>
          <w:sz w:val="28"/>
          <w:szCs w:val="28"/>
          <w:lang w:val="en-US"/>
        </w:rPr>
        <w:t xml:space="preserve">Fichman, R. G., et al. "The role of information systems in healthcare: Current research and future trends." </w:t>
      </w:r>
      <w:r w:rsidRPr="005B3F60">
        <w:rPr>
          <w:rFonts w:ascii="Times New Roman" w:hAnsi="Times New Roman" w:cs="Times New Roman"/>
          <w:i/>
          <w:iCs/>
          <w:sz w:val="28"/>
          <w:szCs w:val="28"/>
          <w:lang w:val="en-US"/>
        </w:rPr>
        <w:t>Information Systems Research</w:t>
      </w:r>
      <w:r w:rsidRPr="005B3F60">
        <w:rPr>
          <w:rFonts w:ascii="Times New Roman" w:hAnsi="Times New Roman" w:cs="Times New Roman"/>
          <w:sz w:val="28"/>
          <w:szCs w:val="28"/>
          <w:lang w:val="en-US"/>
        </w:rPr>
        <w:t>, vol. 22, no. 3, pp. 419-428, 2011. DOI: 10.1287Based on the information I found, here are some real publications and articles that can be included in your research regarding vulnerabilities in medical software and cybersecurity in healthcare. Please note that while I strive for accuracy, you should verify each citation according to the GOST standard and access the articles directly for the most up-to-date information:</w:t>
      </w:r>
    </w:p>
    <w:p w14:paraId="392ADDF9" w14:textId="77777777" w:rsidR="000969CE" w:rsidRPr="000969CE" w:rsidRDefault="000969CE" w:rsidP="000969CE">
      <w:pPr>
        <w:pStyle w:val="a7"/>
        <w:numPr>
          <w:ilvl w:val="0"/>
          <w:numId w:val="30"/>
        </w:numPr>
        <w:spacing w:before="160" w:line="360" w:lineRule="auto"/>
        <w:ind w:left="-567" w:firstLine="0"/>
        <w:jc w:val="both"/>
        <w:rPr>
          <w:rFonts w:ascii="Times New Roman" w:hAnsi="Times New Roman" w:cs="Times New Roman"/>
          <w:sz w:val="28"/>
          <w:szCs w:val="28"/>
        </w:rPr>
      </w:pPr>
      <w:r w:rsidRPr="005B3F60">
        <w:rPr>
          <w:rFonts w:ascii="Times New Roman" w:hAnsi="Times New Roman" w:cs="Times New Roman"/>
          <w:sz w:val="28"/>
          <w:szCs w:val="28"/>
          <w:lang w:val="en-US"/>
        </w:rPr>
        <w:t xml:space="preserve">Cybersecurity vulnerability analysis of medical devices purchased by national health services, published on </w:t>
      </w:r>
      <w:r w:rsidRPr="005B3F60">
        <w:rPr>
          <w:rFonts w:ascii="Times New Roman" w:hAnsi="Times New Roman" w:cs="Times New Roman"/>
          <w:i/>
          <w:iCs/>
          <w:sz w:val="28"/>
          <w:szCs w:val="28"/>
          <w:lang w:val="en-US"/>
        </w:rPr>
        <w:t>Nature.com</w:t>
      </w:r>
      <w:r w:rsidRPr="005B3F60">
        <w:rPr>
          <w:rFonts w:ascii="Times New Roman" w:hAnsi="Times New Roman" w:cs="Times New Roman"/>
          <w:sz w:val="28"/>
          <w:szCs w:val="28"/>
          <w:lang w:val="en-US"/>
        </w:rPr>
        <w:t xml:space="preserve">. This article provides an in-depth analysis of CVSS scores related to medical devices, highlighting the severity of vulnerabilities and their impact on patient safety. </w:t>
      </w:r>
      <w:hyperlink r:id="rId19" w:tgtFrame="_new" w:history="1">
        <w:r w:rsidRPr="000969CE">
          <w:rPr>
            <w:rFonts w:ascii="Times New Roman" w:hAnsi="Times New Roman" w:cs="Times New Roman"/>
            <w:sz w:val="28"/>
            <w:szCs w:val="28"/>
          </w:rPr>
          <w:t>Nature</w:t>
        </w:r>
      </w:hyperlink>
    </w:p>
    <w:p w14:paraId="3C9275B2" w14:textId="77777777" w:rsidR="000969CE" w:rsidRPr="000969CE" w:rsidRDefault="000969CE" w:rsidP="000969CE">
      <w:pPr>
        <w:pStyle w:val="a7"/>
        <w:numPr>
          <w:ilvl w:val="0"/>
          <w:numId w:val="30"/>
        </w:numPr>
        <w:spacing w:before="160" w:line="360" w:lineRule="auto"/>
        <w:ind w:left="-567" w:firstLine="0"/>
        <w:jc w:val="both"/>
        <w:rPr>
          <w:rFonts w:ascii="Times New Roman" w:hAnsi="Times New Roman" w:cs="Times New Roman"/>
          <w:sz w:val="28"/>
          <w:szCs w:val="28"/>
        </w:rPr>
      </w:pPr>
      <w:r w:rsidRPr="005B3F60">
        <w:rPr>
          <w:rFonts w:ascii="Times New Roman" w:hAnsi="Times New Roman" w:cs="Times New Roman"/>
          <w:sz w:val="28"/>
          <w:szCs w:val="28"/>
          <w:lang w:val="en-US"/>
        </w:rPr>
        <w:t xml:space="preserve">Exploitable Vulnerabilities That Expose Healthcare Facilities Surged Nearly 60% Since 2022, New Research Report Finds, a joint research project from Health-ISAC, </w:t>
      </w:r>
      <w:r w:rsidRPr="005B3F60">
        <w:rPr>
          <w:rFonts w:ascii="Times New Roman" w:hAnsi="Times New Roman" w:cs="Times New Roman"/>
          <w:sz w:val="28"/>
          <w:szCs w:val="28"/>
          <w:lang w:val="en-US"/>
        </w:rPr>
        <w:lastRenderedPageBreak/>
        <w:t xml:space="preserve">Finite State, and Securin, discovers nearly 1,000 vulnerabilities spanning 966 medical products. This study emphasizes the increasing risk and the need for robust cybersecurity measures within healthcare facilities. </w:t>
      </w:r>
      <w:r w:rsidRPr="000969CE">
        <w:rPr>
          <w:rFonts w:ascii="Times New Roman" w:hAnsi="Times New Roman" w:cs="Times New Roman"/>
          <w:sz w:val="28"/>
          <w:szCs w:val="28"/>
        </w:rPr>
        <w:t>H-ISAC</w:t>
      </w:r>
    </w:p>
    <w:p w14:paraId="59B9F824" w14:textId="77777777" w:rsidR="000969CE" w:rsidRPr="000969CE" w:rsidRDefault="000969CE" w:rsidP="000969CE">
      <w:pPr>
        <w:pStyle w:val="a7"/>
        <w:numPr>
          <w:ilvl w:val="0"/>
          <w:numId w:val="30"/>
        </w:numPr>
        <w:spacing w:before="160" w:line="360" w:lineRule="auto"/>
        <w:ind w:left="-567" w:firstLine="0"/>
        <w:jc w:val="both"/>
        <w:rPr>
          <w:rFonts w:ascii="Times New Roman" w:hAnsi="Times New Roman" w:cs="Times New Roman"/>
          <w:sz w:val="28"/>
          <w:szCs w:val="28"/>
        </w:rPr>
      </w:pPr>
      <w:r w:rsidRPr="005B3F60">
        <w:rPr>
          <w:rFonts w:ascii="Times New Roman" w:hAnsi="Times New Roman" w:cs="Times New Roman"/>
          <w:sz w:val="28"/>
          <w:szCs w:val="28"/>
          <w:lang w:val="en-US"/>
        </w:rPr>
        <w:t xml:space="preserve">Healthcare software and firmware risks up 59%, says H-ISAC | Healthcare IT News. This report discusses the year-over-year increase in firmware vulnerabilities within connected medical products and devices, underscoring an urgent need for robust software supply chain security. </w:t>
      </w:r>
      <w:hyperlink r:id="rId20" w:tgtFrame="_new" w:history="1">
        <w:r w:rsidRPr="000969CE">
          <w:rPr>
            <w:rFonts w:ascii="Times New Roman" w:hAnsi="Times New Roman" w:cs="Times New Roman"/>
            <w:sz w:val="28"/>
            <w:szCs w:val="28"/>
          </w:rPr>
          <w:t>Healthcare IT News</w:t>
        </w:r>
      </w:hyperlink>
    </w:p>
    <w:p w14:paraId="4E716C0C" w14:textId="77777777" w:rsidR="000969CE" w:rsidRPr="000969CE" w:rsidRDefault="000969CE" w:rsidP="000969CE">
      <w:pPr>
        <w:pStyle w:val="a7"/>
        <w:numPr>
          <w:ilvl w:val="0"/>
          <w:numId w:val="30"/>
        </w:numPr>
        <w:spacing w:before="160" w:line="360" w:lineRule="auto"/>
        <w:ind w:left="-567" w:firstLine="0"/>
        <w:jc w:val="both"/>
        <w:rPr>
          <w:rFonts w:ascii="Times New Roman" w:hAnsi="Times New Roman" w:cs="Times New Roman"/>
          <w:sz w:val="28"/>
          <w:szCs w:val="28"/>
        </w:rPr>
      </w:pPr>
      <w:r w:rsidRPr="005B3F60">
        <w:rPr>
          <w:rFonts w:ascii="Times New Roman" w:hAnsi="Times New Roman" w:cs="Times New Roman"/>
          <w:sz w:val="28"/>
          <w:szCs w:val="28"/>
          <w:lang w:val="en-US"/>
        </w:rPr>
        <w:t xml:space="preserve">Challenges and opportunities in software-driven medical devices | Nature Biomedical Engineering. This article explores the safety and security of medical devices driven by software, highlighting the challenges and opportunities for device manufacturers in ensuring data privacy and system integrity. </w:t>
      </w:r>
      <w:r w:rsidRPr="000969CE">
        <w:rPr>
          <w:rFonts w:ascii="Times New Roman" w:hAnsi="Times New Roman" w:cs="Times New Roman"/>
          <w:sz w:val="28"/>
          <w:szCs w:val="28"/>
        </w:rPr>
        <w:t>Nature Biomedical Engineering</w:t>
      </w:r>
    </w:p>
    <w:p w14:paraId="582E903F" w14:textId="77777777" w:rsidR="00452008" w:rsidRPr="000969CE" w:rsidRDefault="00452008" w:rsidP="000969CE">
      <w:pPr>
        <w:spacing w:before="160" w:line="360" w:lineRule="auto"/>
        <w:ind w:left="-567"/>
        <w:jc w:val="both"/>
        <w:rPr>
          <w:rFonts w:ascii="Times New Roman" w:hAnsi="Times New Roman" w:cs="Times New Roman"/>
          <w:sz w:val="28"/>
          <w:szCs w:val="28"/>
        </w:rPr>
      </w:pPr>
    </w:p>
    <w:p w14:paraId="4EE2FA51" w14:textId="77777777" w:rsidR="00452008" w:rsidRDefault="00452008" w:rsidP="00452008"/>
    <w:p w14:paraId="34D12F3A" w14:textId="77777777" w:rsidR="00452008" w:rsidRDefault="00452008" w:rsidP="00452008"/>
    <w:p w14:paraId="196AB39E" w14:textId="77777777" w:rsidR="00452008" w:rsidRDefault="00452008" w:rsidP="00452008"/>
    <w:p w14:paraId="28223090" w14:textId="77777777" w:rsidR="00452008" w:rsidRDefault="00452008" w:rsidP="00452008"/>
    <w:p w14:paraId="204AB135" w14:textId="77777777" w:rsidR="00452008" w:rsidRDefault="00452008" w:rsidP="00452008"/>
    <w:p w14:paraId="145D360D" w14:textId="77777777" w:rsidR="00452008" w:rsidRDefault="00452008" w:rsidP="00452008"/>
    <w:p w14:paraId="35EF94FE" w14:textId="77777777" w:rsidR="00452008" w:rsidRDefault="00452008" w:rsidP="00452008"/>
    <w:p w14:paraId="2D0DC9DA" w14:textId="77777777" w:rsidR="00452008" w:rsidRDefault="00452008" w:rsidP="00452008"/>
    <w:p w14:paraId="3E2068E0" w14:textId="77777777" w:rsidR="00452008" w:rsidRDefault="00452008" w:rsidP="00452008"/>
    <w:p w14:paraId="2C2749FB" w14:textId="77777777" w:rsidR="00452008" w:rsidRDefault="00452008" w:rsidP="00452008"/>
    <w:p w14:paraId="19B0E78C" w14:textId="77777777" w:rsidR="00452008" w:rsidRDefault="00452008" w:rsidP="00452008"/>
    <w:p w14:paraId="19491F7F" w14:textId="77777777" w:rsidR="00452008" w:rsidRDefault="00452008" w:rsidP="00452008"/>
    <w:p w14:paraId="270F2CCA" w14:textId="77777777" w:rsidR="00452008" w:rsidRDefault="00452008" w:rsidP="00452008"/>
    <w:p w14:paraId="1001CAF0" w14:textId="77777777" w:rsidR="00452008" w:rsidRDefault="00452008" w:rsidP="00452008"/>
    <w:p w14:paraId="4FBEDA3D" w14:textId="77777777" w:rsidR="00452008" w:rsidRDefault="00452008" w:rsidP="00452008"/>
    <w:p w14:paraId="5FB73F9A" w14:textId="77777777" w:rsidR="00452008" w:rsidRDefault="00452008" w:rsidP="00452008"/>
    <w:p w14:paraId="3F562ED8" w14:textId="77777777" w:rsidR="00452008" w:rsidRDefault="00452008" w:rsidP="00452008"/>
    <w:p w14:paraId="5E679382" w14:textId="77777777" w:rsidR="00452008" w:rsidRDefault="00452008" w:rsidP="00452008"/>
    <w:p w14:paraId="10D2776E" w14:textId="56E1934E" w:rsidR="00452008" w:rsidRDefault="00452008" w:rsidP="00452008">
      <w:pPr>
        <w:pStyle w:val="1"/>
        <w:spacing w:line="360" w:lineRule="auto"/>
        <w:ind w:left="-567"/>
        <w:jc w:val="both"/>
        <w:rPr>
          <w:rFonts w:ascii="Times New Roman" w:hAnsi="Times New Roman" w:cs="Times New Roman"/>
          <w:b/>
          <w:bCs/>
          <w:color w:val="auto"/>
        </w:rPr>
      </w:pPr>
      <w:bookmarkStart w:id="19" w:name="_Toc157682356"/>
      <w:r>
        <w:rPr>
          <w:rFonts w:ascii="Times New Roman" w:hAnsi="Times New Roman" w:cs="Times New Roman"/>
          <w:b/>
          <w:bCs/>
          <w:color w:val="auto"/>
        </w:rPr>
        <w:lastRenderedPageBreak/>
        <w:t>Приложение</w:t>
      </w:r>
      <w:bookmarkEnd w:id="19"/>
    </w:p>
    <w:p w14:paraId="359609AD" w14:textId="50AB3EFD" w:rsidR="00452008" w:rsidRPr="00452008" w:rsidRDefault="00452008" w:rsidP="00452008">
      <w:pPr>
        <w:spacing w:before="160" w:line="360" w:lineRule="auto"/>
        <w:ind w:left="-567" w:firstLine="851"/>
        <w:jc w:val="both"/>
        <w:rPr>
          <w:rFonts w:ascii="Times New Roman" w:hAnsi="Times New Roman" w:cs="Times New Roman"/>
          <w:sz w:val="28"/>
          <w:szCs w:val="28"/>
        </w:rPr>
      </w:pPr>
      <w:r w:rsidRPr="00452008">
        <w:rPr>
          <w:rFonts w:ascii="Times New Roman" w:hAnsi="Times New Roman" w:cs="Times New Roman"/>
          <w:sz w:val="28"/>
          <w:szCs w:val="28"/>
        </w:rPr>
        <w:t xml:space="preserve">Приложение А. Поиск ссылок </w:t>
      </w:r>
      <w:r>
        <w:rPr>
          <w:rFonts w:ascii="Times New Roman" w:hAnsi="Times New Roman" w:cs="Times New Roman"/>
          <w:sz w:val="28"/>
          <w:szCs w:val="28"/>
        </w:rPr>
        <w:t>на сайте:</w:t>
      </w:r>
    </w:p>
    <w:p w14:paraId="3241828B"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AF00DB"/>
          <w:kern w:val="0"/>
          <w:sz w:val="21"/>
          <w:szCs w:val="21"/>
          <w:lang w:val="en-US" w:eastAsia="ru-RU"/>
        </w:rPr>
        <w:t>import</w:t>
      </w:r>
      <w:r w:rsidRPr="00452008">
        <w:rPr>
          <w:rFonts w:ascii="Courier New" w:eastAsia="Times New Roman" w:hAnsi="Courier New" w:cs="Courier New"/>
          <w:color w:val="000000"/>
          <w:kern w:val="0"/>
          <w:sz w:val="21"/>
          <w:szCs w:val="21"/>
          <w:lang w:val="en-US" w:eastAsia="ru-RU"/>
        </w:rPr>
        <w:t xml:space="preserve"> requests</w:t>
      </w:r>
    </w:p>
    <w:p w14:paraId="1639E1AB"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AF00DB"/>
          <w:kern w:val="0"/>
          <w:sz w:val="21"/>
          <w:szCs w:val="21"/>
          <w:lang w:val="en-US" w:eastAsia="ru-RU"/>
        </w:rPr>
        <w:t>from</w:t>
      </w:r>
      <w:r w:rsidRPr="00452008">
        <w:rPr>
          <w:rFonts w:ascii="Courier New" w:eastAsia="Times New Roman" w:hAnsi="Courier New" w:cs="Courier New"/>
          <w:color w:val="000000"/>
          <w:kern w:val="0"/>
          <w:sz w:val="21"/>
          <w:szCs w:val="21"/>
          <w:lang w:val="en-US" w:eastAsia="ru-RU"/>
        </w:rPr>
        <w:t xml:space="preserve"> bs4 </w:t>
      </w:r>
      <w:r w:rsidRPr="00452008">
        <w:rPr>
          <w:rFonts w:ascii="Courier New" w:eastAsia="Times New Roman" w:hAnsi="Courier New" w:cs="Courier New"/>
          <w:color w:val="AF00DB"/>
          <w:kern w:val="0"/>
          <w:sz w:val="21"/>
          <w:szCs w:val="21"/>
          <w:lang w:val="en-US" w:eastAsia="ru-RU"/>
        </w:rPr>
        <w:t>import</w:t>
      </w:r>
      <w:r w:rsidRPr="00452008">
        <w:rPr>
          <w:rFonts w:ascii="Courier New" w:eastAsia="Times New Roman" w:hAnsi="Courier New" w:cs="Courier New"/>
          <w:color w:val="000000"/>
          <w:kern w:val="0"/>
          <w:sz w:val="21"/>
          <w:szCs w:val="21"/>
          <w:lang w:val="en-US" w:eastAsia="ru-RU"/>
        </w:rPr>
        <w:t xml:space="preserve"> BeautifulSoup</w:t>
      </w:r>
    </w:p>
    <w:p w14:paraId="4593286D"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p>
    <w:p w14:paraId="3982A621"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eastAsia="ru-RU"/>
        </w:rPr>
      </w:pPr>
      <w:r w:rsidRPr="00452008">
        <w:rPr>
          <w:rFonts w:ascii="Courier New" w:eastAsia="Times New Roman" w:hAnsi="Courier New" w:cs="Courier New"/>
          <w:color w:val="008000"/>
          <w:kern w:val="0"/>
          <w:sz w:val="21"/>
          <w:szCs w:val="21"/>
          <w:lang w:eastAsia="ru-RU"/>
        </w:rPr>
        <w:t># URL-адрес медицинской системы для сканирования</w:t>
      </w:r>
    </w:p>
    <w:p w14:paraId="642C133B"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val="en-US" w:eastAsia="ru-RU"/>
        </w:rPr>
        <w:t xml:space="preserve">url_to_scan = </w:t>
      </w:r>
      <w:r w:rsidRPr="00452008">
        <w:rPr>
          <w:rFonts w:ascii="Courier New" w:eastAsia="Times New Roman" w:hAnsi="Courier New" w:cs="Courier New"/>
          <w:color w:val="A31515"/>
          <w:kern w:val="0"/>
          <w:sz w:val="21"/>
          <w:szCs w:val="21"/>
          <w:lang w:val="en-US" w:eastAsia="ru-RU"/>
        </w:rPr>
        <w:t>"https://sberhealth.ru/"</w:t>
      </w:r>
    </w:p>
    <w:p w14:paraId="09EAB712"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p>
    <w:p w14:paraId="0C7DF1F4"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eastAsia="ru-RU"/>
        </w:rPr>
      </w:pPr>
      <w:r w:rsidRPr="00452008">
        <w:rPr>
          <w:rFonts w:ascii="Courier New" w:eastAsia="Times New Roman" w:hAnsi="Courier New" w:cs="Courier New"/>
          <w:color w:val="008000"/>
          <w:kern w:val="0"/>
          <w:sz w:val="21"/>
          <w:szCs w:val="21"/>
          <w:lang w:eastAsia="ru-RU"/>
        </w:rPr>
        <w:t># Функция для сканирования веб-страницы на наличие уязвимостей</w:t>
      </w:r>
    </w:p>
    <w:p w14:paraId="56B7CAE5"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FF"/>
          <w:kern w:val="0"/>
          <w:sz w:val="21"/>
          <w:szCs w:val="21"/>
          <w:lang w:val="en-US" w:eastAsia="ru-RU"/>
        </w:rPr>
        <w:t>def</w:t>
      </w:r>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795E26"/>
          <w:kern w:val="0"/>
          <w:sz w:val="21"/>
          <w:szCs w:val="21"/>
          <w:lang w:val="en-US" w:eastAsia="ru-RU"/>
        </w:rPr>
        <w:t>scan_webpage</w:t>
      </w:r>
      <w:r w:rsidRPr="00452008">
        <w:rPr>
          <w:rFonts w:ascii="Courier New" w:eastAsia="Times New Roman" w:hAnsi="Courier New" w:cs="Courier New"/>
          <w:color w:val="000000"/>
          <w:kern w:val="0"/>
          <w:sz w:val="21"/>
          <w:szCs w:val="21"/>
          <w:lang w:val="en-US" w:eastAsia="ru-RU"/>
        </w:rPr>
        <w:t>(</w:t>
      </w:r>
      <w:r w:rsidRPr="00452008">
        <w:rPr>
          <w:rFonts w:ascii="Courier New" w:eastAsia="Times New Roman" w:hAnsi="Courier New" w:cs="Courier New"/>
          <w:color w:val="001080"/>
          <w:kern w:val="0"/>
          <w:sz w:val="21"/>
          <w:szCs w:val="21"/>
          <w:lang w:val="en-US" w:eastAsia="ru-RU"/>
        </w:rPr>
        <w:t>url</w:t>
      </w:r>
      <w:r w:rsidRPr="00452008">
        <w:rPr>
          <w:rFonts w:ascii="Courier New" w:eastAsia="Times New Roman" w:hAnsi="Courier New" w:cs="Courier New"/>
          <w:color w:val="000000"/>
          <w:kern w:val="0"/>
          <w:sz w:val="21"/>
          <w:szCs w:val="21"/>
          <w:lang w:val="en-US" w:eastAsia="ru-RU"/>
        </w:rPr>
        <w:t>):</w:t>
      </w:r>
    </w:p>
    <w:p w14:paraId="63EFA84D"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AF00DB"/>
          <w:kern w:val="0"/>
          <w:sz w:val="21"/>
          <w:szCs w:val="21"/>
          <w:lang w:val="en-US" w:eastAsia="ru-RU"/>
        </w:rPr>
        <w:t>try</w:t>
      </w:r>
      <w:r w:rsidRPr="00452008">
        <w:rPr>
          <w:rFonts w:ascii="Courier New" w:eastAsia="Times New Roman" w:hAnsi="Courier New" w:cs="Courier New"/>
          <w:color w:val="000000"/>
          <w:kern w:val="0"/>
          <w:sz w:val="21"/>
          <w:szCs w:val="21"/>
          <w:lang w:val="en-US" w:eastAsia="ru-RU"/>
        </w:rPr>
        <w:t>:</w:t>
      </w:r>
    </w:p>
    <w:p w14:paraId="7C188E80"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eastAsia="ru-RU"/>
        </w:rPr>
      </w:pPr>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008000"/>
          <w:kern w:val="0"/>
          <w:sz w:val="21"/>
          <w:szCs w:val="21"/>
          <w:lang w:eastAsia="ru-RU"/>
        </w:rPr>
        <w:t># Запросите содержимое веб-страницы</w:t>
      </w:r>
    </w:p>
    <w:p w14:paraId="551FC05B"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eastAsia="ru-RU"/>
        </w:rPr>
      </w:pPr>
      <w:r w:rsidRPr="00452008">
        <w:rPr>
          <w:rFonts w:ascii="Courier New" w:eastAsia="Times New Roman" w:hAnsi="Courier New" w:cs="Courier New"/>
          <w:color w:val="000000"/>
          <w:kern w:val="0"/>
          <w:sz w:val="21"/>
          <w:szCs w:val="21"/>
          <w:lang w:eastAsia="ru-RU"/>
        </w:rPr>
        <w:t>        response = requests.get(url)</w:t>
      </w:r>
    </w:p>
    <w:p w14:paraId="3E2346A4"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eastAsia="ru-RU"/>
        </w:rPr>
      </w:pPr>
      <w:r w:rsidRPr="00452008">
        <w:rPr>
          <w:rFonts w:ascii="Courier New" w:eastAsia="Times New Roman" w:hAnsi="Courier New" w:cs="Courier New"/>
          <w:color w:val="000000"/>
          <w:kern w:val="0"/>
          <w:sz w:val="21"/>
          <w:szCs w:val="21"/>
          <w:lang w:eastAsia="ru-RU"/>
        </w:rPr>
        <w:t>        response.raise_for_status()</w:t>
      </w:r>
    </w:p>
    <w:p w14:paraId="6A59C469"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eastAsia="ru-RU"/>
        </w:rPr>
      </w:pPr>
    </w:p>
    <w:p w14:paraId="10D0F140"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eastAsia="ru-RU"/>
        </w:rPr>
      </w:pPr>
      <w:r w:rsidRPr="00452008">
        <w:rPr>
          <w:rFonts w:ascii="Courier New" w:eastAsia="Times New Roman" w:hAnsi="Courier New" w:cs="Courier New"/>
          <w:color w:val="000000"/>
          <w:kern w:val="0"/>
          <w:sz w:val="21"/>
          <w:szCs w:val="21"/>
          <w:lang w:eastAsia="ru-RU"/>
        </w:rPr>
        <w:t xml:space="preserve">        </w:t>
      </w:r>
      <w:r w:rsidRPr="00452008">
        <w:rPr>
          <w:rFonts w:ascii="Courier New" w:eastAsia="Times New Roman" w:hAnsi="Courier New" w:cs="Courier New"/>
          <w:color w:val="008000"/>
          <w:kern w:val="0"/>
          <w:sz w:val="21"/>
          <w:szCs w:val="21"/>
          <w:lang w:eastAsia="ru-RU"/>
        </w:rPr>
        <w:t># Создайте объект BeautifulSoup для анализа HTML-кода страницы</w:t>
      </w:r>
    </w:p>
    <w:p w14:paraId="3AC3D674"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eastAsia="ru-RU"/>
        </w:rPr>
        <w:t xml:space="preserve">        </w:t>
      </w:r>
      <w:r w:rsidRPr="00452008">
        <w:rPr>
          <w:rFonts w:ascii="Courier New" w:eastAsia="Times New Roman" w:hAnsi="Courier New" w:cs="Courier New"/>
          <w:color w:val="000000"/>
          <w:kern w:val="0"/>
          <w:sz w:val="21"/>
          <w:szCs w:val="21"/>
          <w:lang w:val="en-US" w:eastAsia="ru-RU"/>
        </w:rPr>
        <w:t xml:space="preserve">soup = BeautifulSoup(response.text, </w:t>
      </w:r>
      <w:r w:rsidRPr="00452008">
        <w:rPr>
          <w:rFonts w:ascii="Courier New" w:eastAsia="Times New Roman" w:hAnsi="Courier New" w:cs="Courier New"/>
          <w:color w:val="A31515"/>
          <w:kern w:val="0"/>
          <w:sz w:val="21"/>
          <w:szCs w:val="21"/>
          <w:lang w:val="en-US" w:eastAsia="ru-RU"/>
        </w:rPr>
        <w:t>'html.parser'</w:t>
      </w:r>
      <w:r w:rsidRPr="00452008">
        <w:rPr>
          <w:rFonts w:ascii="Courier New" w:eastAsia="Times New Roman" w:hAnsi="Courier New" w:cs="Courier New"/>
          <w:color w:val="000000"/>
          <w:kern w:val="0"/>
          <w:sz w:val="21"/>
          <w:szCs w:val="21"/>
          <w:lang w:val="en-US" w:eastAsia="ru-RU"/>
        </w:rPr>
        <w:t>)</w:t>
      </w:r>
    </w:p>
    <w:p w14:paraId="0606EE72"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p>
    <w:p w14:paraId="52F637C5"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eastAsia="ru-RU"/>
        </w:rPr>
      </w:pPr>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008000"/>
          <w:kern w:val="0"/>
          <w:sz w:val="21"/>
          <w:szCs w:val="21"/>
          <w:lang w:eastAsia="ru-RU"/>
        </w:rPr>
        <w:t># Ваш код для анализа страницы и поиска уязвимостей</w:t>
      </w:r>
    </w:p>
    <w:p w14:paraId="4AC66EC9"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eastAsia="ru-RU"/>
        </w:rPr>
      </w:pPr>
      <w:r w:rsidRPr="00452008">
        <w:rPr>
          <w:rFonts w:ascii="Courier New" w:eastAsia="Times New Roman" w:hAnsi="Courier New" w:cs="Courier New"/>
          <w:color w:val="000000"/>
          <w:kern w:val="0"/>
          <w:sz w:val="21"/>
          <w:szCs w:val="21"/>
          <w:lang w:eastAsia="ru-RU"/>
        </w:rPr>
        <w:t xml:space="preserve">        </w:t>
      </w:r>
      <w:r w:rsidRPr="00452008">
        <w:rPr>
          <w:rFonts w:ascii="Courier New" w:eastAsia="Times New Roman" w:hAnsi="Courier New" w:cs="Courier New"/>
          <w:color w:val="008000"/>
          <w:kern w:val="0"/>
          <w:sz w:val="21"/>
          <w:szCs w:val="21"/>
          <w:lang w:eastAsia="ru-RU"/>
        </w:rPr>
        <w:t># Пример: найдем все ссылки на странице</w:t>
      </w:r>
    </w:p>
    <w:p w14:paraId="3994F647"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eastAsia="ru-RU"/>
        </w:rPr>
        <w:t xml:space="preserve">        </w:t>
      </w:r>
      <w:r w:rsidRPr="00452008">
        <w:rPr>
          <w:rFonts w:ascii="Courier New" w:eastAsia="Times New Roman" w:hAnsi="Courier New" w:cs="Courier New"/>
          <w:color w:val="000000"/>
          <w:kern w:val="0"/>
          <w:sz w:val="21"/>
          <w:szCs w:val="21"/>
          <w:lang w:val="en-US" w:eastAsia="ru-RU"/>
        </w:rPr>
        <w:t>links = soup.find_all(</w:t>
      </w:r>
      <w:r w:rsidRPr="00452008">
        <w:rPr>
          <w:rFonts w:ascii="Courier New" w:eastAsia="Times New Roman" w:hAnsi="Courier New" w:cs="Courier New"/>
          <w:color w:val="A31515"/>
          <w:kern w:val="0"/>
          <w:sz w:val="21"/>
          <w:szCs w:val="21"/>
          <w:lang w:val="en-US" w:eastAsia="ru-RU"/>
        </w:rPr>
        <w:t>'a'</w:t>
      </w:r>
      <w:r w:rsidRPr="00452008">
        <w:rPr>
          <w:rFonts w:ascii="Courier New" w:eastAsia="Times New Roman" w:hAnsi="Courier New" w:cs="Courier New"/>
          <w:color w:val="000000"/>
          <w:kern w:val="0"/>
          <w:sz w:val="21"/>
          <w:szCs w:val="21"/>
          <w:lang w:val="en-US" w:eastAsia="ru-RU"/>
        </w:rPr>
        <w:t>)</w:t>
      </w:r>
    </w:p>
    <w:p w14:paraId="22B8D2CB"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p>
    <w:p w14:paraId="277B76C9"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008000"/>
          <w:kern w:val="0"/>
          <w:sz w:val="21"/>
          <w:szCs w:val="21"/>
          <w:lang w:val="en-US" w:eastAsia="ru-RU"/>
        </w:rPr>
        <w:t xml:space="preserve"># </w:t>
      </w:r>
      <w:r w:rsidRPr="00452008">
        <w:rPr>
          <w:rFonts w:ascii="Courier New" w:eastAsia="Times New Roman" w:hAnsi="Courier New" w:cs="Courier New"/>
          <w:color w:val="008000"/>
          <w:kern w:val="0"/>
          <w:sz w:val="21"/>
          <w:szCs w:val="21"/>
          <w:lang w:eastAsia="ru-RU"/>
        </w:rPr>
        <w:t>Верните</w:t>
      </w:r>
      <w:r w:rsidRPr="00452008">
        <w:rPr>
          <w:rFonts w:ascii="Courier New" w:eastAsia="Times New Roman" w:hAnsi="Courier New" w:cs="Courier New"/>
          <w:color w:val="008000"/>
          <w:kern w:val="0"/>
          <w:sz w:val="21"/>
          <w:szCs w:val="21"/>
          <w:lang w:val="en-US" w:eastAsia="ru-RU"/>
        </w:rPr>
        <w:t xml:space="preserve"> </w:t>
      </w:r>
      <w:r w:rsidRPr="00452008">
        <w:rPr>
          <w:rFonts w:ascii="Courier New" w:eastAsia="Times New Roman" w:hAnsi="Courier New" w:cs="Courier New"/>
          <w:color w:val="008000"/>
          <w:kern w:val="0"/>
          <w:sz w:val="21"/>
          <w:szCs w:val="21"/>
          <w:lang w:eastAsia="ru-RU"/>
        </w:rPr>
        <w:t>результаты</w:t>
      </w:r>
      <w:r w:rsidRPr="00452008">
        <w:rPr>
          <w:rFonts w:ascii="Courier New" w:eastAsia="Times New Roman" w:hAnsi="Courier New" w:cs="Courier New"/>
          <w:color w:val="008000"/>
          <w:kern w:val="0"/>
          <w:sz w:val="21"/>
          <w:szCs w:val="21"/>
          <w:lang w:val="en-US" w:eastAsia="ru-RU"/>
        </w:rPr>
        <w:t xml:space="preserve"> </w:t>
      </w:r>
      <w:r w:rsidRPr="00452008">
        <w:rPr>
          <w:rFonts w:ascii="Courier New" w:eastAsia="Times New Roman" w:hAnsi="Courier New" w:cs="Courier New"/>
          <w:color w:val="008000"/>
          <w:kern w:val="0"/>
          <w:sz w:val="21"/>
          <w:szCs w:val="21"/>
          <w:lang w:eastAsia="ru-RU"/>
        </w:rPr>
        <w:t>сканирования</w:t>
      </w:r>
    </w:p>
    <w:p w14:paraId="4688C9F9"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AF00DB"/>
          <w:kern w:val="0"/>
          <w:sz w:val="21"/>
          <w:szCs w:val="21"/>
          <w:lang w:val="en-US" w:eastAsia="ru-RU"/>
        </w:rPr>
        <w:t>return</w:t>
      </w:r>
      <w:r w:rsidRPr="00452008">
        <w:rPr>
          <w:rFonts w:ascii="Courier New" w:eastAsia="Times New Roman" w:hAnsi="Courier New" w:cs="Courier New"/>
          <w:color w:val="000000"/>
          <w:kern w:val="0"/>
          <w:sz w:val="21"/>
          <w:szCs w:val="21"/>
          <w:lang w:val="en-US" w:eastAsia="ru-RU"/>
        </w:rPr>
        <w:t xml:space="preserve"> links</w:t>
      </w:r>
    </w:p>
    <w:p w14:paraId="08B91DD7"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p>
    <w:p w14:paraId="40BA866A"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AF00DB"/>
          <w:kern w:val="0"/>
          <w:sz w:val="21"/>
          <w:szCs w:val="21"/>
          <w:lang w:val="en-US" w:eastAsia="ru-RU"/>
        </w:rPr>
        <w:t>except</w:t>
      </w:r>
      <w:r w:rsidRPr="00452008">
        <w:rPr>
          <w:rFonts w:ascii="Courier New" w:eastAsia="Times New Roman" w:hAnsi="Courier New" w:cs="Courier New"/>
          <w:color w:val="000000"/>
          <w:kern w:val="0"/>
          <w:sz w:val="21"/>
          <w:szCs w:val="21"/>
          <w:lang w:val="en-US" w:eastAsia="ru-RU"/>
        </w:rPr>
        <w:t xml:space="preserve"> Exception </w:t>
      </w:r>
      <w:r w:rsidRPr="00452008">
        <w:rPr>
          <w:rFonts w:ascii="Courier New" w:eastAsia="Times New Roman" w:hAnsi="Courier New" w:cs="Courier New"/>
          <w:color w:val="AF00DB"/>
          <w:kern w:val="0"/>
          <w:sz w:val="21"/>
          <w:szCs w:val="21"/>
          <w:lang w:val="en-US" w:eastAsia="ru-RU"/>
        </w:rPr>
        <w:t>as</w:t>
      </w:r>
      <w:r w:rsidRPr="00452008">
        <w:rPr>
          <w:rFonts w:ascii="Courier New" w:eastAsia="Times New Roman" w:hAnsi="Courier New" w:cs="Courier New"/>
          <w:color w:val="000000"/>
          <w:kern w:val="0"/>
          <w:sz w:val="21"/>
          <w:szCs w:val="21"/>
          <w:lang w:val="en-US" w:eastAsia="ru-RU"/>
        </w:rPr>
        <w:t xml:space="preserve"> e:</w:t>
      </w:r>
    </w:p>
    <w:p w14:paraId="4EC36B05"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eastAsia="ru-RU"/>
        </w:rPr>
      </w:pPr>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795E26"/>
          <w:kern w:val="0"/>
          <w:sz w:val="21"/>
          <w:szCs w:val="21"/>
          <w:lang w:eastAsia="ru-RU"/>
        </w:rPr>
        <w:t>print</w:t>
      </w:r>
      <w:r w:rsidRPr="00452008">
        <w:rPr>
          <w:rFonts w:ascii="Courier New" w:eastAsia="Times New Roman" w:hAnsi="Courier New" w:cs="Courier New"/>
          <w:color w:val="000000"/>
          <w:kern w:val="0"/>
          <w:sz w:val="21"/>
          <w:szCs w:val="21"/>
          <w:lang w:eastAsia="ru-RU"/>
        </w:rPr>
        <w:t>(</w:t>
      </w:r>
      <w:r w:rsidRPr="00452008">
        <w:rPr>
          <w:rFonts w:ascii="Courier New" w:eastAsia="Times New Roman" w:hAnsi="Courier New" w:cs="Courier New"/>
          <w:color w:val="0000FF"/>
          <w:kern w:val="0"/>
          <w:sz w:val="21"/>
          <w:szCs w:val="21"/>
          <w:lang w:eastAsia="ru-RU"/>
        </w:rPr>
        <w:t>f</w:t>
      </w:r>
      <w:r w:rsidRPr="00452008">
        <w:rPr>
          <w:rFonts w:ascii="Courier New" w:eastAsia="Times New Roman" w:hAnsi="Courier New" w:cs="Courier New"/>
          <w:color w:val="A31515"/>
          <w:kern w:val="0"/>
          <w:sz w:val="21"/>
          <w:szCs w:val="21"/>
          <w:lang w:eastAsia="ru-RU"/>
        </w:rPr>
        <w:t xml:space="preserve">"Ошибка при сканировании </w:t>
      </w:r>
      <w:r w:rsidRPr="00452008">
        <w:rPr>
          <w:rFonts w:ascii="Courier New" w:eastAsia="Times New Roman" w:hAnsi="Courier New" w:cs="Courier New"/>
          <w:color w:val="000000"/>
          <w:kern w:val="0"/>
          <w:sz w:val="21"/>
          <w:szCs w:val="21"/>
          <w:lang w:eastAsia="ru-RU"/>
        </w:rPr>
        <w:t>{url}</w:t>
      </w:r>
      <w:r w:rsidRPr="00452008">
        <w:rPr>
          <w:rFonts w:ascii="Courier New" w:eastAsia="Times New Roman" w:hAnsi="Courier New" w:cs="Courier New"/>
          <w:color w:val="A31515"/>
          <w:kern w:val="0"/>
          <w:sz w:val="21"/>
          <w:szCs w:val="21"/>
          <w:lang w:eastAsia="ru-RU"/>
        </w:rPr>
        <w:t xml:space="preserve">: </w:t>
      </w:r>
      <w:r w:rsidRPr="00452008">
        <w:rPr>
          <w:rFonts w:ascii="Courier New" w:eastAsia="Times New Roman" w:hAnsi="Courier New" w:cs="Courier New"/>
          <w:color w:val="000000"/>
          <w:kern w:val="0"/>
          <w:sz w:val="21"/>
          <w:szCs w:val="21"/>
          <w:lang w:eastAsia="ru-RU"/>
        </w:rPr>
        <w:t>{</w:t>
      </w:r>
      <w:r w:rsidRPr="00452008">
        <w:rPr>
          <w:rFonts w:ascii="Courier New" w:eastAsia="Times New Roman" w:hAnsi="Courier New" w:cs="Courier New"/>
          <w:color w:val="257693"/>
          <w:kern w:val="0"/>
          <w:sz w:val="21"/>
          <w:szCs w:val="21"/>
          <w:lang w:eastAsia="ru-RU"/>
        </w:rPr>
        <w:t>str</w:t>
      </w:r>
      <w:r w:rsidRPr="00452008">
        <w:rPr>
          <w:rFonts w:ascii="Courier New" w:eastAsia="Times New Roman" w:hAnsi="Courier New" w:cs="Courier New"/>
          <w:color w:val="000000"/>
          <w:kern w:val="0"/>
          <w:sz w:val="21"/>
          <w:szCs w:val="21"/>
          <w:lang w:eastAsia="ru-RU"/>
        </w:rPr>
        <w:t>(e)}</w:t>
      </w:r>
      <w:r w:rsidRPr="00452008">
        <w:rPr>
          <w:rFonts w:ascii="Courier New" w:eastAsia="Times New Roman" w:hAnsi="Courier New" w:cs="Courier New"/>
          <w:color w:val="A31515"/>
          <w:kern w:val="0"/>
          <w:sz w:val="21"/>
          <w:szCs w:val="21"/>
          <w:lang w:eastAsia="ru-RU"/>
        </w:rPr>
        <w:t>"</w:t>
      </w:r>
      <w:r w:rsidRPr="00452008">
        <w:rPr>
          <w:rFonts w:ascii="Courier New" w:eastAsia="Times New Roman" w:hAnsi="Courier New" w:cs="Courier New"/>
          <w:color w:val="000000"/>
          <w:kern w:val="0"/>
          <w:sz w:val="21"/>
          <w:szCs w:val="21"/>
          <w:lang w:eastAsia="ru-RU"/>
        </w:rPr>
        <w:t>)</w:t>
      </w:r>
    </w:p>
    <w:p w14:paraId="39ED88D7"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eastAsia="ru-RU"/>
        </w:rPr>
      </w:pPr>
      <w:r w:rsidRPr="00452008">
        <w:rPr>
          <w:rFonts w:ascii="Courier New" w:eastAsia="Times New Roman" w:hAnsi="Courier New" w:cs="Courier New"/>
          <w:color w:val="000000"/>
          <w:kern w:val="0"/>
          <w:sz w:val="21"/>
          <w:szCs w:val="21"/>
          <w:lang w:eastAsia="ru-RU"/>
        </w:rPr>
        <w:t xml:space="preserve">        </w:t>
      </w:r>
      <w:r w:rsidRPr="00452008">
        <w:rPr>
          <w:rFonts w:ascii="Courier New" w:eastAsia="Times New Roman" w:hAnsi="Courier New" w:cs="Courier New"/>
          <w:color w:val="AF00DB"/>
          <w:kern w:val="0"/>
          <w:sz w:val="21"/>
          <w:szCs w:val="21"/>
          <w:lang w:eastAsia="ru-RU"/>
        </w:rPr>
        <w:t>return</w:t>
      </w:r>
      <w:r w:rsidRPr="00452008">
        <w:rPr>
          <w:rFonts w:ascii="Courier New" w:eastAsia="Times New Roman" w:hAnsi="Courier New" w:cs="Courier New"/>
          <w:color w:val="000000"/>
          <w:kern w:val="0"/>
          <w:sz w:val="21"/>
          <w:szCs w:val="21"/>
          <w:lang w:eastAsia="ru-RU"/>
        </w:rPr>
        <w:t xml:space="preserve"> []</w:t>
      </w:r>
    </w:p>
    <w:p w14:paraId="68A77AC4"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eastAsia="ru-RU"/>
        </w:rPr>
      </w:pPr>
    </w:p>
    <w:p w14:paraId="7C1DA929"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eastAsia="ru-RU"/>
        </w:rPr>
      </w:pPr>
      <w:r w:rsidRPr="00452008">
        <w:rPr>
          <w:rFonts w:ascii="Courier New" w:eastAsia="Times New Roman" w:hAnsi="Courier New" w:cs="Courier New"/>
          <w:color w:val="AF00DB"/>
          <w:kern w:val="0"/>
          <w:sz w:val="21"/>
          <w:szCs w:val="21"/>
          <w:lang w:eastAsia="ru-RU"/>
        </w:rPr>
        <w:t>if</w:t>
      </w:r>
      <w:r w:rsidRPr="00452008">
        <w:rPr>
          <w:rFonts w:ascii="Courier New" w:eastAsia="Times New Roman" w:hAnsi="Courier New" w:cs="Courier New"/>
          <w:color w:val="000000"/>
          <w:kern w:val="0"/>
          <w:sz w:val="21"/>
          <w:szCs w:val="21"/>
          <w:lang w:eastAsia="ru-RU"/>
        </w:rPr>
        <w:t xml:space="preserve"> </w:t>
      </w:r>
      <w:r w:rsidRPr="00452008">
        <w:rPr>
          <w:rFonts w:ascii="Courier New" w:eastAsia="Times New Roman" w:hAnsi="Courier New" w:cs="Courier New"/>
          <w:color w:val="001080"/>
          <w:kern w:val="0"/>
          <w:sz w:val="21"/>
          <w:szCs w:val="21"/>
          <w:lang w:eastAsia="ru-RU"/>
        </w:rPr>
        <w:t>__name__</w:t>
      </w:r>
      <w:r w:rsidRPr="00452008">
        <w:rPr>
          <w:rFonts w:ascii="Courier New" w:eastAsia="Times New Roman" w:hAnsi="Courier New" w:cs="Courier New"/>
          <w:color w:val="000000"/>
          <w:kern w:val="0"/>
          <w:sz w:val="21"/>
          <w:szCs w:val="21"/>
          <w:lang w:eastAsia="ru-RU"/>
        </w:rPr>
        <w:t xml:space="preserve"> == </w:t>
      </w:r>
      <w:r w:rsidRPr="00452008">
        <w:rPr>
          <w:rFonts w:ascii="Courier New" w:eastAsia="Times New Roman" w:hAnsi="Courier New" w:cs="Courier New"/>
          <w:color w:val="A31515"/>
          <w:kern w:val="0"/>
          <w:sz w:val="21"/>
          <w:szCs w:val="21"/>
          <w:lang w:eastAsia="ru-RU"/>
        </w:rPr>
        <w:t>"__main__"</w:t>
      </w:r>
      <w:r w:rsidRPr="00452008">
        <w:rPr>
          <w:rFonts w:ascii="Courier New" w:eastAsia="Times New Roman" w:hAnsi="Courier New" w:cs="Courier New"/>
          <w:color w:val="000000"/>
          <w:kern w:val="0"/>
          <w:sz w:val="21"/>
          <w:szCs w:val="21"/>
          <w:lang w:eastAsia="ru-RU"/>
        </w:rPr>
        <w:t>:</w:t>
      </w:r>
    </w:p>
    <w:p w14:paraId="18EF82AF"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eastAsia="ru-RU"/>
        </w:rPr>
      </w:pPr>
      <w:r w:rsidRPr="00452008">
        <w:rPr>
          <w:rFonts w:ascii="Courier New" w:eastAsia="Times New Roman" w:hAnsi="Courier New" w:cs="Courier New"/>
          <w:color w:val="000000"/>
          <w:kern w:val="0"/>
          <w:sz w:val="21"/>
          <w:szCs w:val="21"/>
          <w:lang w:eastAsia="ru-RU"/>
        </w:rPr>
        <w:t xml:space="preserve">    </w:t>
      </w:r>
      <w:r w:rsidRPr="00452008">
        <w:rPr>
          <w:rFonts w:ascii="Courier New" w:eastAsia="Times New Roman" w:hAnsi="Courier New" w:cs="Courier New"/>
          <w:color w:val="008000"/>
          <w:kern w:val="0"/>
          <w:sz w:val="21"/>
          <w:szCs w:val="21"/>
          <w:lang w:eastAsia="ru-RU"/>
        </w:rPr>
        <w:t># Вызовите функцию для сканирования медицинской системы</w:t>
      </w:r>
    </w:p>
    <w:p w14:paraId="37751F8F"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eastAsia="ru-RU"/>
        </w:rPr>
        <w:t xml:space="preserve">    </w:t>
      </w:r>
      <w:r w:rsidRPr="00452008">
        <w:rPr>
          <w:rFonts w:ascii="Courier New" w:eastAsia="Times New Roman" w:hAnsi="Courier New" w:cs="Courier New"/>
          <w:color w:val="000000"/>
          <w:kern w:val="0"/>
          <w:sz w:val="21"/>
          <w:szCs w:val="21"/>
          <w:lang w:val="en-US" w:eastAsia="ru-RU"/>
        </w:rPr>
        <w:t>scanned_data = scan_webpage(url_to_scan)</w:t>
      </w:r>
    </w:p>
    <w:p w14:paraId="23487C54"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p>
    <w:p w14:paraId="2ED67204"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eastAsia="ru-RU"/>
        </w:rPr>
      </w:pPr>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008000"/>
          <w:kern w:val="0"/>
          <w:sz w:val="21"/>
          <w:szCs w:val="21"/>
          <w:lang w:eastAsia="ru-RU"/>
        </w:rPr>
        <w:t># Выведите результаты сканирования (пример: список ссылок)</w:t>
      </w:r>
    </w:p>
    <w:p w14:paraId="73E0D293"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eastAsia="ru-RU"/>
        </w:rPr>
        <w:t xml:space="preserve">    </w:t>
      </w:r>
      <w:r w:rsidRPr="00452008">
        <w:rPr>
          <w:rFonts w:ascii="Courier New" w:eastAsia="Times New Roman" w:hAnsi="Courier New" w:cs="Courier New"/>
          <w:color w:val="795E26"/>
          <w:kern w:val="0"/>
          <w:sz w:val="21"/>
          <w:szCs w:val="21"/>
          <w:lang w:val="en-US" w:eastAsia="ru-RU"/>
        </w:rPr>
        <w:t>print</w:t>
      </w:r>
      <w:r w:rsidRPr="00452008">
        <w:rPr>
          <w:rFonts w:ascii="Courier New" w:eastAsia="Times New Roman" w:hAnsi="Courier New" w:cs="Courier New"/>
          <w:color w:val="000000"/>
          <w:kern w:val="0"/>
          <w:sz w:val="21"/>
          <w:szCs w:val="21"/>
          <w:lang w:val="en-US" w:eastAsia="ru-RU"/>
        </w:rPr>
        <w:t>(</w:t>
      </w:r>
      <w:r w:rsidRPr="00452008">
        <w:rPr>
          <w:rFonts w:ascii="Courier New" w:eastAsia="Times New Roman" w:hAnsi="Courier New" w:cs="Courier New"/>
          <w:color w:val="A31515"/>
          <w:kern w:val="0"/>
          <w:sz w:val="21"/>
          <w:szCs w:val="21"/>
          <w:lang w:val="en-US" w:eastAsia="ru-RU"/>
        </w:rPr>
        <w:t>"</w:t>
      </w:r>
      <w:r w:rsidRPr="00452008">
        <w:rPr>
          <w:rFonts w:ascii="Courier New" w:eastAsia="Times New Roman" w:hAnsi="Courier New" w:cs="Courier New"/>
          <w:color w:val="A31515"/>
          <w:kern w:val="0"/>
          <w:sz w:val="21"/>
          <w:szCs w:val="21"/>
          <w:lang w:eastAsia="ru-RU"/>
        </w:rPr>
        <w:t>Ссылки</w:t>
      </w:r>
      <w:r w:rsidRPr="00452008">
        <w:rPr>
          <w:rFonts w:ascii="Courier New" w:eastAsia="Times New Roman" w:hAnsi="Courier New" w:cs="Courier New"/>
          <w:color w:val="A31515"/>
          <w:kern w:val="0"/>
          <w:sz w:val="21"/>
          <w:szCs w:val="21"/>
          <w:lang w:val="en-US" w:eastAsia="ru-RU"/>
        </w:rPr>
        <w:t xml:space="preserve"> </w:t>
      </w:r>
      <w:r w:rsidRPr="00452008">
        <w:rPr>
          <w:rFonts w:ascii="Courier New" w:eastAsia="Times New Roman" w:hAnsi="Courier New" w:cs="Courier New"/>
          <w:color w:val="A31515"/>
          <w:kern w:val="0"/>
          <w:sz w:val="21"/>
          <w:szCs w:val="21"/>
          <w:lang w:eastAsia="ru-RU"/>
        </w:rPr>
        <w:t>на</w:t>
      </w:r>
      <w:r w:rsidRPr="00452008">
        <w:rPr>
          <w:rFonts w:ascii="Courier New" w:eastAsia="Times New Roman" w:hAnsi="Courier New" w:cs="Courier New"/>
          <w:color w:val="A31515"/>
          <w:kern w:val="0"/>
          <w:sz w:val="21"/>
          <w:szCs w:val="21"/>
          <w:lang w:val="en-US" w:eastAsia="ru-RU"/>
        </w:rPr>
        <w:t xml:space="preserve"> </w:t>
      </w:r>
      <w:r w:rsidRPr="00452008">
        <w:rPr>
          <w:rFonts w:ascii="Courier New" w:eastAsia="Times New Roman" w:hAnsi="Courier New" w:cs="Courier New"/>
          <w:color w:val="A31515"/>
          <w:kern w:val="0"/>
          <w:sz w:val="21"/>
          <w:szCs w:val="21"/>
          <w:lang w:eastAsia="ru-RU"/>
        </w:rPr>
        <w:t>странице</w:t>
      </w:r>
      <w:r w:rsidRPr="00452008">
        <w:rPr>
          <w:rFonts w:ascii="Courier New" w:eastAsia="Times New Roman" w:hAnsi="Courier New" w:cs="Courier New"/>
          <w:color w:val="A31515"/>
          <w:kern w:val="0"/>
          <w:sz w:val="21"/>
          <w:szCs w:val="21"/>
          <w:lang w:val="en-US" w:eastAsia="ru-RU"/>
        </w:rPr>
        <w:t>:"</w:t>
      </w:r>
      <w:r w:rsidRPr="00452008">
        <w:rPr>
          <w:rFonts w:ascii="Courier New" w:eastAsia="Times New Roman" w:hAnsi="Courier New" w:cs="Courier New"/>
          <w:color w:val="000000"/>
          <w:kern w:val="0"/>
          <w:sz w:val="21"/>
          <w:szCs w:val="21"/>
          <w:lang w:val="en-US" w:eastAsia="ru-RU"/>
        </w:rPr>
        <w:t>)</w:t>
      </w:r>
    </w:p>
    <w:p w14:paraId="12FB4A6A"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AF00DB"/>
          <w:kern w:val="0"/>
          <w:sz w:val="21"/>
          <w:szCs w:val="21"/>
          <w:lang w:val="en-US" w:eastAsia="ru-RU"/>
        </w:rPr>
        <w:t>for</w:t>
      </w:r>
      <w:r w:rsidRPr="00452008">
        <w:rPr>
          <w:rFonts w:ascii="Courier New" w:eastAsia="Times New Roman" w:hAnsi="Courier New" w:cs="Courier New"/>
          <w:color w:val="000000"/>
          <w:kern w:val="0"/>
          <w:sz w:val="21"/>
          <w:szCs w:val="21"/>
          <w:lang w:val="en-US" w:eastAsia="ru-RU"/>
        </w:rPr>
        <w:t xml:space="preserve"> link </w:t>
      </w:r>
      <w:r w:rsidRPr="00452008">
        <w:rPr>
          <w:rFonts w:ascii="Courier New" w:eastAsia="Times New Roman" w:hAnsi="Courier New" w:cs="Courier New"/>
          <w:color w:val="0000FF"/>
          <w:kern w:val="0"/>
          <w:sz w:val="21"/>
          <w:szCs w:val="21"/>
          <w:lang w:val="en-US" w:eastAsia="ru-RU"/>
        </w:rPr>
        <w:t>in</w:t>
      </w:r>
      <w:r w:rsidRPr="00452008">
        <w:rPr>
          <w:rFonts w:ascii="Courier New" w:eastAsia="Times New Roman" w:hAnsi="Courier New" w:cs="Courier New"/>
          <w:color w:val="000000"/>
          <w:kern w:val="0"/>
          <w:sz w:val="21"/>
          <w:szCs w:val="21"/>
          <w:lang w:val="en-US" w:eastAsia="ru-RU"/>
        </w:rPr>
        <w:t xml:space="preserve"> scanned_data:</w:t>
      </w:r>
    </w:p>
    <w:p w14:paraId="4D628578"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eastAsia="ru-RU"/>
        </w:rPr>
      </w:pPr>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795E26"/>
          <w:kern w:val="0"/>
          <w:sz w:val="21"/>
          <w:szCs w:val="21"/>
          <w:lang w:eastAsia="ru-RU"/>
        </w:rPr>
        <w:t>print</w:t>
      </w:r>
      <w:r w:rsidRPr="00452008">
        <w:rPr>
          <w:rFonts w:ascii="Courier New" w:eastAsia="Times New Roman" w:hAnsi="Courier New" w:cs="Courier New"/>
          <w:color w:val="000000"/>
          <w:kern w:val="0"/>
          <w:sz w:val="21"/>
          <w:szCs w:val="21"/>
          <w:lang w:eastAsia="ru-RU"/>
        </w:rPr>
        <w:t>(link.get(</w:t>
      </w:r>
      <w:r w:rsidRPr="00452008">
        <w:rPr>
          <w:rFonts w:ascii="Courier New" w:eastAsia="Times New Roman" w:hAnsi="Courier New" w:cs="Courier New"/>
          <w:color w:val="A31515"/>
          <w:kern w:val="0"/>
          <w:sz w:val="21"/>
          <w:szCs w:val="21"/>
          <w:lang w:eastAsia="ru-RU"/>
        </w:rPr>
        <w:t>'href'</w:t>
      </w:r>
      <w:r w:rsidRPr="00452008">
        <w:rPr>
          <w:rFonts w:ascii="Courier New" w:eastAsia="Times New Roman" w:hAnsi="Courier New" w:cs="Courier New"/>
          <w:color w:val="000000"/>
          <w:kern w:val="0"/>
          <w:sz w:val="21"/>
          <w:szCs w:val="21"/>
          <w:lang w:eastAsia="ru-RU"/>
        </w:rPr>
        <w:t>))</w:t>
      </w:r>
    </w:p>
    <w:p w14:paraId="091C6EFC" w14:textId="77777777" w:rsidR="00452008" w:rsidRPr="00452008" w:rsidRDefault="00452008" w:rsidP="00452008"/>
    <w:p w14:paraId="0BCE9087" w14:textId="1F71EB87" w:rsidR="00452008" w:rsidRDefault="00452008" w:rsidP="00452008">
      <w:pPr>
        <w:spacing w:before="160" w:line="360" w:lineRule="auto"/>
        <w:ind w:left="-567" w:firstLine="851"/>
        <w:jc w:val="both"/>
        <w:rPr>
          <w:rFonts w:ascii="Times New Roman" w:hAnsi="Times New Roman" w:cs="Times New Roman"/>
          <w:sz w:val="28"/>
          <w:szCs w:val="28"/>
        </w:rPr>
      </w:pPr>
      <w:r w:rsidRPr="00452008">
        <w:rPr>
          <w:rFonts w:ascii="Times New Roman" w:hAnsi="Times New Roman" w:cs="Times New Roman"/>
          <w:sz w:val="28"/>
          <w:szCs w:val="28"/>
        </w:rPr>
        <w:t xml:space="preserve">Приложение </w:t>
      </w:r>
      <w:r>
        <w:rPr>
          <w:rFonts w:ascii="Times New Roman" w:hAnsi="Times New Roman" w:cs="Times New Roman"/>
          <w:sz w:val="28"/>
          <w:szCs w:val="28"/>
        </w:rPr>
        <w:t>В</w:t>
      </w:r>
      <w:r w:rsidRPr="00452008">
        <w:rPr>
          <w:rFonts w:ascii="Times New Roman" w:hAnsi="Times New Roman" w:cs="Times New Roman"/>
          <w:sz w:val="28"/>
          <w:szCs w:val="28"/>
        </w:rPr>
        <w:t xml:space="preserve">. Поиск </w:t>
      </w:r>
      <w:r>
        <w:rPr>
          <w:rFonts w:ascii="Times New Roman" w:hAnsi="Times New Roman" w:cs="Times New Roman"/>
          <w:sz w:val="28"/>
          <w:szCs w:val="28"/>
        </w:rPr>
        <w:t>уязвимостей</w:t>
      </w:r>
      <w:r w:rsidRPr="00452008">
        <w:rPr>
          <w:rFonts w:ascii="Times New Roman" w:hAnsi="Times New Roman" w:cs="Times New Roman"/>
          <w:sz w:val="28"/>
          <w:szCs w:val="28"/>
        </w:rPr>
        <w:t xml:space="preserve"> </w:t>
      </w:r>
      <w:r>
        <w:rPr>
          <w:rFonts w:ascii="Times New Roman" w:hAnsi="Times New Roman" w:cs="Times New Roman"/>
          <w:sz w:val="28"/>
          <w:szCs w:val="28"/>
        </w:rPr>
        <w:t>через ссылки:</w:t>
      </w:r>
    </w:p>
    <w:p w14:paraId="63F17CD8"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AF00DB"/>
          <w:kern w:val="0"/>
          <w:sz w:val="21"/>
          <w:szCs w:val="21"/>
          <w:lang w:val="en-US" w:eastAsia="ru-RU"/>
        </w:rPr>
        <w:t>import</w:t>
      </w:r>
      <w:r w:rsidRPr="00452008">
        <w:rPr>
          <w:rFonts w:ascii="Courier New" w:eastAsia="Times New Roman" w:hAnsi="Courier New" w:cs="Courier New"/>
          <w:color w:val="000000"/>
          <w:kern w:val="0"/>
          <w:sz w:val="21"/>
          <w:szCs w:val="21"/>
          <w:lang w:val="en-US" w:eastAsia="ru-RU"/>
        </w:rPr>
        <w:t xml:space="preserve"> requests</w:t>
      </w:r>
    </w:p>
    <w:p w14:paraId="424F46EF"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p>
    <w:p w14:paraId="76610ED8"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FF"/>
          <w:kern w:val="0"/>
          <w:sz w:val="21"/>
          <w:szCs w:val="21"/>
          <w:lang w:val="en-US" w:eastAsia="ru-RU"/>
        </w:rPr>
        <w:t>def</w:t>
      </w:r>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795E26"/>
          <w:kern w:val="0"/>
          <w:sz w:val="21"/>
          <w:szCs w:val="21"/>
          <w:lang w:val="en-US" w:eastAsia="ru-RU"/>
        </w:rPr>
        <w:t>check_security_headers</w:t>
      </w:r>
      <w:r w:rsidRPr="00452008">
        <w:rPr>
          <w:rFonts w:ascii="Courier New" w:eastAsia="Times New Roman" w:hAnsi="Courier New" w:cs="Courier New"/>
          <w:color w:val="000000"/>
          <w:kern w:val="0"/>
          <w:sz w:val="21"/>
          <w:szCs w:val="21"/>
          <w:lang w:val="en-US" w:eastAsia="ru-RU"/>
        </w:rPr>
        <w:t>(</w:t>
      </w:r>
      <w:r w:rsidRPr="00452008">
        <w:rPr>
          <w:rFonts w:ascii="Courier New" w:eastAsia="Times New Roman" w:hAnsi="Courier New" w:cs="Courier New"/>
          <w:color w:val="001080"/>
          <w:kern w:val="0"/>
          <w:sz w:val="21"/>
          <w:szCs w:val="21"/>
          <w:lang w:val="en-US" w:eastAsia="ru-RU"/>
        </w:rPr>
        <w:t>url</w:t>
      </w:r>
      <w:r w:rsidRPr="00452008">
        <w:rPr>
          <w:rFonts w:ascii="Courier New" w:eastAsia="Times New Roman" w:hAnsi="Courier New" w:cs="Courier New"/>
          <w:color w:val="000000"/>
          <w:kern w:val="0"/>
          <w:sz w:val="21"/>
          <w:szCs w:val="21"/>
          <w:lang w:val="en-US" w:eastAsia="ru-RU"/>
        </w:rPr>
        <w:t>):</w:t>
      </w:r>
    </w:p>
    <w:p w14:paraId="04837460"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AF00DB"/>
          <w:kern w:val="0"/>
          <w:sz w:val="21"/>
          <w:szCs w:val="21"/>
          <w:lang w:val="en-US" w:eastAsia="ru-RU"/>
        </w:rPr>
        <w:t>try</w:t>
      </w:r>
      <w:r w:rsidRPr="00452008">
        <w:rPr>
          <w:rFonts w:ascii="Courier New" w:eastAsia="Times New Roman" w:hAnsi="Courier New" w:cs="Courier New"/>
          <w:color w:val="000000"/>
          <w:kern w:val="0"/>
          <w:sz w:val="21"/>
          <w:szCs w:val="21"/>
          <w:lang w:val="en-US" w:eastAsia="ru-RU"/>
        </w:rPr>
        <w:t>:</w:t>
      </w:r>
    </w:p>
    <w:p w14:paraId="42143CC0"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val="en-US" w:eastAsia="ru-RU"/>
        </w:rPr>
        <w:t>        response = requests.get(url)</w:t>
      </w:r>
    </w:p>
    <w:p w14:paraId="1D6B5C3B"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val="en-US" w:eastAsia="ru-RU"/>
        </w:rPr>
        <w:t>        headers = response.headers</w:t>
      </w:r>
    </w:p>
    <w:p w14:paraId="3ABE0C0A"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p>
    <w:p w14:paraId="27E0B5D9"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val="en-US" w:eastAsia="ru-RU"/>
        </w:rPr>
        <w:lastRenderedPageBreak/>
        <w:t>        security_headers = {</w:t>
      </w:r>
    </w:p>
    <w:p w14:paraId="72AD13FB"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A31515"/>
          <w:kern w:val="0"/>
          <w:sz w:val="21"/>
          <w:szCs w:val="21"/>
          <w:lang w:val="en-US" w:eastAsia="ru-RU"/>
        </w:rPr>
        <w:t>'Content-Security-Policy'</w:t>
      </w:r>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A31515"/>
          <w:kern w:val="0"/>
          <w:sz w:val="21"/>
          <w:szCs w:val="21"/>
          <w:lang w:val="en-US" w:eastAsia="ru-RU"/>
        </w:rPr>
        <w:t>'</w:t>
      </w:r>
      <w:r w:rsidRPr="00452008">
        <w:rPr>
          <w:rFonts w:ascii="Courier New" w:eastAsia="Times New Roman" w:hAnsi="Courier New" w:cs="Courier New"/>
          <w:color w:val="A31515"/>
          <w:kern w:val="0"/>
          <w:sz w:val="21"/>
          <w:szCs w:val="21"/>
          <w:lang w:eastAsia="ru-RU"/>
        </w:rPr>
        <w:t>Помогает</w:t>
      </w:r>
      <w:r w:rsidRPr="00452008">
        <w:rPr>
          <w:rFonts w:ascii="Courier New" w:eastAsia="Times New Roman" w:hAnsi="Courier New" w:cs="Courier New"/>
          <w:color w:val="A31515"/>
          <w:kern w:val="0"/>
          <w:sz w:val="21"/>
          <w:szCs w:val="21"/>
          <w:lang w:val="en-US" w:eastAsia="ru-RU"/>
        </w:rPr>
        <w:t xml:space="preserve"> </w:t>
      </w:r>
      <w:r w:rsidRPr="00452008">
        <w:rPr>
          <w:rFonts w:ascii="Courier New" w:eastAsia="Times New Roman" w:hAnsi="Courier New" w:cs="Courier New"/>
          <w:color w:val="A31515"/>
          <w:kern w:val="0"/>
          <w:sz w:val="21"/>
          <w:szCs w:val="21"/>
          <w:lang w:eastAsia="ru-RU"/>
        </w:rPr>
        <w:t>предотвратить</w:t>
      </w:r>
      <w:r w:rsidRPr="00452008">
        <w:rPr>
          <w:rFonts w:ascii="Courier New" w:eastAsia="Times New Roman" w:hAnsi="Courier New" w:cs="Courier New"/>
          <w:color w:val="A31515"/>
          <w:kern w:val="0"/>
          <w:sz w:val="21"/>
          <w:szCs w:val="21"/>
          <w:lang w:val="en-US" w:eastAsia="ru-RU"/>
        </w:rPr>
        <w:t xml:space="preserve"> </w:t>
      </w:r>
      <w:r w:rsidRPr="00452008">
        <w:rPr>
          <w:rFonts w:ascii="Courier New" w:eastAsia="Times New Roman" w:hAnsi="Courier New" w:cs="Courier New"/>
          <w:color w:val="A31515"/>
          <w:kern w:val="0"/>
          <w:sz w:val="21"/>
          <w:szCs w:val="21"/>
          <w:lang w:eastAsia="ru-RU"/>
        </w:rPr>
        <w:t>атаки</w:t>
      </w:r>
      <w:r w:rsidRPr="00452008">
        <w:rPr>
          <w:rFonts w:ascii="Courier New" w:eastAsia="Times New Roman" w:hAnsi="Courier New" w:cs="Courier New"/>
          <w:color w:val="A31515"/>
          <w:kern w:val="0"/>
          <w:sz w:val="21"/>
          <w:szCs w:val="21"/>
          <w:lang w:val="en-US" w:eastAsia="ru-RU"/>
        </w:rPr>
        <w:t xml:space="preserve">, </w:t>
      </w:r>
      <w:r w:rsidRPr="00452008">
        <w:rPr>
          <w:rFonts w:ascii="Courier New" w:eastAsia="Times New Roman" w:hAnsi="Courier New" w:cs="Courier New"/>
          <w:color w:val="A31515"/>
          <w:kern w:val="0"/>
          <w:sz w:val="21"/>
          <w:szCs w:val="21"/>
          <w:lang w:eastAsia="ru-RU"/>
        </w:rPr>
        <w:t>такие</w:t>
      </w:r>
      <w:r w:rsidRPr="00452008">
        <w:rPr>
          <w:rFonts w:ascii="Courier New" w:eastAsia="Times New Roman" w:hAnsi="Courier New" w:cs="Courier New"/>
          <w:color w:val="A31515"/>
          <w:kern w:val="0"/>
          <w:sz w:val="21"/>
          <w:szCs w:val="21"/>
          <w:lang w:val="en-US" w:eastAsia="ru-RU"/>
        </w:rPr>
        <w:t xml:space="preserve"> </w:t>
      </w:r>
      <w:r w:rsidRPr="00452008">
        <w:rPr>
          <w:rFonts w:ascii="Courier New" w:eastAsia="Times New Roman" w:hAnsi="Courier New" w:cs="Courier New"/>
          <w:color w:val="A31515"/>
          <w:kern w:val="0"/>
          <w:sz w:val="21"/>
          <w:szCs w:val="21"/>
          <w:lang w:eastAsia="ru-RU"/>
        </w:rPr>
        <w:t>как</w:t>
      </w:r>
      <w:r w:rsidRPr="00452008">
        <w:rPr>
          <w:rFonts w:ascii="Courier New" w:eastAsia="Times New Roman" w:hAnsi="Courier New" w:cs="Courier New"/>
          <w:color w:val="A31515"/>
          <w:kern w:val="0"/>
          <w:sz w:val="21"/>
          <w:szCs w:val="21"/>
          <w:lang w:val="en-US" w:eastAsia="ru-RU"/>
        </w:rPr>
        <w:t xml:space="preserve"> Cross Site Scripting (XSS) </w:t>
      </w:r>
      <w:r w:rsidRPr="00452008">
        <w:rPr>
          <w:rFonts w:ascii="Courier New" w:eastAsia="Times New Roman" w:hAnsi="Courier New" w:cs="Courier New"/>
          <w:color w:val="A31515"/>
          <w:kern w:val="0"/>
          <w:sz w:val="21"/>
          <w:szCs w:val="21"/>
          <w:lang w:eastAsia="ru-RU"/>
        </w:rPr>
        <w:t>и</w:t>
      </w:r>
      <w:r w:rsidRPr="00452008">
        <w:rPr>
          <w:rFonts w:ascii="Courier New" w:eastAsia="Times New Roman" w:hAnsi="Courier New" w:cs="Courier New"/>
          <w:color w:val="A31515"/>
          <w:kern w:val="0"/>
          <w:sz w:val="21"/>
          <w:szCs w:val="21"/>
          <w:lang w:val="en-US" w:eastAsia="ru-RU"/>
        </w:rPr>
        <w:t xml:space="preserve"> </w:t>
      </w:r>
      <w:r w:rsidRPr="00452008">
        <w:rPr>
          <w:rFonts w:ascii="Courier New" w:eastAsia="Times New Roman" w:hAnsi="Courier New" w:cs="Courier New"/>
          <w:color w:val="A31515"/>
          <w:kern w:val="0"/>
          <w:sz w:val="21"/>
          <w:szCs w:val="21"/>
          <w:lang w:eastAsia="ru-RU"/>
        </w:rPr>
        <w:t>другие</w:t>
      </w:r>
      <w:r w:rsidRPr="00452008">
        <w:rPr>
          <w:rFonts w:ascii="Courier New" w:eastAsia="Times New Roman" w:hAnsi="Courier New" w:cs="Courier New"/>
          <w:color w:val="A31515"/>
          <w:kern w:val="0"/>
          <w:sz w:val="21"/>
          <w:szCs w:val="21"/>
          <w:lang w:val="en-US" w:eastAsia="ru-RU"/>
        </w:rPr>
        <w:t xml:space="preserve"> </w:t>
      </w:r>
      <w:r w:rsidRPr="00452008">
        <w:rPr>
          <w:rFonts w:ascii="Courier New" w:eastAsia="Times New Roman" w:hAnsi="Courier New" w:cs="Courier New"/>
          <w:color w:val="A31515"/>
          <w:kern w:val="0"/>
          <w:sz w:val="21"/>
          <w:szCs w:val="21"/>
          <w:lang w:eastAsia="ru-RU"/>
        </w:rPr>
        <w:t>межсайтовые</w:t>
      </w:r>
      <w:r w:rsidRPr="00452008">
        <w:rPr>
          <w:rFonts w:ascii="Courier New" w:eastAsia="Times New Roman" w:hAnsi="Courier New" w:cs="Courier New"/>
          <w:color w:val="A31515"/>
          <w:kern w:val="0"/>
          <w:sz w:val="21"/>
          <w:szCs w:val="21"/>
          <w:lang w:val="en-US" w:eastAsia="ru-RU"/>
        </w:rPr>
        <w:t xml:space="preserve"> </w:t>
      </w:r>
      <w:r w:rsidRPr="00452008">
        <w:rPr>
          <w:rFonts w:ascii="Courier New" w:eastAsia="Times New Roman" w:hAnsi="Courier New" w:cs="Courier New"/>
          <w:color w:val="A31515"/>
          <w:kern w:val="0"/>
          <w:sz w:val="21"/>
          <w:szCs w:val="21"/>
          <w:lang w:eastAsia="ru-RU"/>
        </w:rPr>
        <w:t>инъекции</w:t>
      </w:r>
      <w:r w:rsidRPr="00452008">
        <w:rPr>
          <w:rFonts w:ascii="Courier New" w:eastAsia="Times New Roman" w:hAnsi="Courier New" w:cs="Courier New"/>
          <w:color w:val="A31515"/>
          <w:kern w:val="0"/>
          <w:sz w:val="21"/>
          <w:szCs w:val="21"/>
          <w:lang w:val="en-US" w:eastAsia="ru-RU"/>
        </w:rPr>
        <w:t>.'</w:t>
      </w:r>
      <w:r w:rsidRPr="00452008">
        <w:rPr>
          <w:rFonts w:ascii="Courier New" w:eastAsia="Times New Roman" w:hAnsi="Courier New" w:cs="Courier New"/>
          <w:color w:val="000000"/>
          <w:kern w:val="0"/>
          <w:sz w:val="21"/>
          <w:szCs w:val="21"/>
          <w:lang w:val="en-US" w:eastAsia="ru-RU"/>
        </w:rPr>
        <w:t>,</w:t>
      </w:r>
    </w:p>
    <w:p w14:paraId="74E46F54"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A31515"/>
          <w:kern w:val="0"/>
          <w:sz w:val="21"/>
          <w:szCs w:val="21"/>
          <w:lang w:val="en-US" w:eastAsia="ru-RU"/>
        </w:rPr>
        <w:t>'X-Frame-Options'</w:t>
      </w:r>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A31515"/>
          <w:kern w:val="0"/>
          <w:sz w:val="21"/>
          <w:szCs w:val="21"/>
          <w:lang w:val="en-US" w:eastAsia="ru-RU"/>
        </w:rPr>
        <w:t>'</w:t>
      </w:r>
      <w:r w:rsidRPr="00452008">
        <w:rPr>
          <w:rFonts w:ascii="Courier New" w:eastAsia="Times New Roman" w:hAnsi="Courier New" w:cs="Courier New"/>
          <w:color w:val="A31515"/>
          <w:kern w:val="0"/>
          <w:sz w:val="21"/>
          <w:szCs w:val="21"/>
          <w:lang w:eastAsia="ru-RU"/>
        </w:rPr>
        <w:t>Защищает</w:t>
      </w:r>
      <w:r w:rsidRPr="00452008">
        <w:rPr>
          <w:rFonts w:ascii="Courier New" w:eastAsia="Times New Roman" w:hAnsi="Courier New" w:cs="Courier New"/>
          <w:color w:val="A31515"/>
          <w:kern w:val="0"/>
          <w:sz w:val="21"/>
          <w:szCs w:val="21"/>
          <w:lang w:val="en-US" w:eastAsia="ru-RU"/>
        </w:rPr>
        <w:t xml:space="preserve"> </w:t>
      </w:r>
      <w:r w:rsidRPr="00452008">
        <w:rPr>
          <w:rFonts w:ascii="Courier New" w:eastAsia="Times New Roman" w:hAnsi="Courier New" w:cs="Courier New"/>
          <w:color w:val="A31515"/>
          <w:kern w:val="0"/>
          <w:sz w:val="21"/>
          <w:szCs w:val="21"/>
          <w:lang w:eastAsia="ru-RU"/>
        </w:rPr>
        <w:t>от</w:t>
      </w:r>
      <w:r w:rsidRPr="00452008">
        <w:rPr>
          <w:rFonts w:ascii="Courier New" w:eastAsia="Times New Roman" w:hAnsi="Courier New" w:cs="Courier New"/>
          <w:color w:val="A31515"/>
          <w:kern w:val="0"/>
          <w:sz w:val="21"/>
          <w:szCs w:val="21"/>
          <w:lang w:val="en-US" w:eastAsia="ru-RU"/>
        </w:rPr>
        <w:t xml:space="preserve"> clickjacking </w:t>
      </w:r>
      <w:r w:rsidRPr="00452008">
        <w:rPr>
          <w:rFonts w:ascii="Courier New" w:eastAsia="Times New Roman" w:hAnsi="Courier New" w:cs="Courier New"/>
          <w:color w:val="A31515"/>
          <w:kern w:val="0"/>
          <w:sz w:val="21"/>
          <w:szCs w:val="21"/>
          <w:lang w:eastAsia="ru-RU"/>
        </w:rPr>
        <w:t>атак</w:t>
      </w:r>
      <w:r w:rsidRPr="00452008">
        <w:rPr>
          <w:rFonts w:ascii="Courier New" w:eastAsia="Times New Roman" w:hAnsi="Courier New" w:cs="Courier New"/>
          <w:color w:val="A31515"/>
          <w:kern w:val="0"/>
          <w:sz w:val="21"/>
          <w:szCs w:val="21"/>
          <w:lang w:val="en-US" w:eastAsia="ru-RU"/>
        </w:rPr>
        <w:t>.'</w:t>
      </w:r>
      <w:r w:rsidRPr="00452008">
        <w:rPr>
          <w:rFonts w:ascii="Courier New" w:eastAsia="Times New Roman" w:hAnsi="Courier New" w:cs="Courier New"/>
          <w:color w:val="000000"/>
          <w:kern w:val="0"/>
          <w:sz w:val="21"/>
          <w:szCs w:val="21"/>
          <w:lang w:val="en-US" w:eastAsia="ru-RU"/>
        </w:rPr>
        <w:t>,</w:t>
      </w:r>
    </w:p>
    <w:p w14:paraId="7A8FE020"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A31515"/>
          <w:kern w:val="0"/>
          <w:sz w:val="21"/>
          <w:szCs w:val="21"/>
          <w:lang w:val="en-US" w:eastAsia="ru-RU"/>
        </w:rPr>
        <w:t>'X-Content-Type-Options'</w:t>
      </w:r>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A31515"/>
          <w:kern w:val="0"/>
          <w:sz w:val="21"/>
          <w:szCs w:val="21"/>
          <w:lang w:val="en-US" w:eastAsia="ru-RU"/>
        </w:rPr>
        <w:t>'</w:t>
      </w:r>
      <w:r w:rsidRPr="00452008">
        <w:rPr>
          <w:rFonts w:ascii="Courier New" w:eastAsia="Times New Roman" w:hAnsi="Courier New" w:cs="Courier New"/>
          <w:color w:val="A31515"/>
          <w:kern w:val="0"/>
          <w:sz w:val="21"/>
          <w:szCs w:val="21"/>
          <w:lang w:eastAsia="ru-RU"/>
        </w:rPr>
        <w:t>Предотвращает</w:t>
      </w:r>
      <w:r w:rsidRPr="00452008">
        <w:rPr>
          <w:rFonts w:ascii="Courier New" w:eastAsia="Times New Roman" w:hAnsi="Courier New" w:cs="Courier New"/>
          <w:color w:val="A31515"/>
          <w:kern w:val="0"/>
          <w:sz w:val="21"/>
          <w:szCs w:val="21"/>
          <w:lang w:val="en-US" w:eastAsia="ru-RU"/>
        </w:rPr>
        <w:t xml:space="preserve"> MIME-sniffing </w:t>
      </w:r>
      <w:r w:rsidRPr="00452008">
        <w:rPr>
          <w:rFonts w:ascii="Courier New" w:eastAsia="Times New Roman" w:hAnsi="Courier New" w:cs="Courier New"/>
          <w:color w:val="A31515"/>
          <w:kern w:val="0"/>
          <w:sz w:val="21"/>
          <w:szCs w:val="21"/>
          <w:lang w:eastAsia="ru-RU"/>
        </w:rPr>
        <w:t>атаки</w:t>
      </w:r>
      <w:r w:rsidRPr="00452008">
        <w:rPr>
          <w:rFonts w:ascii="Courier New" w:eastAsia="Times New Roman" w:hAnsi="Courier New" w:cs="Courier New"/>
          <w:color w:val="A31515"/>
          <w:kern w:val="0"/>
          <w:sz w:val="21"/>
          <w:szCs w:val="21"/>
          <w:lang w:val="en-US" w:eastAsia="ru-RU"/>
        </w:rPr>
        <w:t>.'</w:t>
      </w:r>
      <w:r w:rsidRPr="00452008">
        <w:rPr>
          <w:rFonts w:ascii="Courier New" w:eastAsia="Times New Roman" w:hAnsi="Courier New" w:cs="Courier New"/>
          <w:color w:val="000000"/>
          <w:kern w:val="0"/>
          <w:sz w:val="21"/>
          <w:szCs w:val="21"/>
          <w:lang w:val="en-US" w:eastAsia="ru-RU"/>
        </w:rPr>
        <w:t>,</w:t>
      </w:r>
    </w:p>
    <w:p w14:paraId="7C961A24"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A31515"/>
          <w:kern w:val="0"/>
          <w:sz w:val="21"/>
          <w:szCs w:val="21"/>
          <w:lang w:val="en-US" w:eastAsia="ru-RU"/>
        </w:rPr>
        <w:t>'Strict-Transport-Security'</w:t>
      </w:r>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A31515"/>
          <w:kern w:val="0"/>
          <w:sz w:val="21"/>
          <w:szCs w:val="21"/>
          <w:lang w:val="en-US" w:eastAsia="ru-RU"/>
        </w:rPr>
        <w:t>'</w:t>
      </w:r>
      <w:r w:rsidRPr="00452008">
        <w:rPr>
          <w:rFonts w:ascii="Courier New" w:eastAsia="Times New Roman" w:hAnsi="Courier New" w:cs="Courier New"/>
          <w:color w:val="A31515"/>
          <w:kern w:val="0"/>
          <w:sz w:val="21"/>
          <w:szCs w:val="21"/>
          <w:lang w:eastAsia="ru-RU"/>
        </w:rPr>
        <w:t>Защищает</w:t>
      </w:r>
      <w:r w:rsidRPr="00452008">
        <w:rPr>
          <w:rFonts w:ascii="Courier New" w:eastAsia="Times New Roman" w:hAnsi="Courier New" w:cs="Courier New"/>
          <w:color w:val="A31515"/>
          <w:kern w:val="0"/>
          <w:sz w:val="21"/>
          <w:szCs w:val="21"/>
          <w:lang w:val="en-US" w:eastAsia="ru-RU"/>
        </w:rPr>
        <w:t xml:space="preserve"> </w:t>
      </w:r>
      <w:r w:rsidRPr="00452008">
        <w:rPr>
          <w:rFonts w:ascii="Courier New" w:eastAsia="Times New Roman" w:hAnsi="Courier New" w:cs="Courier New"/>
          <w:color w:val="A31515"/>
          <w:kern w:val="0"/>
          <w:sz w:val="21"/>
          <w:szCs w:val="21"/>
          <w:lang w:eastAsia="ru-RU"/>
        </w:rPr>
        <w:t>от</w:t>
      </w:r>
      <w:r w:rsidRPr="00452008">
        <w:rPr>
          <w:rFonts w:ascii="Courier New" w:eastAsia="Times New Roman" w:hAnsi="Courier New" w:cs="Courier New"/>
          <w:color w:val="A31515"/>
          <w:kern w:val="0"/>
          <w:sz w:val="21"/>
          <w:szCs w:val="21"/>
          <w:lang w:val="en-US" w:eastAsia="ru-RU"/>
        </w:rPr>
        <w:t xml:space="preserve"> man-in-the-middle </w:t>
      </w:r>
      <w:r w:rsidRPr="00452008">
        <w:rPr>
          <w:rFonts w:ascii="Courier New" w:eastAsia="Times New Roman" w:hAnsi="Courier New" w:cs="Courier New"/>
          <w:color w:val="A31515"/>
          <w:kern w:val="0"/>
          <w:sz w:val="21"/>
          <w:szCs w:val="21"/>
          <w:lang w:eastAsia="ru-RU"/>
        </w:rPr>
        <w:t>атак</w:t>
      </w:r>
      <w:r w:rsidRPr="00452008">
        <w:rPr>
          <w:rFonts w:ascii="Courier New" w:eastAsia="Times New Roman" w:hAnsi="Courier New" w:cs="Courier New"/>
          <w:color w:val="A31515"/>
          <w:kern w:val="0"/>
          <w:sz w:val="21"/>
          <w:szCs w:val="21"/>
          <w:lang w:val="en-US" w:eastAsia="ru-RU"/>
        </w:rPr>
        <w:t xml:space="preserve"> </w:t>
      </w:r>
      <w:r w:rsidRPr="00452008">
        <w:rPr>
          <w:rFonts w:ascii="Courier New" w:eastAsia="Times New Roman" w:hAnsi="Courier New" w:cs="Courier New"/>
          <w:color w:val="A31515"/>
          <w:kern w:val="0"/>
          <w:sz w:val="21"/>
          <w:szCs w:val="21"/>
          <w:lang w:eastAsia="ru-RU"/>
        </w:rPr>
        <w:t>при</w:t>
      </w:r>
      <w:r w:rsidRPr="00452008">
        <w:rPr>
          <w:rFonts w:ascii="Courier New" w:eastAsia="Times New Roman" w:hAnsi="Courier New" w:cs="Courier New"/>
          <w:color w:val="A31515"/>
          <w:kern w:val="0"/>
          <w:sz w:val="21"/>
          <w:szCs w:val="21"/>
          <w:lang w:val="en-US" w:eastAsia="ru-RU"/>
        </w:rPr>
        <w:t xml:space="preserve"> </w:t>
      </w:r>
      <w:r w:rsidRPr="00452008">
        <w:rPr>
          <w:rFonts w:ascii="Courier New" w:eastAsia="Times New Roman" w:hAnsi="Courier New" w:cs="Courier New"/>
          <w:color w:val="A31515"/>
          <w:kern w:val="0"/>
          <w:sz w:val="21"/>
          <w:szCs w:val="21"/>
          <w:lang w:eastAsia="ru-RU"/>
        </w:rPr>
        <w:t>использовании</w:t>
      </w:r>
      <w:r w:rsidRPr="00452008">
        <w:rPr>
          <w:rFonts w:ascii="Courier New" w:eastAsia="Times New Roman" w:hAnsi="Courier New" w:cs="Courier New"/>
          <w:color w:val="A31515"/>
          <w:kern w:val="0"/>
          <w:sz w:val="21"/>
          <w:szCs w:val="21"/>
          <w:lang w:val="en-US" w:eastAsia="ru-RU"/>
        </w:rPr>
        <w:t xml:space="preserve"> TLS.'</w:t>
      </w:r>
      <w:r w:rsidRPr="00452008">
        <w:rPr>
          <w:rFonts w:ascii="Courier New" w:eastAsia="Times New Roman" w:hAnsi="Courier New" w:cs="Courier New"/>
          <w:color w:val="000000"/>
          <w:kern w:val="0"/>
          <w:sz w:val="21"/>
          <w:szCs w:val="21"/>
          <w:lang w:val="en-US" w:eastAsia="ru-RU"/>
        </w:rPr>
        <w:t>,</w:t>
      </w:r>
    </w:p>
    <w:p w14:paraId="2575D449"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val="en-US" w:eastAsia="ru-RU"/>
        </w:rPr>
        <w:t>        }</w:t>
      </w:r>
    </w:p>
    <w:p w14:paraId="345DBC14"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p>
    <w:p w14:paraId="0B0510A7"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val="en-US" w:eastAsia="ru-RU"/>
        </w:rPr>
        <w:t>        missing_headers = []</w:t>
      </w:r>
    </w:p>
    <w:p w14:paraId="5C5C91C9"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p>
    <w:p w14:paraId="6651B1EC"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AF00DB"/>
          <w:kern w:val="0"/>
          <w:sz w:val="21"/>
          <w:szCs w:val="21"/>
          <w:lang w:val="en-US" w:eastAsia="ru-RU"/>
        </w:rPr>
        <w:t>for</w:t>
      </w:r>
      <w:r w:rsidRPr="00452008">
        <w:rPr>
          <w:rFonts w:ascii="Courier New" w:eastAsia="Times New Roman" w:hAnsi="Courier New" w:cs="Courier New"/>
          <w:color w:val="000000"/>
          <w:kern w:val="0"/>
          <w:sz w:val="21"/>
          <w:szCs w:val="21"/>
          <w:lang w:val="en-US" w:eastAsia="ru-RU"/>
        </w:rPr>
        <w:t xml:space="preserve"> header </w:t>
      </w:r>
      <w:r w:rsidRPr="00452008">
        <w:rPr>
          <w:rFonts w:ascii="Courier New" w:eastAsia="Times New Roman" w:hAnsi="Courier New" w:cs="Courier New"/>
          <w:color w:val="0000FF"/>
          <w:kern w:val="0"/>
          <w:sz w:val="21"/>
          <w:szCs w:val="21"/>
          <w:lang w:val="en-US" w:eastAsia="ru-RU"/>
        </w:rPr>
        <w:t>in</w:t>
      </w:r>
      <w:r w:rsidRPr="00452008">
        <w:rPr>
          <w:rFonts w:ascii="Courier New" w:eastAsia="Times New Roman" w:hAnsi="Courier New" w:cs="Courier New"/>
          <w:color w:val="000000"/>
          <w:kern w:val="0"/>
          <w:sz w:val="21"/>
          <w:szCs w:val="21"/>
          <w:lang w:val="en-US" w:eastAsia="ru-RU"/>
        </w:rPr>
        <w:t xml:space="preserve"> security_headers:</w:t>
      </w:r>
    </w:p>
    <w:p w14:paraId="672385C5"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AF00DB"/>
          <w:kern w:val="0"/>
          <w:sz w:val="21"/>
          <w:szCs w:val="21"/>
          <w:lang w:val="en-US" w:eastAsia="ru-RU"/>
        </w:rPr>
        <w:t>if</w:t>
      </w:r>
      <w:r w:rsidRPr="00452008">
        <w:rPr>
          <w:rFonts w:ascii="Courier New" w:eastAsia="Times New Roman" w:hAnsi="Courier New" w:cs="Courier New"/>
          <w:color w:val="000000"/>
          <w:kern w:val="0"/>
          <w:sz w:val="21"/>
          <w:szCs w:val="21"/>
          <w:lang w:val="en-US" w:eastAsia="ru-RU"/>
        </w:rPr>
        <w:t xml:space="preserve"> header </w:t>
      </w:r>
      <w:r w:rsidRPr="00452008">
        <w:rPr>
          <w:rFonts w:ascii="Courier New" w:eastAsia="Times New Roman" w:hAnsi="Courier New" w:cs="Courier New"/>
          <w:color w:val="0000FF"/>
          <w:kern w:val="0"/>
          <w:sz w:val="21"/>
          <w:szCs w:val="21"/>
          <w:lang w:val="en-US" w:eastAsia="ru-RU"/>
        </w:rPr>
        <w:t>not</w:t>
      </w:r>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0000FF"/>
          <w:kern w:val="0"/>
          <w:sz w:val="21"/>
          <w:szCs w:val="21"/>
          <w:lang w:val="en-US" w:eastAsia="ru-RU"/>
        </w:rPr>
        <w:t>in</w:t>
      </w:r>
      <w:r w:rsidRPr="00452008">
        <w:rPr>
          <w:rFonts w:ascii="Courier New" w:eastAsia="Times New Roman" w:hAnsi="Courier New" w:cs="Courier New"/>
          <w:color w:val="000000"/>
          <w:kern w:val="0"/>
          <w:sz w:val="21"/>
          <w:szCs w:val="21"/>
          <w:lang w:val="en-US" w:eastAsia="ru-RU"/>
        </w:rPr>
        <w:t xml:space="preserve"> headers:</w:t>
      </w:r>
    </w:p>
    <w:p w14:paraId="58CFCB01"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val="en-US" w:eastAsia="ru-RU"/>
        </w:rPr>
        <w:t>                missing_headers.append((header, security_headers[header]))</w:t>
      </w:r>
    </w:p>
    <w:p w14:paraId="36ABC98B"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p>
    <w:p w14:paraId="775FADB6"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eastAsia="ru-RU"/>
        </w:rPr>
      </w:pPr>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AF00DB"/>
          <w:kern w:val="0"/>
          <w:sz w:val="21"/>
          <w:szCs w:val="21"/>
          <w:lang w:eastAsia="ru-RU"/>
        </w:rPr>
        <w:t>if</w:t>
      </w:r>
      <w:r w:rsidRPr="00452008">
        <w:rPr>
          <w:rFonts w:ascii="Courier New" w:eastAsia="Times New Roman" w:hAnsi="Courier New" w:cs="Courier New"/>
          <w:color w:val="000000"/>
          <w:kern w:val="0"/>
          <w:sz w:val="21"/>
          <w:szCs w:val="21"/>
          <w:lang w:eastAsia="ru-RU"/>
        </w:rPr>
        <w:t xml:space="preserve"> missing_headers:</w:t>
      </w:r>
    </w:p>
    <w:p w14:paraId="2C98259D"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eastAsia="ru-RU"/>
        </w:rPr>
      </w:pPr>
      <w:r w:rsidRPr="00452008">
        <w:rPr>
          <w:rFonts w:ascii="Courier New" w:eastAsia="Times New Roman" w:hAnsi="Courier New" w:cs="Courier New"/>
          <w:color w:val="000000"/>
          <w:kern w:val="0"/>
          <w:sz w:val="21"/>
          <w:szCs w:val="21"/>
          <w:lang w:eastAsia="ru-RU"/>
        </w:rPr>
        <w:t xml:space="preserve">            </w:t>
      </w:r>
      <w:r w:rsidRPr="00452008">
        <w:rPr>
          <w:rFonts w:ascii="Courier New" w:eastAsia="Times New Roman" w:hAnsi="Courier New" w:cs="Courier New"/>
          <w:color w:val="795E26"/>
          <w:kern w:val="0"/>
          <w:sz w:val="21"/>
          <w:szCs w:val="21"/>
          <w:lang w:eastAsia="ru-RU"/>
        </w:rPr>
        <w:t>print</w:t>
      </w:r>
      <w:r w:rsidRPr="00452008">
        <w:rPr>
          <w:rFonts w:ascii="Courier New" w:eastAsia="Times New Roman" w:hAnsi="Courier New" w:cs="Courier New"/>
          <w:color w:val="000000"/>
          <w:kern w:val="0"/>
          <w:sz w:val="21"/>
          <w:szCs w:val="21"/>
          <w:lang w:eastAsia="ru-RU"/>
        </w:rPr>
        <w:t>(</w:t>
      </w:r>
      <w:r w:rsidRPr="00452008">
        <w:rPr>
          <w:rFonts w:ascii="Courier New" w:eastAsia="Times New Roman" w:hAnsi="Courier New" w:cs="Courier New"/>
          <w:color w:val="0000FF"/>
          <w:kern w:val="0"/>
          <w:sz w:val="21"/>
          <w:szCs w:val="21"/>
          <w:lang w:eastAsia="ru-RU"/>
        </w:rPr>
        <w:t>f</w:t>
      </w:r>
      <w:r w:rsidRPr="00452008">
        <w:rPr>
          <w:rFonts w:ascii="Courier New" w:eastAsia="Times New Roman" w:hAnsi="Courier New" w:cs="Courier New"/>
          <w:color w:val="A31515"/>
          <w:kern w:val="0"/>
          <w:sz w:val="21"/>
          <w:szCs w:val="21"/>
          <w:lang w:eastAsia="ru-RU"/>
        </w:rPr>
        <w:t xml:space="preserve">"Отсутствующие заголовки безопасности для </w:t>
      </w:r>
      <w:r w:rsidRPr="00452008">
        <w:rPr>
          <w:rFonts w:ascii="Courier New" w:eastAsia="Times New Roman" w:hAnsi="Courier New" w:cs="Courier New"/>
          <w:color w:val="000000"/>
          <w:kern w:val="0"/>
          <w:sz w:val="21"/>
          <w:szCs w:val="21"/>
          <w:lang w:eastAsia="ru-RU"/>
        </w:rPr>
        <w:t>{url}</w:t>
      </w:r>
      <w:r w:rsidRPr="00452008">
        <w:rPr>
          <w:rFonts w:ascii="Courier New" w:eastAsia="Times New Roman" w:hAnsi="Courier New" w:cs="Courier New"/>
          <w:color w:val="A31515"/>
          <w:kern w:val="0"/>
          <w:sz w:val="21"/>
          <w:szCs w:val="21"/>
          <w:lang w:eastAsia="ru-RU"/>
        </w:rPr>
        <w:t>:"</w:t>
      </w:r>
      <w:r w:rsidRPr="00452008">
        <w:rPr>
          <w:rFonts w:ascii="Courier New" w:eastAsia="Times New Roman" w:hAnsi="Courier New" w:cs="Courier New"/>
          <w:color w:val="000000"/>
          <w:kern w:val="0"/>
          <w:sz w:val="21"/>
          <w:szCs w:val="21"/>
          <w:lang w:eastAsia="ru-RU"/>
        </w:rPr>
        <w:t>)</w:t>
      </w:r>
    </w:p>
    <w:p w14:paraId="63E7D3AC"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eastAsia="ru-RU"/>
        </w:rPr>
        <w:t xml:space="preserve">            </w:t>
      </w:r>
      <w:r w:rsidRPr="00452008">
        <w:rPr>
          <w:rFonts w:ascii="Courier New" w:eastAsia="Times New Roman" w:hAnsi="Courier New" w:cs="Courier New"/>
          <w:color w:val="AF00DB"/>
          <w:kern w:val="0"/>
          <w:sz w:val="21"/>
          <w:szCs w:val="21"/>
          <w:lang w:val="en-US" w:eastAsia="ru-RU"/>
        </w:rPr>
        <w:t>for</w:t>
      </w:r>
      <w:r w:rsidRPr="00452008">
        <w:rPr>
          <w:rFonts w:ascii="Courier New" w:eastAsia="Times New Roman" w:hAnsi="Courier New" w:cs="Courier New"/>
          <w:color w:val="000000"/>
          <w:kern w:val="0"/>
          <w:sz w:val="21"/>
          <w:szCs w:val="21"/>
          <w:lang w:val="en-US" w:eastAsia="ru-RU"/>
        </w:rPr>
        <w:t xml:space="preserve"> header, description </w:t>
      </w:r>
      <w:r w:rsidRPr="00452008">
        <w:rPr>
          <w:rFonts w:ascii="Courier New" w:eastAsia="Times New Roman" w:hAnsi="Courier New" w:cs="Courier New"/>
          <w:color w:val="0000FF"/>
          <w:kern w:val="0"/>
          <w:sz w:val="21"/>
          <w:szCs w:val="21"/>
          <w:lang w:val="en-US" w:eastAsia="ru-RU"/>
        </w:rPr>
        <w:t>in</w:t>
      </w:r>
      <w:r w:rsidRPr="00452008">
        <w:rPr>
          <w:rFonts w:ascii="Courier New" w:eastAsia="Times New Roman" w:hAnsi="Courier New" w:cs="Courier New"/>
          <w:color w:val="000000"/>
          <w:kern w:val="0"/>
          <w:sz w:val="21"/>
          <w:szCs w:val="21"/>
          <w:lang w:val="en-US" w:eastAsia="ru-RU"/>
        </w:rPr>
        <w:t xml:space="preserve"> missing_headers:</w:t>
      </w:r>
    </w:p>
    <w:p w14:paraId="4FB04CF1"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795E26"/>
          <w:kern w:val="0"/>
          <w:sz w:val="21"/>
          <w:szCs w:val="21"/>
          <w:lang w:val="en-US" w:eastAsia="ru-RU"/>
        </w:rPr>
        <w:t>print</w:t>
      </w:r>
      <w:r w:rsidRPr="00452008">
        <w:rPr>
          <w:rFonts w:ascii="Courier New" w:eastAsia="Times New Roman" w:hAnsi="Courier New" w:cs="Courier New"/>
          <w:color w:val="000000"/>
          <w:kern w:val="0"/>
          <w:sz w:val="21"/>
          <w:szCs w:val="21"/>
          <w:lang w:val="en-US" w:eastAsia="ru-RU"/>
        </w:rPr>
        <w:t>(</w:t>
      </w:r>
      <w:r w:rsidRPr="00452008">
        <w:rPr>
          <w:rFonts w:ascii="Courier New" w:eastAsia="Times New Roman" w:hAnsi="Courier New" w:cs="Courier New"/>
          <w:color w:val="0000FF"/>
          <w:kern w:val="0"/>
          <w:sz w:val="21"/>
          <w:szCs w:val="21"/>
          <w:lang w:val="en-US" w:eastAsia="ru-RU"/>
        </w:rPr>
        <w:t>f</w:t>
      </w:r>
      <w:r w:rsidRPr="00452008">
        <w:rPr>
          <w:rFonts w:ascii="Courier New" w:eastAsia="Times New Roman" w:hAnsi="Courier New" w:cs="Courier New"/>
          <w:color w:val="A31515"/>
          <w:kern w:val="0"/>
          <w:sz w:val="21"/>
          <w:szCs w:val="21"/>
          <w:lang w:val="en-US" w:eastAsia="ru-RU"/>
        </w:rPr>
        <w:t>"</w:t>
      </w:r>
      <w:r w:rsidRPr="00452008">
        <w:rPr>
          <w:rFonts w:ascii="Courier New" w:eastAsia="Times New Roman" w:hAnsi="Courier New" w:cs="Courier New"/>
          <w:color w:val="000000"/>
          <w:kern w:val="0"/>
          <w:sz w:val="21"/>
          <w:szCs w:val="21"/>
          <w:lang w:val="en-US" w:eastAsia="ru-RU"/>
        </w:rPr>
        <w:t>{header}</w:t>
      </w:r>
      <w:r w:rsidRPr="00452008">
        <w:rPr>
          <w:rFonts w:ascii="Courier New" w:eastAsia="Times New Roman" w:hAnsi="Courier New" w:cs="Courier New"/>
          <w:color w:val="A31515"/>
          <w:kern w:val="0"/>
          <w:sz w:val="21"/>
          <w:szCs w:val="21"/>
          <w:lang w:val="en-US" w:eastAsia="ru-RU"/>
        </w:rPr>
        <w:t xml:space="preserve">: </w:t>
      </w:r>
      <w:r w:rsidRPr="00452008">
        <w:rPr>
          <w:rFonts w:ascii="Courier New" w:eastAsia="Times New Roman" w:hAnsi="Courier New" w:cs="Courier New"/>
          <w:color w:val="000000"/>
          <w:kern w:val="0"/>
          <w:sz w:val="21"/>
          <w:szCs w:val="21"/>
          <w:lang w:val="en-US" w:eastAsia="ru-RU"/>
        </w:rPr>
        <w:t>{description}</w:t>
      </w:r>
      <w:r w:rsidRPr="00452008">
        <w:rPr>
          <w:rFonts w:ascii="Courier New" w:eastAsia="Times New Roman" w:hAnsi="Courier New" w:cs="Courier New"/>
          <w:color w:val="A31515"/>
          <w:kern w:val="0"/>
          <w:sz w:val="21"/>
          <w:szCs w:val="21"/>
          <w:lang w:val="en-US" w:eastAsia="ru-RU"/>
        </w:rPr>
        <w:t>"</w:t>
      </w:r>
      <w:r w:rsidRPr="00452008">
        <w:rPr>
          <w:rFonts w:ascii="Courier New" w:eastAsia="Times New Roman" w:hAnsi="Courier New" w:cs="Courier New"/>
          <w:color w:val="000000"/>
          <w:kern w:val="0"/>
          <w:sz w:val="21"/>
          <w:szCs w:val="21"/>
          <w:lang w:val="en-US" w:eastAsia="ru-RU"/>
        </w:rPr>
        <w:t>)</w:t>
      </w:r>
    </w:p>
    <w:p w14:paraId="3984A320"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AF00DB"/>
          <w:kern w:val="0"/>
          <w:sz w:val="21"/>
          <w:szCs w:val="21"/>
          <w:lang w:val="en-US" w:eastAsia="ru-RU"/>
        </w:rPr>
        <w:t>else</w:t>
      </w:r>
      <w:r w:rsidRPr="00452008">
        <w:rPr>
          <w:rFonts w:ascii="Courier New" w:eastAsia="Times New Roman" w:hAnsi="Courier New" w:cs="Courier New"/>
          <w:color w:val="000000"/>
          <w:kern w:val="0"/>
          <w:sz w:val="21"/>
          <w:szCs w:val="21"/>
          <w:lang w:val="en-US" w:eastAsia="ru-RU"/>
        </w:rPr>
        <w:t>:</w:t>
      </w:r>
    </w:p>
    <w:p w14:paraId="3072D9D8"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eastAsia="ru-RU"/>
        </w:rPr>
      </w:pPr>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795E26"/>
          <w:kern w:val="0"/>
          <w:sz w:val="21"/>
          <w:szCs w:val="21"/>
          <w:lang w:eastAsia="ru-RU"/>
        </w:rPr>
        <w:t>print</w:t>
      </w:r>
      <w:r w:rsidRPr="00452008">
        <w:rPr>
          <w:rFonts w:ascii="Courier New" w:eastAsia="Times New Roman" w:hAnsi="Courier New" w:cs="Courier New"/>
          <w:color w:val="000000"/>
          <w:kern w:val="0"/>
          <w:sz w:val="21"/>
          <w:szCs w:val="21"/>
          <w:lang w:eastAsia="ru-RU"/>
        </w:rPr>
        <w:t>(</w:t>
      </w:r>
      <w:r w:rsidRPr="00452008">
        <w:rPr>
          <w:rFonts w:ascii="Courier New" w:eastAsia="Times New Roman" w:hAnsi="Courier New" w:cs="Courier New"/>
          <w:color w:val="0000FF"/>
          <w:kern w:val="0"/>
          <w:sz w:val="21"/>
          <w:szCs w:val="21"/>
          <w:lang w:eastAsia="ru-RU"/>
        </w:rPr>
        <w:t>f</w:t>
      </w:r>
      <w:r w:rsidRPr="00452008">
        <w:rPr>
          <w:rFonts w:ascii="Courier New" w:eastAsia="Times New Roman" w:hAnsi="Courier New" w:cs="Courier New"/>
          <w:color w:val="A31515"/>
          <w:kern w:val="0"/>
          <w:sz w:val="21"/>
          <w:szCs w:val="21"/>
          <w:lang w:eastAsia="ru-RU"/>
        </w:rPr>
        <w:t xml:space="preserve">"Все основные заголовки безопасности присутствуют для </w:t>
      </w:r>
      <w:r w:rsidRPr="00452008">
        <w:rPr>
          <w:rFonts w:ascii="Courier New" w:eastAsia="Times New Roman" w:hAnsi="Courier New" w:cs="Courier New"/>
          <w:color w:val="000000"/>
          <w:kern w:val="0"/>
          <w:sz w:val="21"/>
          <w:szCs w:val="21"/>
          <w:lang w:eastAsia="ru-RU"/>
        </w:rPr>
        <w:t>{url}</w:t>
      </w:r>
      <w:r w:rsidRPr="00452008">
        <w:rPr>
          <w:rFonts w:ascii="Courier New" w:eastAsia="Times New Roman" w:hAnsi="Courier New" w:cs="Courier New"/>
          <w:color w:val="A31515"/>
          <w:kern w:val="0"/>
          <w:sz w:val="21"/>
          <w:szCs w:val="21"/>
          <w:lang w:eastAsia="ru-RU"/>
        </w:rPr>
        <w:t>"</w:t>
      </w:r>
      <w:r w:rsidRPr="00452008">
        <w:rPr>
          <w:rFonts w:ascii="Courier New" w:eastAsia="Times New Roman" w:hAnsi="Courier New" w:cs="Courier New"/>
          <w:color w:val="000000"/>
          <w:kern w:val="0"/>
          <w:sz w:val="21"/>
          <w:szCs w:val="21"/>
          <w:lang w:eastAsia="ru-RU"/>
        </w:rPr>
        <w:t>)</w:t>
      </w:r>
    </w:p>
    <w:p w14:paraId="411BF76E"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eastAsia="ru-RU"/>
        </w:rPr>
      </w:pPr>
    </w:p>
    <w:p w14:paraId="68F00722"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eastAsia="ru-RU"/>
        </w:rPr>
        <w:t xml:space="preserve">    </w:t>
      </w:r>
      <w:r w:rsidRPr="00452008">
        <w:rPr>
          <w:rFonts w:ascii="Courier New" w:eastAsia="Times New Roman" w:hAnsi="Courier New" w:cs="Courier New"/>
          <w:color w:val="AF00DB"/>
          <w:kern w:val="0"/>
          <w:sz w:val="21"/>
          <w:szCs w:val="21"/>
          <w:lang w:val="en-US" w:eastAsia="ru-RU"/>
        </w:rPr>
        <w:t>except</w:t>
      </w:r>
      <w:r w:rsidRPr="00452008">
        <w:rPr>
          <w:rFonts w:ascii="Courier New" w:eastAsia="Times New Roman" w:hAnsi="Courier New" w:cs="Courier New"/>
          <w:color w:val="000000"/>
          <w:kern w:val="0"/>
          <w:sz w:val="21"/>
          <w:szCs w:val="21"/>
          <w:lang w:val="en-US" w:eastAsia="ru-RU"/>
        </w:rPr>
        <w:t xml:space="preserve"> requests.RequestException </w:t>
      </w:r>
      <w:r w:rsidRPr="00452008">
        <w:rPr>
          <w:rFonts w:ascii="Courier New" w:eastAsia="Times New Roman" w:hAnsi="Courier New" w:cs="Courier New"/>
          <w:color w:val="AF00DB"/>
          <w:kern w:val="0"/>
          <w:sz w:val="21"/>
          <w:szCs w:val="21"/>
          <w:lang w:val="en-US" w:eastAsia="ru-RU"/>
        </w:rPr>
        <w:t>as</w:t>
      </w:r>
      <w:r w:rsidRPr="00452008">
        <w:rPr>
          <w:rFonts w:ascii="Courier New" w:eastAsia="Times New Roman" w:hAnsi="Courier New" w:cs="Courier New"/>
          <w:color w:val="000000"/>
          <w:kern w:val="0"/>
          <w:sz w:val="21"/>
          <w:szCs w:val="21"/>
          <w:lang w:val="en-US" w:eastAsia="ru-RU"/>
        </w:rPr>
        <w:t xml:space="preserve"> e:</w:t>
      </w:r>
    </w:p>
    <w:p w14:paraId="5B4E8AD4"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eastAsia="ru-RU"/>
        </w:rPr>
      </w:pPr>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795E26"/>
          <w:kern w:val="0"/>
          <w:sz w:val="21"/>
          <w:szCs w:val="21"/>
          <w:lang w:eastAsia="ru-RU"/>
        </w:rPr>
        <w:t>print</w:t>
      </w:r>
      <w:r w:rsidRPr="00452008">
        <w:rPr>
          <w:rFonts w:ascii="Courier New" w:eastAsia="Times New Roman" w:hAnsi="Courier New" w:cs="Courier New"/>
          <w:color w:val="000000"/>
          <w:kern w:val="0"/>
          <w:sz w:val="21"/>
          <w:szCs w:val="21"/>
          <w:lang w:eastAsia="ru-RU"/>
        </w:rPr>
        <w:t>(</w:t>
      </w:r>
      <w:r w:rsidRPr="00452008">
        <w:rPr>
          <w:rFonts w:ascii="Courier New" w:eastAsia="Times New Roman" w:hAnsi="Courier New" w:cs="Courier New"/>
          <w:color w:val="0000FF"/>
          <w:kern w:val="0"/>
          <w:sz w:val="21"/>
          <w:szCs w:val="21"/>
          <w:lang w:eastAsia="ru-RU"/>
        </w:rPr>
        <w:t>f</w:t>
      </w:r>
      <w:r w:rsidRPr="00452008">
        <w:rPr>
          <w:rFonts w:ascii="Courier New" w:eastAsia="Times New Roman" w:hAnsi="Courier New" w:cs="Courier New"/>
          <w:color w:val="A31515"/>
          <w:kern w:val="0"/>
          <w:sz w:val="21"/>
          <w:szCs w:val="21"/>
          <w:lang w:eastAsia="ru-RU"/>
        </w:rPr>
        <w:t xml:space="preserve">"Ошибка при запросе к </w:t>
      </w:r>
      <w:r w:rsidRPr="00452008">
        <w:rPr>
          <w:rFonts w:ascii="Courier New" w:eastAsia="Times New Roman" w:hAnsi="Courier New" w:cs="Courier New"/>
          <w:color w:val="000000"/>
          <w:kern w:val="0"/>
          <w:sz w:val="21"/>
          <w:szCs w:val="21"/>
          <w:lang w:eastAsia="ru-RU"/>
        </w:rPr>
        <w:t>{url}</w:t>
      </w:r>
      <w:r w:rsidRPr="00452008">
        <w:rPr>
          <w:rFonts w:ascii="Courier New" w:eastAsia="Times New Roman" w:hAnsi="Courier New" w:cs="Courier New"/>
          <w:color w:val="A31515"/>
          <w:kern w:val="0"/>
          <w:sz w:val="21"/>
          <w:szCs w:val="21"/>
          <w:lang w:eastAsia="ru-RU"/>
        </w:rPr>
        <w:t xml:space="preserve">: </w:t>
      </w:r>
      <w:r w:rsidRPr="00452008">
        <w:rPr>
          <w:rFonts w:ascii="Courier New" w:eastAsia="Times New Roman" w:hAnsi="Courier New" w:cs="Courier New"/>
          <w:color w:val="000000"/>
          <w:kern w:val="0"/>
          <w:sz w:val="21"/>
          <w:szCs w:val="21"/>
          <w:lang w:eastAsia="ru-RU"/>
        </w:rPr>
        <w:t>{e}</w:t>
      </w:r>
      <w:r w:rsidRPr="00452008">
        <w:rPr>
          <w:rFonts w:ascii="Courier New" w:eastAsia="Times New Roman" w:hAnsi="Courier New" w:cs="Courier New"/>
          <w:color w:val="A31515"/>
          <w:kern w:val="0"/>
          <w:sz w:val="21"/>
          <w:szCs w:val="21"/>
          <w:lang w:eastAsia="ru-RU"/>
        </w:rPr>
        <w:t>"</w:t>
      </w:r>
      <w:r w:rsidRPr="00452008">
        <w:rPr>
          <w:rFonts w:ascii="Courier New" w:eastAsia="Times New Roman" w:hAnsi="Courier New" w:cs="Courier New"/>
          <w:color w:val="000000"/>
          <w:kern w:val="0"/>
          <w:sz w:val="21"/>
          <w:szCs w:val="21"/>
          <w:lang w:eastAsia="ru-RU"/>
        </w:rPr>
        <w:t>)</w:t>
      </w:r>
    </w:p>
    <w:p w14:paraId="6F30BAEF"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eastAsia="ru-RU"/>
        </w:rPr>
      </w:pPr>
    </w:p>
    <w:p w14:paraId="3B804D73"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eastAsia="ru-RU"/>
        </w:rPr>
      </w:pPr>
      <w:r w:rsidRPr="00452008">
        <w:rPr>
          <w:rFonts w:ascii="Courier New" w:eastAsia="Times New Roman" w:hAnsi="Courier New" w:cs="Courier New"/>
          <w:color w:val="000000"/>
          <w:kern w:val="0"/>
          <w:sz w:val="21"/>
          <w:szCs w:val="21"/>
          <w:lang w:eastAsia="ru-RU"/>
        </w:rPr>
        <w:t>check_security_headers(</w:t>
      </w:r>
      <w:r w:rsidRPr="00452008">
        <w:rPr>
          <w:rFonts w:ascii="Courier New" w:eastAsia="Times New Roman" w:hAnsi="Courier New" w:cs="Courier New"/>
          <w:color w:val="A31515"/>
          <w:kern w:val="0"/>
          <w:sz w:val="21"/>
          <w:szCs w:val="21"/>
          <w:lang w:eastAsia="ru-RU"/>
        </w:rPr>
        <w:t>"https://www.c-inform.info/news/id/105601"</w:t>
      </w:r>
      <w:r w:rsidRPr="00452008">
        <w:rPr>
          <w:rFonts w:ascii="Courier New" w:eastAsia="Times New Roman" w:hAnsi="Courier New" w:cs="Courier New"/>
          <w:color w:val="000000"/>
          <w:kern w:val="0"/>
          <w:sz w:val="21"/>
          <w:szCs w:val="21"/>
          <w:lang w:eastAsia="ru-RU"/>
        </w:rPr>
        <w:t>)</w:t>
      </w:r>
    </w:p>
    <w:p w14:paraId="7E15E28A" w14:textId="77777777" w:rsidR="00452008" w:rsidRPr="00452008" w:rsidRDefault="00452008" w:rsidP="00452008">
      <w:pPr>
        <w:spacing w:before="160" w:line="360" w:lineRule="auto"/>
        <w:ind w:left="-567" w:firstLine="851"/>
        <w:jc w:val="both"/>
        <w:rPr>
          <w:rFonts w:ascii="Times New Roman" w:hAnsi="Times New Roman" w:cs="Times New Roman"/>
          <w:sz w:val="28"/>
          <w:szCs w:val="28"/>
        </w:rPr>
      </w:pPr>
    </w:p>
    <w:p w14:paraId="5A2321BF" w14:textId="77777777" w:rsidR="00452008" w:rsidRPr="00452008" w:rsidRDefault="00452008" w:rsidP="00452008"/>
    <w:sectPr w:rsidR="00452008" w:rsidRPr="0045200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C2582"/>
    <w:multiLevelType w:val="multilevel"/>
    <w:tmpl w:val="5BC89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8F4479"/>
    <w:multiLevelType w:val="multilevel"/>
    <w:tmpl w:val="B58422BC"/>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 w15:restartNumberingAfterBreak="0">
    <w:nsid w:val="06284C95"/>
    <w:multiLevelType w:val="multilevel"/>
    <w:tmpl w:val="799E1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9B1C89"/>
    <w:multiLevelType w:val="multilevel"/>
    <w:tmpl w:val="EB34A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5F5AD4"/>
    <w:multiLevelType w:val="multilevel"/>
    <w:tmpl w:val="9008F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092CDB"/>
    <w:multiLevelType w:val="hybridMultilevel"/>
    <w:tmpl w:val="0AFA5B8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6" w15:restartNumberingAfterBreak="0">
    <w:nsid w:val="10AC3885"/>
    <w:multiLevelType w:val="multilevel"/>
    <w:tmpl w:val="0BCA9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C17566"/>
    <w:multiLevelType w:val="multilevel"/>
    <w:tmpl w:val="252EB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DF7FBA"/>
    <w:multiLevelType w:val="multilevel"/>
    <w:tmpl w:val="CEA42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451B92"/>
    <w:multiLevelType w:val="multilevel"/>
    <w:tmpl w:val="EF5C234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037E8B"/>
    <w:multiLevelType w:val="multilevel"/>
    <w:tmpl w:val="F3FCD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0736EF"/>
    <w:multiLevelType w:val="hybridMultilevel"/>
    <w:tmpl w:val="9B6E54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FC15D6C"/>
    <w:multiLevelType w:val="multilevel"/>
    <w:tmpl w:val="61A0A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97B0412"/>
    <w:multiLevelType w:val="multilevel"/>
    <w:tmpl w:val="91BC7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227DB1"/>
    <w:multiLevelType w:val="multilevel"/>
    <w:tmpl w:val="8F24D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872A3E"/>
    <w:multiLevelType w:val="multilevel"/>
    <w:tmpl w:val="6A86F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C41E31"/>
    <w:multiLevelType w:val="multilevel"/>
    <w:tmpl w:val="04F80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670D33"/>
    <w:multiLevelType w:val="multilevel"/>
    <w:tmpl w:val="2B7C8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B363D9"/>
    <w:multiLevelType w:val="hybridMultilevel"/>
    <w:tmpl w:val="9466729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9" w15:restartNumberingAfterBreak="0">
    <w:nsid w:val="3CE55FBE"/>
    <w:multiLevelType w:val="hybridMultilevel"/>
    <w:tmpl w:val="AC6AEB80"/>
    <w:lvl w:ilvl="0" w:tplc="0419000F">
      <w:start w:val="1"/>
      <w:numFmt w:val="decimal"/>
      <w:lvlText w:val="%1."/>
      <w:lvlJc w:val="left"/>
      <w:pPr>
        <w:ind w:left="153" w:hanging="360"/>
      </w:pPr>
    </w:lvl>
    <w:lvl w:ilvl="1" w:tplc="04190019" w:tentative="1">
      <w:start w:val="1"/>
      <w:numFmt w:val="lowerLetter"/>
      <w:lvlText w:val="%2."/>
      <w:lvlJc w:val="left"/>
      <w:pPr>
        <w:ind w:left="873" w:hanging="360"/>
      </w:pPr>
    </w:lvl>
    <w:lvl w:ilvl="2" w:tplc="0419001B" w:tentative="1">
      <w:start w:val="1"/>
      <w:numFmt w:val="lowerRoman"/>
      <w:lvlText w:val="%3."/>
      <w:lvlJc w:val="right"/>
      <w:pPr>
        <w:ind w:left="1593" w:hanging="180"/>
      </w:pPr>
    </w:lvl>
    <w:lvl w:ilvl="3" w:tplc="0419000F" w:tentative="1">
      <w:start w:val="1"/>
      <w:numFmt w:val="decimal"/>
      <w:lvlText w:val="%4."/>
      <w:lvlJc w:val="left"/>
      <w:pPr>
        <w:ind w:left="2313" w:hanging="360"/>
      </w:pPr>
    </w:lvl>
    <w:lvl w:ilvl="4" w:tplc="04190019" w:tentative="1">
      <w:start w:val="1"/>
      <w:numFmt w:val="lowerLetter"/>
      <w:lvlText w:val="%5."/>
      <w:lvlJc w:val="left"/>
      <w:pPr>
        <w:ind w:left="3033" w:hanging="360"/>
      </w:pPr>
    </w:lvl>
    <w:lvl w:ilvl="5" w:tplc="0419001B" w:tentative="1">
      <w:start w:val="1"/>
      <w:numFmt w:val="lowerRoman"/>
      <w:lvlText w:val="%6."/>
      <w:lvlJc w:val="right"/>
      <w:pPr>
        <w:ind w:left="3753" w:hanging="180"/>
      </w:pPr>
    </w:lvl>
    <w:lvl w:ilvl="6" w:tplc="0419000F" w:tentative="1">
      <w:start w:val="1"/>
      <w:numFmt w:val="decimal"/>
      <w:lvlText w:val="%7."/>
      <w:lvlJc w:val="left"/>
      <w:pPr>
        <w:ind w:left="4473" w:hanging="360"/>
      </w:pPr>
    </w:lvl>
    <w:lvl w:ilvl="7" w:tplc="04190019" w:tentative="1">
      <w:start w:val="1"/>
      <w:numFmt w:val="lowerLetter"/>
      <w:lvlText w:val="%8."/>
      <w:lvlJc w:val="left"/>
      <w:pPr>
        <w:ind w:left="5193" w:hanging="360"/>
      </w:pPr>
    </w:lvl>
    <w:lvl w:ilvl="8" w:tplc="0419001B" w:tentative="1">
      <w:start w:val="1"/>
      <w:numFmt w:val="lowerRoman"/>
      <w:lvlText w:val="%9."/>
      <w:lvlJc w:val="right"/>
      <w:pPr>
        <w:ind w:left="5913" w:hanging="180"/>
      </w:pPr>
    </w:lvl>
  </w:abstractNum>
  <w:abstractNum w:abstractNumId="20" w15:restartNumberingAfterBreak="0">
    <w:nsid w:val="4038749D"/>
    <w:multiLevelType w:val="multilevel"/>
    <w:tmpl w:val="044E6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2E3250"/>
    <w:multiLevelType w:val="multilevel"/>
    <w:tmpl w:val="B58422BC"/>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2" w15:restartNumberingAfterBreak="0">
    <w:nsid w:val="49E522A3"/>
    <w:multiLevelType w:val="multilevel"/>
    <w:tmpl w:val="F87E9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B27D99"/>
    <w:multiLevelType w:val="multilevel"/>
    <w:tmpl w:val="4E0EF9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6A6427"/>
    <w:multiLevelType w:val="multilevel"/>
    <w:tmpl w:val="119A9CEE"/>
    <w:lvl w:ilvl="0">
      <w:start w:val="1"/>
      <w:numFmt w:val="decimal"/>
      <w:lvlText w:val="%1."/>
      <w:lvlJc w:val="left"/>
      <w:pPr>
        <w:ind w:left="492" w:hanging="492"/>
      </w:pPr>
      <w:rPr>
        <w:rFonts w:hint="default"/>
      </w:rPr>
    </w:lvl>
    <w:lvl w:ilvl="1">
      <w:start w:val="1"/>
      <w:numFmt w:val="decimal"/>
      <w:lvlText w:val="%1.%2."/>
      <w:lvlJc w:val="left"/>
      <w:pPr>
        <w:ind w:left="-75" w:hanging="492"/>
      </w:pPr>
      <w:rPr>
        <w:rFonts w:hint="default"/>
      </w:rPr>
    </w:lvl>
    <w:lvl w:ilvl="2">
      <w:start w:val="1"/>
      <w:numFmt w:val="decimal"/>
      <w:lvlText w:val="%1.%2.%3."/>
      <w:lvlJc w:val="left"/>
      <w:pPr>
        <w:ind w:left="-414" w:hanging="720"/>
      </w:pPr>
      <w:rPr>
        <w:rFonts w:hint="default"/>
      </w:rPr>
    </w:lvl>
    <w:lvl w:ilvl="3">
      <w:start w:val="1"/>
      <w:numFmt w:val="decimal"/>
      <w:lvlText w:val="%1.%2.%3.%4."/>
      <w:lvlJc w:val="left"/>
      <w:pPr>
        <w:ind w:left="-981" w:hanging="720"/>
      </w:pPr>
      <w:rPr>
        <w:rFonts w:hint="default"/>
      </w:rPr>
    </w:lvl>
    <w:lvl w:ilvl="4">
      <w:start w:val="1"/>
      <w:numFmt w:val="decimal"/>
      <w:lvlText w:val="%1.%2.%3.%4.%5."/>
      <w:lvlJc w:val="left"/>
      <w:pPr>
        <w:ind w:left="-1188"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1962" w:hanging="1440"/>
      </w:pPr>
      <w:rPr>
        <w:rFonts w:hint="default"/>
      </w:rPr>
    </w:lvl>
    <w:lvl w:ilvl="7">
      <w:start w:val="1"/>
      <w:numFmt w:val="decimal"/>
      <w:lvlText w:val="%1.%2.%3.%4.%5.%6.%7.%8."/>
      <w:lvlJc w:val="left"/>
      <w:pPr>
        <w:ind w:left="-2529" w:hanging="1440"/>
      </w:pPr>
      <w:rPr>
        <w:rFonts w:hint="default"/>
      </w:rPr>
    </w:lvl>
    <w:lvl w:ilvl="8">
      <w:start w:val="1"/>
      <w:numFmt w:val="decimal"/>
      <w:lvlText w:val="%1.%2.%3.%4.%5.%6.%7.%8.%9."/>
      <w:lvlJc w:val="left"/>
      <w:pPr>
        <w:ind w:left="-2736" w:hanging="1800"/>
      </w:pPr>
      <w:rPr>
        <w:rFonts w:hint="default"/>
      </w:rPr>
    </w:lvl>
  </w:abstractNum>
  <w:abstractNum w:abstractNumId="25" w15:restartNumberingAfterBreak="0">
    <w:nsid w:val="5C93430E"/>
    <w:multiLevelType w:val="multilevel"/>
    <w:tmpl w:val="6D3AD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2B76CB"/>
    <w:multiLevelType w:val="multilevel"/>
    <w:tmpl w:val="11A65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C204344"/>
    <w:multiLevelType w:val="multilevel"/>
    <w:tmpl w:val="A6B266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373D54"/>
    <w:multiLevelType w:val="multilevel"/>
    <w:tmpl w:val="DD188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C481A5B"/>
    <w:multiLevelType w:val="multilevel"/>
    <w:tmpl w:val="8CBC8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2871690">
    <w:abstractNumId w:val="27"/>
  </w:num>
  <w:num w:numId="2" w16cid:durableId="806975582">
    <w:abstractNumId w:val="16"/>
  </w:num>
  <w:num w:numId="3" w16cid:durableId="370306046">
    <w:abstractNumId w:val="2"/>
  </w:num>
  <w:num w:numId="4" w16cid:durableId="389426958">
    <w:abstractNumId w:val="8"/>
  </w:num>
  <w:num w:numId="5" w16cid:durableId="712733271">
    <w:abstractNumId w:val="17"/>
  </w:num>
  <w:num w:numId="6" w16cid:durableId="390883057">
    <w:abstractNumId w:val="4"/>
  </w:num>
  <w:num w:numId="7" w16cid:durableId="344946972">
    <w:abstractNumId w:val="12"/>
  </w:num>
  <w:num w:numId="8" w16cid:durableId="1458838626">
    <w:abstractNumId w:val="29"/>
  </w:num>
  <w:num w:numId="9" w16cid:durableId="2146582931">
    <w:abstractNumId w:val="26"/>
  </w:num>
  <w:num w:numId="10" w16cid:durableId="554589189">
    <w:abstractNumId w:val="14"/>
  </w:num>
  <w:num w:numId="11" w16cid:durableId="1080562678">
    <w:abstractNumId w:val="0"/>
  </w:num>
  <w:num w:numId="12" w16cid:durableId="1875849354">
    <w:abstractNumId w:val="28"/>
  </w:num>
  <w:num w:numId="13" w16cid:durableId="224923887">
    <w:abstractNumId w:val="22"/>
  </w:num>
  <w:num w:numId="14" w16cid:durableId="1488979583">
    <w:abstractNumId w:val="10"/>
  </w:num>
  <w:num w:numId="15" w16cid:durableId="1814367453">
    <w:abstractNumId w:val="18"/>
  </w:num>
  <w:num w:numId="16" w16cid:durableId="881869619">
    <w:abstractNumId w:val="11"/>
  </w:num>
  <w:num w:numId="17" w16cid:durableId="909077664">
    <w:abstractNumId w:val="1"/>
  </w:num>
  <w:num w:numId="18" w16cid:durableId="172110133">
    <w:abstractNumId w:val="20"/>
  </w:num>
  <w:num w:numId="19" w16cid:durableId="1014917702">
    <w:abstractNumId w:val="13"/>
  </w:num>
  <w:num w:numId="20" w16cid:durableId="1074819423">
    <w:abstractNumId w:val="6"/>
  </w:num>
  <w:num w:numId="21" w16cid:durableId="548147737">
    <w:abstractNumId w:val="25"/>
  </w:num>
  <w:num w:numId="22" w16cid:durableId="473908497">
    <w:abstractNumId w:val="9"/>
  </w:num>
  <w:num w:numId="23" w16cid:durableId="780028896">
    <w:abstractNumId w:val="7"/>
  </w:num>
  <w:num w:numId="24" w16cid:durableId="2058778733">
    <w:abstractNumId w:val="21"/>
  </w:num>
  <w:num w:numId="25" w16cid:durableId="1297177462">
    <w:abstractNumId w:val="15"/>
  </w:num>
  <w:num w:numId="26" w16cid:durableId="13195009">
    <w:abstractNumId w:val="24"/>
  </w:num>
  <w:num w:numId="27" w16cid:durableId="1381126473">
    <w:abstractNumId w:val="23"/>
  </w:num>
  <w:num w:numId="28" w16cid:durableId="1638680680">
    <w:abstractNumId w:val="5"/>
  </w:num>
  <w:num w:numId="29" w16cid:durableId="1852527401">
    <w:abstractNumId w:val="3"/>
  </w:num>
  <w:num w:numId="30" w16cid:durableId="116354194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2AF"/>
    <w:rsid w:val="000969CE"/>
    <w:rsid w:val="000E3E0D"/>
    <w:rsid w:val="00120702"/>
    <w:rsid w:val="00165180"/>
    <w:rsid w:val="001B1F06"/>
    <w:rsid w:val="001B575F"/>
    <w:rsid w:val="001E7083"/>
    <w:rsid w:val="00260157"/>
    <w:rsid w:val="002811D8"/>
    <w:rsid w:val="002850B2"/>
    <w:rsid w:val="002C5D0C"/>
    <w:rsid w:val="002F0D5D"/>
    <w:rsid w:val="0034781A"/>
    <w:rsid w:val="003F1969"/>
    <w:rsid w:val="00406198"/>
    <w:rsid w:val="004213C0"/>
    <w:rsid w:val="00430410"/>
    <w:rsid w:val="0043105A"/>
    <w:rsid w:val="004362AF"/>
    <w:rsid w:val="00452008"/>
    <w:rsid w:val="00456348"/>
    <w:rsid w:val="004E229A"/>
    <w:rsid w:val="004E77DD"/>
    <w:rsid w:val="005728A0"/>
    <w:rsid w:val="005965D5"/>
    <w:rsid w:val="005B3F60"/>
    <w:rsid w:val="005F5602"/>
    <w:rsid w:val="00625182"/>
    <w:rsid w:val="00685B41"/>
    <w:rsid w:val="00730442"/>
    <w:rsid w:val="007365D7"/>
    <w:rsid w:val="00745F7D"/>
    <w:rsid w:val="007C04C3"/>
    <w:rsid w:val="007E21C9"/>
    <w:rsid w:val="00805369"/>
    <w:rsid w:val="0081612F"/>
    <w:rsid w:val="00823789"/>
    <w:rsid w:val="008B5367"/>
    <w:rsid w:val="008C1018"/>
    <w:rsid w:val="008F2CC8"/>
    <w:rsid w:val="00900152"/>
    <w:rsid w:val="009140E4"/>
    <w:rsid w:val="009D54FB"/>
    <w:rsid w:val="009F40CB"/>
    <w:rsid w:val="00A04B73"/>
    <w:rsid w:val="00A31B1D"/>
    <w:rsid w:val="00A52C38"/>
    <w:rsid w:val="00A66EF3"/>
    <w:rsid w:val="00A85F79"/>
    <w:rsid w:val="00AB4B83"/>
    <w:rsid w:val="00AB7F6C"/>
    <w:rsid w:val="00AC336B"/>
    <w:rsid w:val="00AF1369"/>
    <w:rsid w:val="00B7463D"/>
    <w:rsid w:val="00BB3C59"/>
    <w:rsid w:val="00C066C3"/>
    <w:rsid w:val="00C263C1"/>
    <w:rsid w:val="00C51D37"/>
    <w:rsid w:val="00C627D9"/>
    <w:rsid w:val="00CD09D6"/>
    <w:rsid w:val="00D26EB7"/>
    <w:rsid w:val="00D773E2"/>
    <w:rsid w:val="00D97B38"/>
    <w:rsid w:val="00E0386E"/>
    <w:rsid w:val="00E0454D"/>
    <w:rsid w:val="00E40094"/>
    <w:rsid w:val="00E73D47"/>
    <w:rsid w:val="00E7756F"/>
    <w:rsid w:val="00E82FA6"/>
    <w:rsid w:val="00EA3B58"/>
    <w:rsid w:val="00EE01B4"/>
    <w:rsid w:val="00EE1926"/>
    <w:rsid w:val="00EE67D0"/>
    <w:rsid w:val="00F27984"/>
    <w:rsid w:val="00F31980"/>
    <w:rsid w:val="00F41185"/>
    <w:rsid w:val="00F46F88"/>
    <w:rsid w:val="00F57FDC"/>
    <w:rsid w:val="00F769A1"/>
    <w:rsid w:val="00F91296"/>
    <w:rsid w:val="00FC4876"/>
    <w:rsid w:val="00FF501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BF608"/>
  <w15:chartTrackingRefBased/>
  <w15:docId w15:val="{EE2EEE1E-93F9-4032-98D2-9682C1CE0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52008"/>
    <w:rPr>
      <w14:ligatures w14:val="none"/>
    </w:rPr>
  </w:style>
  <w:style w:type="paragraph" w:styleId="1">
    <w:name w:val="heading 1"/>
    <w:basedOn w:val="a"/>
    <w:next w:val="a"/>
    <w:link w:val="10"/>
    <w:uiPriority w:val="9"/>
    <w:qFormat/>
    <w:rsid w:val="00F769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69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769A1"/>
    <w:rPr>
      <w:color w:val="0000FF"/>
      <w:u w:val="single"/>
    </w:rPr>
  </w:style>
  <w:style w:type="character" w:customStyle="1" w:styleId="10">
    <w:name w:val="Заголовок 1 Знак"/>
    <w:basedOn w:val="a0"/>
    <w:link w:val="1"/>
    <w:uiPriority w:val="9"/>
    <w:rsid w:val="00F769A1"/>
    <w:rPr>
      <w:rFonts w:asciiTheme="majorHAnsi" w:eastAsiaTheme="majorEastAsia" w:hAnsiTheme="majorHAnsi" w:cstheme="majorBidi"/>
      <w:color w:val="2F5496" w:themeColor="accent1" w:themeShade="BF"/>
      <w:sz w:val="32"/>
      <w:szCs w:val="32"/>
      <w14:ligatures w14:val="none"/>
    </w:rPr>
  </w:style>
  <w:style w:type="paragraph" w:styleId="a4">
    <w:name w:val="TOC Heading"/>
    <w:basedOn w:val="1"/>
    <w:next w:val="a"/>
    <w:uiPriority w:val="39"/>
    <w:unhideWhenUsed/>
    <w:qFormat/>
    <w:rsid w:val="00F769A1"/>
    <w:pPr>
      <w:outlineLvl w:val="9"/>
    </w:pPr>
    <w:rPr>
      <w:kern w:val="0"/>
      <w:lang w:eastAsia="ru-RU"/>
    </w:rPr>
  </w:style>
  <w:style w:type="paragraph" w:styleId="11">
    <w:name w:val="toc 1"/>
    <w:basedOn w:val="a"/>
    <w:next w:val="a"/>
    <w:autoRedefine/>
    <w:uiPriority w:val="39"/>
    <w:unhideWhenUsed/>
    <w:rsid w:val="00F769A1"/>
    <w:pPr>
      <w:spacing w:after="100"/>
    </w:pPr>
  </w:style>
  <w:style w:type="character" w:customStyle="1" w:styleId="20">
    <w:name w:val="Заголовок 2 Знак"/>
    <w:basedOn w:val="a0"/>
    <w:link w:val="2"/>
    <w:uiPriority w:val="9"/>
    <w:rsid w:val="00F769A1"/>
    <w:rPr>
      <w:rFonts w:asciiTheme="majorHAnsi" w:eastAsiaTheme="majorEastAsia" w:hAnsiTheme="majorHAnsi" w:cstheme="majorBidi"/>
      <w:color w:val="2F5496" w:themeColor="accent1" w:themeShade="BF"/>
      <w:sz w:val="26"/>
      <w:szCs w:val="26"/>
      <w14:ligatures w14:val="none"/>
    </w:rPr>
  </w:style>
  <w:style w:type="paragraph" w:styleId="21">
    <w:name w:val="toc 2"/>
    <w:basedOn w:val="a"/>
    <w:next w:val="a"/>
    <w:autoRedefine/>
    <w:uiPriority w:val="39"/>
    <w:unhideWhenUsed/>
    <w:rsid w:val="00F769A1"/>
    <w:pPr>
      <w:spacing w:after="100"/>
      <w:ind w:left="220"/>
    </w:pPr>
  </w:style>
  <w:style w:type="paragraph" w:styleId="a5">
    <w:name w:val="Normal (Web)"/>
    <w:basedOn w:val="a"/>
    <w:uiPriority w:val="99"/>
    <w:semiHidden/>
    <w:unhideWhenUsed/>
    <w:rsid w:val="00EE67D0"/>
    <w:pPr>
      <w:spacing w:before="100" w:beforeAutospacing="1" w:after="100" w:afterAutospacing="1" w:line="240" w:lineRule="auto"/>
    </w:pPr>
    <w:rPr>
      <w:rFonts w:ascii="Times New Roman" w:eastAsia="Times New Roman" w:hAnsi="Times New Roman" w:cs="Times New Roman"/>
      <w:kern w:val="0"/>
      <w:sz w:val="24"/>
      <w:szCs w:val="24"/>
      <w:lang w:eastAsia="ru-RU"/>
    </w:rPr>
  </w:style>
  <w:style w:type="character" w:styleId="a6">
    <w:name w:val="Strong"/>
    <w:basedOn w:val="a0"/>
    <w:uiPriority w:val="22"/>
    <w:qFormat/>
    <w:rsid w:val="00F27984"/>
    <w:rPr>
      <w:b/>
      <w:bCs/>
    </w:rPr>
  </w:style>
  <w:style w:type="paragraph" w:styleId="z-">
    <w:name w:val="HTML Top of Form"/>
    <w:basedOn w:val="a"/>
    <w:next w:val="a"/>
    <w:link w:val="z-0"/>
    <w:hidden/>
    <w:uiPriority w:val="99"/>
    <w:unhideWhenUsed/>
    <w:rsid w:val="00430410"/>
    <w:pPr>
      <w:pBdr>
        <w:bottom w:val="single" w:sz="6" w:space="1" w:color="auto"/>
      </w:pBdr>
      <w:spacing w:after="0" w:line="240" w:lineRule="auto"/>
      <w:jc w:val="center"/>
    </w:pPr>
    <w:rPr>
      <w:rFonts w:ascii="Arial" w:eastAsia="Times New Roman" w:hAnsi="Arial" w:cs="Arial"/>
      <w:vanish/>
      <w:kern w:val="0"/>
      <w:sz w:val="16"/>
      <w:szCs w:val="16"/>
      <w:lang w:eastAsia="ru-RU"/>
    </w:rPr>
  </w:style>
  <w:style w:type="character" w:customStyle="1" w:styleId="z-0">
    <w:name w:val="z-Начало формы Знак"/>
    <w:basedOn w:val="a0"/>
    <w:link w:val="z-"/>
    <w:uiPriority w:val="99"/>
    <w:rsid w:val="00430410"/>
    <w:rPr>
      <w:rFonts w:ascii="Arial" w:eastAsia="Times New Roman" w:hAnsi="Arial" w:cs="Arial"/>
      <w:vanish/>
      <w:kern w:val="0"/>
      <w:sz w:val="16"/>
      <w:szCs w:val="16"/>
      <w:lang w:eastAsia="ru-RU"/>
      <w14:ligatures w14:val="none"/>
    </w:rPr>
  </w:style>
  <w:style w:type="paragraph" w:styleId="a7">
    <w:name w:val="List Paragraph"/>
    <w:basedOn w:val="a"/>
    <w:uiPriority w:val="34"/>
    <w:qFormat/>
    <w:rsid w:val="00406198"/>
    <w:pPr>
      <w:ind w:left="720"/>
      <w:contextualSpacing/>
    </w:pPr>
  </w:style>
  <w:style w:type="table" w:styleId="a8">
    <w:name w:val="Table Grid"/>
    <w:basedOn w:val="a1"/>
    <w:uiPriority w:val="39"/>
    <w:rsid w:val="001B57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Unresolved Mention"/>
    <w:basedOn w:val="a0"/>
    <w:uiPriority w:val="99"/>
    <w:semiHidden/>
    <w:unhideWhenUsed/>
    <w:rsid w:val="00260157"/>
    <w:rPr>
      <w:color w:val="605E5C"/>
      <w:shd w:val="clear" w:color="auto" w:fill="E1DFDD"/>
    </w:rPr>
  </w:style>
  <w:style w:type="character" w:styleId="HTML">
    <w:name w:val="HTML Code"/>
    <w:basedOn w:val="a0"/>
    <w:uiPriority w:val="99"/>
    <w:semiHidden/>
    <w:unhideWhenUsed/>
    <w:rsid w:val="008F2CC8"/>
    <w:rPr>
      <w:rFonts w:ascii="Courier New" w:eastAsia="Times New Roman" w:hAnsi="Courier New" w:cs="Courier New"/>
      <w:sz w:val="20"/>
      <w:szCs w:val="20"/>
    </w:rPr>
  </w:style>
  <w:style w:type="character" w:styleId="aa">
    <w:name w:val="Emphasis"/>
    <w:basedOn w:val="a0"/>
    <w:uiPriority w:val="20"/>
    <w:qFormat/>
    <w:rsid w:val="000969C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3610">
      <w:bodyDiv w:val="1"/>
      <w:marLeft w:val="0"/>
      <w:marRight w:val="0"/>
      <w:marTop w:val="0"/>
      <w:marBottom w:val="0"/>
      <w:divBdr>
        <w:top w:val="none" w:sz="0" w:space="0" w:color="auto"/>
        <w:left w:val="none" w:sz="0" w:space="0" w:color="auto"/>
        <w:bottom w:val="none" w:sz="0" w:space="0" w:color="auto"/>
        <w:right w:val="none" w:sz="0" w:space="0" w:color="auto"/>
      </w:divBdr>
      <w:divsChild>
        <w:div w:id="1424254508">
          <w:marLeft w:val="0"/>
          <w:marRight w:val="0"/>
          <w:marTop w:val="0"/>
          <w:marBottom w:val="0"/>
          <w:divBdr>
            <w:top w:val="single" w:sz="2" w:space="0" w:color="D9D9E3"/>
            <w:left w:val="single" w:sz="2" w:space="0" w:color="D9D9E3"/>
            <w:bottom w:val="single" w:sz="2" w:space="0" w:color="D9D9E3"/>
            <w:right w:val="single" w:sz="2" w:space="0" w:color="D9D9E3"/>
          </w:divBdr>
          <w:divsChild>
            <w:div w:id="1762410092">
              <w:marLeft w:val="0"/>
              <w:marRight w:val="0"/>
              <w:marTop w:val="0"/>
              <w:marBottom w:val="0"/>
              <w:divBdr>
                <w:top w:val="single" w:sz="2" w:space="0" w:color="D9D9E3"/>
                <w:left w:val="single" w:sz="2" w:space="0" w:color="D9D9E3"/>
                <w:bottom w:val="single" w:sz="2" w:space="0" w:color="D9D9E3"/>
                <w:right w:val="single" w:sz="2" w:space="0" w:color="D9D9E3"/>
              </w:divBdr>
              <w:divsChild>
                <w:div w:id="1643344533">
                  <w:marLeft w:val="0"/>
                  <w:marRight w:val="0"/>
                  <w:marTop w:val="0"/>
                  <w:marBottom w:val="0"/>
                  <w:divBdr>
                    <w:top w:val="single" w:sz="2" w:space="0" w:color="D9D9E3"/>
                    <w:left w:val="single" w:sz="2" w:space="0" w:color="D9D9E3"/>
                    <w:bottom w:val="single" w:sz="2" w:space="0" w:color="D9D9E3"/>
                    <w:right w:val="single" w:sz="2" w:space="0" w:color="D9D9E3"/>
                  </w:divBdr>
                  <w:divsChild>
                    <w:div w:id="1382486383">
                      <w:marLeft w:val="0"/>
                      <w:marRight w:val="0"/>
                      <w:marTop w:val="0"/>
                      <w:marBottom w:val="0"/>
                      <w:divBdr>
                        <w:top w:val="single" w:sz="2" w:space="0" w:color="D9D9E3"/>
                        <w:left w:val="single" w:sz="2" w:space="0" w:color="D9D9E3"/>
                        <w:bottom w:val="single" w:sz="2" w:space="0" w:color="D9D9E3"/>
                        <w:right w:val="single" w:sz="2" w:space="0" w:color="D9D9E3"/>
                      </w:divBdr>
                      <w:divsChild>
                        <w:div w:id="752050231">
                          <w:marLeft w:val="0"/>
                          <w:marRight w:val="0"/>
                          <w:marTop w:val="0"/>
                          <w:marBottom w:val="0"/>
                          <w:divBdr>
                            <w:top w:val="single" w:sz="2" w:space="0" w:color="D9D9E3"/>
                            <w:left w:val="single" w:sz="2" w:space="0" w:color="D9D9E3"/>
                            <w:bottom w:val="single" w:sz="2" w:space="0" w:color="D9D9E3"/>
                            <w:right w:val="single" w:sz="2" w:space="0" w:color="D9D9E3"/>
                          </w:divBdr>
                          <w:divsChild>
                            <w:div w:id="1429542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9714318">
                                  <w:marLeft w:val="0"/>
                                  <w:marRight w:val="0"/>
                                  <w:marTop w:val="0"/>
                                  <w:marBottom w:val="0"/>
                                  <w:divBdr>
                                    <w:top w:val="single" w:sz="2" w:space="0" w:color="D9D9E3"/>
                                    <w:left w:val="single" w:sz="2" w:space="0" w:color="D9D9E3"/>
                                    <w:bottom w:val="single" w:sz="2" w:space="0" w:color="D9D9E3"/>
                                    <w:right w:val="single" w:sz="2" w:space="0" w:color="D9D9E3"/>
                                  </w:divBdr>
                                  <w:divsChild>
                                    <w:div w:id="1710228596">
                                      <w:marLeft w:val="0"/>
                                      <w:marRight w:val="0"/>
                                      <w:marTop w:val="0"/>
                                      <w:marBottom w:val="0"/>
                                      <w:divBdr>
                                        <w:top w:val="single" w:sz="2" w:space="0" w:color="D9D9E3"/>
                                        <w:left w:val="single" w:sz="2" w:space="0" w:color="D9D9E3"/>
                                        <w:bottom w:val="single" w:sz="2" w:space="0" w:color="D9D9E3"/>
                                        <w:right w:val="single" w:sz="2" w:space="0" w:color="D9D9E3"/>
                                      </w:divBdr>
                                      <w:divsChild>
                                        <w:div w:id="792334767">
                                          <w:marLeft w:val="0"/>
                                          <w:marRight w:val="0"/>
                                          <w:marTop w:val="0"/>
                                          <w:marBottom w:val="0"/>
                                          <w:divBdr>
                                            <w:top w:val="single" w:sz="2" w:space="0" w:color="D9D9E3"/>
                                            <w:left w:val="single" w:sz="2" w:space="0" w:color="D9D9E3"/>
                                            <w:bottom w:val="single" w:sz="2" w:space="0" w:color="D9D9E3"/>
                                            <w:right w:val="single" w:sz="2" w:space="0" w:color="D9D9E3"/>
                                          </w:divBdr>
                                          <w:divsChild>
                                            <w:div w:id="298729080">
                                              <w:marLeft w:val="0"/>
                                              <w:marRight w:val="0"/>
                                              <w:marTop w:val="0"/>
                                              <w:marBottom w:val="0"/>
                                              <w:divBdr>
                                                <w:top w:val="single" w:sz="2" w:space="0" w:color="D9D9E3"/>
                                                <w:left w:val="single" w:sz="2" w:space="0" w:color="D9D9E3"/>
                                                <w:bottom w:val="single" w:sz="2" w:space="0" w:color="D9D9E3"/>
                                                <w:right w:val="single" w:sz="2" w:space="0" w:color="D9D9E3"/>
                                              </w:divBdr>
                                              <w:divsChild>
                                                <w:div w:id="1671250505">
                                                  <w:marLeft w:val="0"/>
                                                  <w:marRight w:val="0"/>
                                                  <w:marTop w:val="0"/>
                                                  <w:marBottom w:val="0"/>
                                                  <w:divBdr>
                                                    <w:top w:val="single" w:sz="2" w:space="0" w:color="D9D9E3"/>
                                                    <w:left w:val="single" w:sz="2" w:space="0" w:color="D9D9E3"/>
                                                    <w:bottom w:val="single" w:sz="2" w:space="0" w:color="D9D9E3"/>
                                                    <w:right w:val="single" w:sz="2" w:space="0" w:color="D9D9E3"/>
                                                  </w:divBdr>
                                                  <w:divsChild>
                                                    <w:div w:id="18588898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86990985">
          <w:marLeft w:val="0"/>
          <w:marRight w:val="0"/>
          <w:marTop w:val="0"/>
          <w:marBottom w:val="0"/>
          <w:divBdr>
            <w:top w:val="none" w:sz="0" w:space="0" w:color="auto"/>
            <w:left w:val="none" w:sz="0" w:space="0" w:color="auto"/>
            <w:bottom w:val="none" w:sz="0" w:space="0" w:color="auto"/>
            <w:right w:val="none" w:sz="0" w:space="0" w:color="auto"/>
          </w:divBdr>
        </w:div>
      </w:divsChild>
    </w:div>
    <w:div w:id="41099316">
      <w:bodyDiv w:val="1"/>
      <w:marLeft w:val="0"/>
      <w:marRight w:val="0"/>
      <w:marTop w:val="0"/>
      <w:marBottom w:val="0"/>
      <w:divBdr>
        <w:top w:val="none" w:sz="0" w:space="0" w:color="auto"/>
        <w:left w:val="none" w:sz="0" w:space="0" w:color="auto"/>
        <w:bottom w:val="none" w:sz="0" w:space="0" w:color="auto"/>
        <w:right w:val="none" w:sz="0" w:space="0" w:color="auto"/>
      </w:divBdr>
    </w:div>
    <w:div w:id="57558220">
      <w:bodyDiv w:val="1"/>
      <w:marLeft w:val="0"/>
      <w:marRight w:val="0"/>
      <w:marTop w:val="0"/>
      <w:marBottom w:val="0"/>
      <w:divBdr>
        <w:top w:val="none" w:sz="0" w:space="0" w:color="auto"/>
        <w:left w:val="none" w:sz="0" w:space="0" w:color="auto"/>
        <w:bottom w:val="none" w:sz="0" w:space="0" w:color="auto"/>
        <w:right w:val="none" w:sz="0" w:space="0" w:color="auto"/>
      </w:divBdr>
      <w:divsChild>
        <w:div w:id="1049451364">
          <w:marLeft w:val="0"/>
          <w:marRight w:val="0"/>
          <w:marTop w:val="0"/>
          <w:marBottom w:val="0"/>
          <w:divBdr>
            <w:top w:val="single" w:sz="2" w:space="0" w:color="D9D9E3"/>
            <w:left w:val="single" w:sz="2" w:space="0" w:color="D9D9E3"/>
            <w:bottom w:val="single" w:sz="2" w:space="0" w:color="D9D9E3"/>
            <w:right w:val="single" w:sz="2" w:space="0" w:color="D9D9E3"/>
          </w:divBdr>
          <w:divsChild>
            <w:div w:id="1166634237">
              <w:marLeft w:val="0"/>
              <w:marRight w:val="0"/>
              <w:marTop w:val="0"/>
              <w:marBottom w:val="0"/>
              <w:divBdr>
                <w:top w:val="single" w:sz="2" w:space="0" w:color="D9D9E3"/>
                <w:left w:val="single" w:sz="2" w:space="0" w:color="D9D9E3"/>
                <w:bottom w:val="single" w:sz="2" w:space="0" w:color="D9D9E3"/>
                <w:right w:val="single" w:sz="2" w:space="0" w:color="D9D9E3"/>
              </w:divBdr>
              <w:divsChild>
                <w:div w:id="1888879611">
                  <w:marLeft w:val="0"/>
                  <w:marRight w:val="0"/>
                  <w:marTop w:val="0"/>
                  <w:marBottom w:val="0"/>
                  <w:divBdr>
                    <w:top w:val="single" w:sz="2" w:space="0" w:color="D9D9E3"/>
                    <w:left w:val="single" w:sz="2" w:space="0" w:color="D9D9E3"/>
                    <w:bottom w:val="single" w:sz="2" w:space="0" w:color="D9D9E3"/>
                    <w:right w:val="single" w:sz="2" w:space="0" w:color="D9D9E3"/>
                  </w:divBdr>
                  <w:divsChild>
                    <w:div w:id="295260308">
                      <w:marLeft w:val="0"/>
                      <w:marRight w:val="0"/>
                      <w:marTop w:val="0"/>
                      <w:marBottom w:val="0"/>
                      <w:divBdr>
                        <w:top w:val="single" w:sz="2" w:space="0" w:color="D9D9E3"/>
                        <w:left w:val="single" w:sz="2" w:space="0" w:color="D9D9E3"/>
                        <w:bottom w:val="single" w:sz="2" w:space="0" w:color="D9D9E3"/>
                        <w:right w:val="single" w:sz="2" w:space="0" w:color="D9D9E3"/>
                      </w:divBdr>
                      <w:divsChild>
                        <w:div w:id="1070691450">
                          <w:marLeft w:val="0"/>
                          <w:marRight w:val="0"/>
                          <w:marTop w:val="0"/>
                          <w:marBottom w:val="0"/>
                          <w:divBdr>
                            <w:top w:val="single" w:sz="2" w:space="0" w:color="D9D9E3"/>
                            <w:left w:val="single" w:sz="2" w:space="0" w:color="D9D9E3"/>
                            <w:bottom w:val="single" w:sz="2" w:space="0" w:color="D9D9E3"/>
                            <w:right w:val="single" w:sz="2" w:space="0" w:color="D9D9E3"/>
                          </w:divBdr>
                          <w:divsChild>
                            <w:div w:id="743916086">
                              <w:marLeft w:val="0"/>
                              <w:marRight w:val="0"/>
                              <w:marTop w:val="100"/>
                              <w:marBottom w:val="100"/>
                              <w:divBdr>
                                <w:top w:val="single" w:sz="2" w:space="0" w:color="D9D9E3"/>
                                <w:left w:val="single" w:sz="2" w:space="0" w:color="D9D9E3"/>
                                <w:bottom w:val="single" w:sz="2" w:space="0" w:color="D9D9E3"/>
                                <w:right w:val="single" w:sz="2" w:space="0" w:color="D9D9E3"/>
                              </w:divBdr>
                              <w:divsChild>
                                <w:div w:id="57826495">
                                  <w:marLeft w:val="0"/>
                                  <w:marRight w:val="0"/>
                                  <w:marTop w:val="0"/>
                                  <w:marBottom w:val="0"/>
                                  <w:divBdr>
                                    <w:top w:val="single" w:sz="2" w:space="0" w:color="D9D9E3"/>
                                    <w:left w:val="single" w:sz="2" w:space="0" w:color="D9D9E3"/>
                                    <w:bottom w:val="single" w:sz="2" w:space="0" w:color="D9D9E3"/>
                                    <w:right w:val="single" w:sz="2" w:space="0" w:color="D9D9E3"/>
                                  </w:divBdr>
                                  <w:divsChild>
                                    <w:div w:id="1660770597">
                                      <w:marLeft w:val="0"/>
                                      <w:marRight w:val="0"/>
                                      <w:marTop w:val="0"/>
                                      <w:marBottom w:val="0"/>
                                      <w:divBdr>
                                        <w:top w:val="single" w:sz="2" w:space="0" w:color="D9D9E3"/>
                                        <w:left w:val="single" w:sz="2" w:space="0" w:color="D9D9E3"/>
                                        <w:bottom w:val="single" w:sz="2" w:space="0" w:color="D9D9E3"/>
                                        <w:right w:val="single" w:sz="2" w:space="0" w:color="D9D9E3"/>
                                      </w:divBdr>
                                      <w:divsChild>
                                        <w:div w:id="1684935510">
                                          <w:marLeft w:val="0"/>
                                          <w:marRight w:val="0"/>
                                          <w:marTop w:val="0"/>
                                          <w:marBottom w:val="0"/>
                                          <w:divBdr>
                                            <w:top w:val="single" w:sz="2" w:space="0" w:color="D9D9E3"/>
                                            <w:left w:val="single" w:sz="2" w:space="0" w:color="D9D9E3"/>
                                            <w:bottom w:val="single" w:sz="2" w:space="0" w:color="D9D9E3"/>
                                            <w:right w:val="single" w:sz="2" w:space="0" w:color="D9D9E3"/>
                                          </w:divBdr>
                                          <w:divsChild>
                                            <w:div w:id="1166549617">
                                              <w:marLeft w:val="0"/>
                                              <w:marRight w:val="0"/>
                                              <w:marTop w:val="0"/>
                                              <w:marBottom w:val="0"/>
                                              <w:divBdr>
                                                <w:top w:val="single" w:sz="2" w:space="0" w:color="D9D9E3"/>
                                                <w:left w:val="single" w:sz="2" w:space="0" w:color="D9D9E3"/>
                                                <w:bottom w:val="single" w:sz="2" w:space="0" w:color="D9D9E3"/>
                                                <w:right w:val="single" w:sz="2" w:space="0" w:color="D9D9E3"/>
                                              </w:divBdr>
                                              <w:divsChild>
                                                <w:div w:id="939988626">
                                                  <w:marLeft w:val="0"/>
                                                  <w:marRight w:val="0"/>
                                                  <w:marTop w:val="0"/>
                                                  <w:marBottom w:val="0"/>
                                                  <w:divBdr>
                                                    <w:top w:val="single" w:sz="2" w:space="0" w:color="D9D9E3"/>
                                                    <w:left w:val="single" w:sz="2" w:space="0" w:color="D9D9E3"/>
                                                    <w:bottom w:val="single" w:sz="2" w:space="0" w:color="D9D9E3"/>
                                                    <w:right w:val="single" w:sz="2" w:space="0" w:color="D9D9E3"/>
                                                  </w:divBdr>
                                                  <w:divsChild>
                                                    <w:div w:id="352456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4108145">
                                                  <w:marLeft w:val="0"/>
                                                  <w:marRight w:val="0"/>
                                                  <w:marTop w:val="0"/>
                                                  <w:marBottom w:val="0"/>
                                                  <w:divBdr>
                                                    <w:top w:val="single" w:sz="2" w:space="0" w:color="D9D9E3"/>
                                                    <w:left w:val="single" w:sz="2" w:space="0" w:color="D9D9E3"/>
                                                    <w:bottom w:val="single" w:sz="2" w:space="0" w:color="D9D9E3"/>
                                                    <w:right w:val="single" w:sz="2" w:space="0" w:color="D9D9E3"/>
                                                  </w:divBdr>
                                                  <w:divsChild>
                                                    <w:div w:id="19102630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99610284">
                                                  <w:marLeft w:val="0"/>
                                                  <w:marRight w:val="0"/>
                                                  <w:marTop w:val="0"/>
                                                  <w:marBottom w:val="0"/>
                                                  <w:divBdr>
                                                    <w:top w:val="single" w:sz="2" w:space="0" w:color="D9D9E3"/>
                                                    <w:left w:val="single" w:sz="2" w:space="0" w:color="D9D9E3"/>
                                                    <w:bottom w:val="single" w:sz="2" w:space="0" w:color="D9D9E3"/>
                                                    <w:right w:val="single" w:sz="2" w:space="0" w:color="D9D9E3"/>
                                                  </w:divBdr>
                                                  <w:divsChild>
                                                    <w:div w:id="1248806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420722">
          <w:marLeft w:val="0"/>
          <w:marRight w:val="0"/>
          <w:marTop w:val="0"/>
          <w:marBottom w:val="0"/>
          <w:divBdr>
            <w:top w:val="none" w:sz="0" w:space="0" w:color="auto"/>
            <w:left w:val="none" w:sz="0" w:space="0" w:color="auto"/>
            <w:bottom w:val="none" w:sz="0" w:space="0" w:color="auto"/>
            <w:right w:val="none" w:sz="0" w:space="0" w:color="auto"/>
          </w:divBdr>
        </w:div>
      </w:divsChild>
    </w:div>
    <w:div w:id="61103880">
      <w:bodyDiv w:val="1"/>
      <w:marLeft w:val="0"/>
      <w:marRight w:val="0"/>
      <w:marTop w:val="0"/>
      <w:marBottom w:val="0"/>
      <w:divBdr>
        <w:top w:val="none" w:sz="0" w:space="0" w:color="auto"/>
        <w:left w:val="none" w:sz="0" w:space="0" w:color="auto"/>
        <w:bottom w:val="none" w:sz="0" w:space="0" w:color="auto"/>
        <w:right w:val="none" w:sz="0" w:space="0" w:color="auto"/>
      </w:divBdr>
    </w:div>
    <w:div w:id="69818831">
      <w:bodyDiv w:val="1"/>
      <w:marLeft w:val="0"/>
      <w:marRight w:val="0"/>
      <w:marTop w:val="0"/>
      <w:marBottom w:val="0"/>
      <w:divBdr>
        <w:top w:val="none" w:sz="0" w:space="0" w:color="auto"/>
        <w:left w:val="none" w:sz="0" w:space="0" w:color="auto"/>
        <w:bottom w:val="none" w:sz="0" w:space="0" w:color="auto"/>
        <w:right w:val="none" w:sz="0" w:space="0" w:color="auto"/>
      </w:divBdr>
    </w:div>
    <w:div w:id="72244676">
      <w:bodyDiv w:val="1"/>
      <w:marLeft w:val="0"/>
      <w:marRight w:val="0"/>
      <w:marTop w:val="0"/>
      <w:marBottom w:val="0"/>
      <w:divBdr>
        <w:top w:val="none" w:sz="0" w:space="0" w:color="auto"/>
        <w:left w:val="none" w:sz="0" w:space="0" w:color="auto"/>
        <w:bottom w:val="none" w:sz="0" w:space="0" w:color="auto"/>
        <w:right w:val="none" w:sz="0" w:space="0" w:color="auto"/>
      </w:divBdr>
    </w:div>
    <w:div w:id="78453486">
      <w:bodyDiv w:val="1"/>
      <w:marLeft w:val="0"/>
      <w:marRight w:val="0"/>
      <w:marTop w:val="0"/>
      <w:marBottom w:val="0"/>
      <w:divBdr>
        <w:top w:val="none" w:sz="0" w:space="0" w:color="auto"/>
        <w:left w:val="none" w:sz="0" w:space="0" w:color="auto"/>
        <w:bottom w:val="none" w:sz="0" w:space="0" w:color="auto"/>
        <w:right w:val="none" w:sz="0" w:space="0" w:color="auto"/>
      </w:divBdr>
    </w:div>
    <w:div w:id="187254458">
      <w:bodyDiv w:val="1"/>
      <w:marLeft w:val="0"/>
      <w:marRight w:val="0"/>
      <w:marTop w:val="0"/>
      <w:marBottom w:val="0"/>
      <w:divBdr>
        <w:top w:val="none" w:sz="0" w:space="0" w:color="auto"/>
        <w:left w:val="none" w:sz="0" w:space="0" w:color="auto"/>
        <w:bottom w:val="none" w:sz="0" w:space="0" w:color="auto"/>
        <w:right w:val="none" w:sz="0" w:space="0" w:color="auto"/>
      </w:divBdr>
      <w:divsChild>
        <w:div w:id="1449546692">
          <w:marLeft w:val="0"/>
          <w:marRight w:val="0"/>
          <w:marTop w:val="0"/>
          <w:marBottom w:val="0"/>
          <w:divBdr>
            <w:top w:val="single" w:sz="2" w:space="0" w:color="D9D9E3"/>
            <w:left w:val="single" w:sz="2" w:space="0" w:color="D9D9E3"/>
            <w:bottom w:val="single" w:sz="2" w:space="0" w:color="D9D9E3"/>
            <w:right w:val="single" w:sz="2" w:space="0" w:color="D9D9E3"/>
          </w:divBdr>
          <w:divsChild>
            <w:div w:id="19577086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5545070">
          <w:marLeft w:val="0"/>
          <w:marRight w:val="0"/>
          <w:marTop w:val="0"/>
          <w:marBottom w:val="0"/>
          <w:divBdr>
            <w:top w:val="single" w:sz="2" w:space="0" w:color="D9D9E3"/>
            <w:left w:val="single" w:sz="2" w:space="0" w:color="D9D9E3"/>
            <w:bottom w:val="single" w:sz="2" w:space="0" w:color="D9D9E3"/>
            <w:right w:val="single" w:sz="2" w:space="0" w:color="D9D9E3"/>
          </w:divBdr>
          <w:divsChild>
            <w:div w:id="3674621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722520">
      <w:bodyDiv w:val="1"/>
      <w:marLeft w:val="0"/>
      <w:marRight w:val="0"/>
      <w:marTop w:val="0"/>
      <w:marBottom w:val="0"/>
      <w:divBdr>
        <w:top w:val="none" w:sz="0" w:space="0" w:color="auto"/>
        <w:left w:val="none" w:sz="0" w:space="0" w:color="auto"/>
        <w:bottom w:val="none" w:sz="0" w:space="0" w:color="auto"/>
        <w:right w:val="none" w:sz="0" w:space="0" w:color="auto"/>
      </w:divBdr>
    </w:div>
    <w:div w:id="262692643">
      <w:bodyDiv w:val="1"/>
      <w:marLeft w:val="0"/>
      <w:marRight w:val="0"/>
      <w:marTop w:val="0"/>
      <w:marBottom w:val="0"/>
      <w:divBdr>
        <w:top w:val="none" w:sz="0" w:space="0" w:color="auto"/>
        <w:left w:val="none" w:sz="0" w:space="0" w:color="auto"/>
        <w:bottom w:val="none" w:sz="0" w:space="0" w:color="auto"/>
        <w:right w:val="none" w:sz="0" w:space="0" w:color="auto"/>
      </w:divBdr>
      <w:divsChild>
        <w:div w:id="1964339477">
          <w:marLeft w:val="0"/>
          <w:marRight w:val="0"/>
          <w:marTop w:val="0"/>
          <w:marBottom w:val="0"/>
          <w:divBdr>
            <w:top w:val="single" w:sz="2" w:space="0" w:color="D9D9E3"/>
            <w:left w:val="single" w:sz="2" w:space="0" w:color="D9D9E3"/>
            <w:bottom w:val="single" w:sz="2" w:space="0" w:color="D9D9E3"/>
            <w:right w:val="single" w:sz="2" w:space="0" w:color="D9D9E3"/>
          </w:divBdr>
          <w:divsChild>
            <w:div w:id="522283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40628189">
                  <w:marLeft w:val="0"/>
                  <w:marRight w:val="0"/>
                  <w:marTop w:val="0"/>
                  <w:marBottom w:val="0"/>
                  <w:divBdr>
                    <w:top w:val="single" w:sz="2" w:space="0" w:color="D9D9E3"/>
                    <w:left w:val="single" w:sz="2" w:space="0" w:color="D9D9E3"/>
                    <w:bottom w:val="single" w:sz="2" w:space="0" w:color="D9D9E3"/>
                    <w:right w:val="single" w:sz="2" w:space="0" w:color="D9D9E3"/>
                  </w:divBdr>
                  <w:divsChild>
                    <w:div w:id="1649095522">
                      <w:marLeft w:val="0"/>
                      <w:marRight w:val="0"/>
                      <w:marTop w:val="0"/>
                      <w:marBottom w:val="0"/>
                      <w:divBdr>
                        <w:top w:val="single" w:sz="2" w:space="0" w:color="D9D9E3"/>
                        <w:left w:val="single" w:sz="2" w:space="0" w:color="D9D9E3"/>
                        <w:bottom w:val="single" w:sz="2" w:space="0" w:color="D9D9E3"/>
                        <w:right w:val="single" w:sz="2" w:space="0" w:color="D9D9E3"/>
                      </w:divBdr>
                      <w:divsChild>
                        <w:div w:id="2128498596">
                          <w:marLeft w:val="0"/>
                          <w:marRight w:val="0"/>
                          <w:marTop w:val="0"/>
                          <w:marBottom w:val="0"/>
                          <w:divBdr>
                            <w:top w:val="single" w:sz="2" w:space="0" w:color="D9D9E3"/>
                            <w:left w:val="single" w:sz="2" w:space="0" w:color="D9D9E3"/>
                            <w:bottom w:val="single" w:sz="2" w:space="0" w:color="D9D9E3"/>
                            <w:right w:val="single" w:sz="2" w:space="0" w:color="D9D9E3"/>
                          </w:divBdr>
                          <w:divsChild>
                            <w:div w:id="730732205">
                              <w:marLeft w:val="0"/>
                              <w:marRight w:val="0"/>
                              <w:marTop w:val="0"/>
                              <w:marBottom w:val="0"/>
                              <w:divBdr>
                                <w:top w:val="single" w:sz="2" w:space="0" w:color="D9D9E3"/>
                                <w:left w:val="single" w:sz="2" w:space="0" w:color="D9D9E3"/>
                                <w:bottom w:val="single" w:sz="2" w:space="0" w:color="D9D9E3"/>
                                <w:right w:val="single" w:sz="2" w:space="0" w:color="D9D9E3"/>
                              </w:divBdr>
                              <w:divsChild>
                                <w:div w:id="683744182">
                                  <w:marLeft w:val="0"/>
                                  <w:marRight w:val="0"/>
                                  <w:marTop w:val="0"/>
                                  <w:marBottom w:val="0"/>
                                  <w:divBdr>
                                    <w:top w:val="single" w:sz="2" w:space="0" w:color="D9D9E3"/>
                                    <w:left w:val="single" w:sz="2" w:space="0" w:color="D9D9E3"/>
                                    <w:bottom w:val="single" w:sz="2" w:space="0" w:color="D9D9E3"/>
                                    <w:right w:val="single" w:sz="2" w:space="0" w:color="D9D9E3"/>
                                  </w:divBdr>
                                  <w:divsChild>
                                    <w:div w:id="1911234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22441405">
      <w:bodyDiv w:val="1"/>
      <w:marLeft w:val="0"/>
      <w:marRight w:val="0"/>
      <w:marTop w:val="0"/>
      <w:marBottom w:val="0"/>
      <w:divBdr>
        <w:top w:val="none" w:sz="0" w:space="0" w:color="auto"/>
        <w:left w:val="none" w:sz="0" w:space="0" w:color="auto"/>
        <w:bottom w:val="none" w:sz="0" w:space="0" w:color="auto"/>
        <w:right w:val="none" w:sz="0" w:space="0" w:color="auto"/>
      </w:divBdr>
    </w:div>
    <w:div w:id="386147632">
      <w:bodyDiv w:val="1"/>
      <w:marLeft w:val="0"/>
      <w:marRight w:val="0"/>
      <w:marTop w:val="0"/>
      <w:marBottom w:val="0"/>
      <w:divBdr>
        <w:top w:val="none" w:sz="0" w:space="0" w:color="auto"/>
        <w:left w:val="none" w:sz="0" w:space="0" w:color="auto"/>
        <w:bottom w:val="none" w:sz="0" w:space="0" w:color="auto"/>
        <w:right w:val="none" w:sz="0" w:space="0" w:color="auto"/>
      </w:divBdr>
      <w:divsChild>
        <w:div w:id="1666516152">
          <w:marLeft w:val="0"/>
          <w:marRight w:val="0"/>
          <w:marTop w:val="0"/>
          <w:marBottom w:val="0"/>
          <w:divBdr>
            <w:top w:val="single" w:sz="2" w:space="0" w:color="D9D9E3"/>
            <w:left w:val="single" w:sz="2" w:space="0" w:color="D9D9E3"/>
            <w:bottom w:val="single" w:sz="2" w:space="0" w:color="D9D9E3"/>
            <w:right w:val="single" w:sz="2" w:space="0" w:color="D9D9E3"/>
          </w:divBdr>
          <w:divsChild>
            <w:div w:id="1876186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80081212">
          <w:marLeft w:val="0"/>
          <w:marRight w:val="0"/>
          <w:marTop w:val="0"/>
          <w:marBottom w:val="0"/>
          <w:divBdr>
            <w:top w:val="single" w:sz="2" w:space="0" w:color="D9D9E3"/>
            <w:left w:val="single" w:sz="2" w:space="0" w:color="D9D9E3"/>
            <w:bottom w:val="single" w:sz="2" w:space="0" w:color="D9D9E3"/>
            <w:right w:val="single" w:sz="2" w:space="0" w:color="D9D9E3"/>
          </w:divBdr>
          <w:divsChild>
            <w:div w:id="16084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9738919">
      <w:bodyDiv w:val="1"/>
      <w:marLeft w:val="0"/>
      <w:marRight w:val="0"/>
      <w:marTop w:val="0"/>
      <w:marBottom w:val="0"/>
      <w:divBdr>
        <w:top w:val="none" w:sz="0" w:space="0" w:color="auto"/>
        <w:left w:val="none" w:sz="0" w:space="0" w:color="auto"/>
        <w:bottom w:val="none" w:sz="0" w:space="0" w:color="auto"/>
        <w:right w:val="none" w:sz="0" w:space="0" w:color="auto"/>
      </w:divBdr>
    </w:div>
    <w:div w:id="431627750">
      <w:bodyDiv w:val="1"/>
      <w:marLeft w:val="0"/>
      <w:marRight w:val="0"/>
      <w:marTop w:val="0"/>
      <w:marBottom w:val="0"/>
      <w:divBdr>
        <w:top w:val="none" w:sz="0" w:space="0" w:color="auto"/>
        <w:left w:val="none" w:sz="0" w:space="0" w:color="auto"/>
        <w:bottom w:val="none" w:sz="0" w:space="0" w:color="auto"/>
        <w:right w:val="none" w:sz="0" w:space="0" w:color="auto"/>
      </w:divBdr>
    </w:div>
    <w:div w:id="434596899">
      <w:bodyDiv w:val="1"/>
      <w:marLeft w:val="0"/>
      <w:marRight w:val="0"/>
      <w:marTop w:val="0"/>
      <w:marBottom w:val="0"/>
      <w:divBdr>
        <w:top w:val="none" w:sz="0" w:space="0" w:color="auto"/>
        <w:left w:val="none" w:sz="0" w:space="0" w:color="auto"/>
        <w:bottom w:val="none" w:sz="0" w:space="0" w:color="auto"/>
        <w:right w:val="none" w:sz="0" w:space="0" w:color="auto"/>
      </w:divBdr>
    </w:div>
    <w:div w:id="437071272">
      <w:bodyDiv w:val="1"/>
      <w:marLeft w:val="0"/>
      <w:marRight w:val="0"/>
      <w:marTop w:val="0"/>
      <w:marBottom w:val="0"/>
      <w:divBdr>
        <w:top w:val="none" w:sz="0" w:space="0" w:color="auto"/>
        <w:left w:val="none" w:sz="0" w:space="0" w:color="auto"/>
        <w:bottom w:val="none" w:sz="0" w:space="0" w:color="auto"/>
        <w:right w:val="none" w:sz="0" w:space="0" w:color="auto"/>
      </w:divBdr>
    </w:div>
    <w:div w:id="497772021">
      <w:bodyDiv w:val="1"/>
      <w:marLeft w:val="0"/>
      <w:marRight w:val="0"/>
      <w:marTop w:val="0"/>
      <w:marBottom w:val="0"/>
      <w:divBdr>
        <w:top w:val="none" w:sz="0" w:space="0" w:color="auto"/>
        <w:left w:val="none" w:sz="0" w:space="0" w:color="auto"/>
        <w:bottom w:val="none" w:sz="0" w:space="0" w:color="auto"/>
        <w:right w:val="none" w:sz="0" w:space="0" w:color="auto"/>
      </w:divBdr>
      <w:divsChild>
        <w:div w:id="1539929440">
          <w:marLeft w:val="0"/>
          <w:marRight w:val="0"/>
          <w:marTop w:val="0"/>
          <w:marBottom w:val="0"/>
          <w:divBdr>
            <w:top w:val="single" w:sz="2" w:space="0" w:color="D9D9E3"/>
            <w:left w:val="single" w:sz="2" w:space="0" w:color="D9D9E3"/>
            <w:bottom w:val="single" w:sz="2" w:space="0" w:color="D9D9E3"/>
            <w:right w:val="single" w:sz="2" w:space="0" w:color="D9D9E3"/>
          </w:divBdr>
          <w:divsChild>
            <w:div w:id="8465964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88718068">
          <w:marLeft w:val="0"/>
          <w:marRight w:val="0"/>
          <w:marTop w:val="0"/>
          <w:marBottom w:val="0"/>
          <w:divBdr>
            <w:top w:val="single" w:sz="2" w:space="0" w:color="D9D9E3"/>
            <w:left w:val="single" w:sz="2" w:space="0" w:color="D9D9E3"/>
            <w:bottom w:val="single" w:sz="2" w:space="0" w:color="D9D9E3"/>
            <w:right w:val="single" w:sz="2" w:space="0" w:color="D9D9E3"/>
          </w:divBdr>
          <w:divsChild>
            <w:div w:id="302152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9107538">
      <w:bodyDiv w:val="1"/>
      <w:marLeft w:val="0"/>
      <w:marRight w:val="0"/>
      <w:marTop w:val="0"/>
      <w:marBottom w:val="0"/>
      <w:divBdr>
        <w:top w:val="none" w:sz="0" w:space="0" w:color="auto"/>
        <w:left w:val="none" w:sz="0" w:space="0" w:color="auto"/>
        <w:bottom w:val="none" w:sz="0" w:space="0" w:color="auto"/>
        <w:right w:val="none" w:sz="0" w:space="0" w:color="auto"/>
      </w:divBdr>
    </w:div>
    <w:div w:id="511771332">
      <w:bodyDiv w:val="1"/>
      <w:marLeft w:val="0"/>
      <w:marRight w:val="0"/>
      <w:marTop w:val="0"/>
      <w:marBottom w:val="0"/>
      <w:divBdr>
        <w:top w:val="none" w:sz="0" w:space="0" w:color="auto"/>
        <w:left w:val="none" w:sz="0" w:space="0" w:color="auto"/>
        <w:bottom w:val="none" w:sz="0" w:space="0" w:color="auto"/>
        <w:right w:val="none" w:sz="0" w:space="0" w:color="auto"/>
      </w:divBdr>
    </w:div>
    <w:div w:id="818570128">
      <w:bodyDiv w:val="1"/>
      <w:marLeft w:val="0"/>
      <w:marRight w:val="0"/>
      <w:marTop w:val="0"/>
      <w:marBottom w:val="0"/>
      <w:divBdr>
        <w:top w:val="none" w:sz="0" w:space="0" w:color="auto"/>
        <w:left w:val="none" w:sz="0" w:space="0" w:color="auto"/>
        <w:bottom w:val="none" w:sz="0" w:space="0" w:color="auto"/>
        <w:right w:val="none" w:sz="0" w:space="0" w:color="auto"/>
      </w:divBdr>
      <w:divsChild>
        <w:div w:id="1465855107">
          <w:marLeft w:val="0"/>
          <w:marRight w:val="0"/>
          <w:marTop w:val="0"/>
          <w:marBottom w:val="0"/>
          <w:divBdr>
            <w:top w:val="single" w:sz="2" w:space="0" w:color="D9D9E3"/>
            <w:left w:val="single" w:sz="2" w:space="0" w:color="D9D9E3"/>
            <w:bottom w:val="single" w:sz="2" w:space="0" w:color="D9D9E3"/>
            <w:right w:val="single" w:sz="2" w:space="0" w:color="D9D9E3"/>
          </w:divBdr>
          <w:divsChild>
            <w:div w:id="435058662">
              <w:marLeft w:val="0"/>
              <w:marRight w:val="0"/>
              <w:marTop w:val="0"/>
              <w:marBottom w:val="0"/>
              <w:divBdr>
                <w:top w:val="single" w:sz="2" w:space="0" w:color="D9D9E3"/>
                <w:left w:val="single" w:sz="2" w:space="0" w:color="D9D9E3"/>
                <w:bottom w:val="single" w:sz="2" w:space="0" w:color="D9D9E3"/>
                <w:right w:val="single" w:sz="2" w:space="0" w:color="D9D9E3"/>
              </w:divBdr>
              <w:divsChild>
                <w:div w:id="1709598354">
                  <w:marLeft w:val="0"/>
                  <w:marRight w:val="0"/>
                  <w:marTop w:val="0"/>
                  <w:marBottom w:val="0"/>
                  <w:divBdr>
                    <w:top w:val="single" w:sz="2" w:space="0" w:color="D9D9E3"/>
                    <w:left w:val="single" w:sz="2" w:space="0" w:color="D9D9E3"/>
                    <w:bottom w:val="single" w:sz="2" w:space="0" w:color="D9D9E3"/>
                    <w:right w:val="single" w:sz="2" w:space="0" w:color="D9D9E3"/>
                  </w:divBdr>
                  <w:divsChild>
                    <w:div w:id="534194498">
                      <w:marLeft w:val="0"/>
                      <w:marRight w:val="0"/>
                      <w:marTop w:val="0"/>
                      <w:marBottom w:val="0"/>
                      <w:divBdr>
                        <w:top w:val="single" w:sz="2" w:space="0" w:color="D9D9E3"/>
                        <w:left w:val="single" w:sz="2" w:space="0" w:color="D9D9E3"/>
                        <w:bottom w:val="single" w:sz="2" w:space="0" w:color="D9D9E3"/>
                        <w:right w:val="single" w:sz="2" w:space="0" w:color="D9D9E3"/>
                      </w:divBdr>
                      <w:divsChild>
                        <w:div w:id="848523783">
                          <w:marLeft w:val="0"/>
                          <w:marRight w:val="0"/>
                          <w:marTop w:val="0"/>
                          <w:marBottom w:val="0"/>
                          <w:divBdr>
                            <w:top w:val="single" w:sz="2" w:space="0" w:color="D9D9E3"/>
                            <w:left w:val="single" w:sz="2" w:space="0" w:color="D9D9E3"/>
                            <w:bottom w:val="single" w:sz="2" w:space="0" w:color="D9D9E3"/>
                            <w:right w:val="single" w:sz="2" w:space="0" w:color="D9D9E3"/>
                          </w:divBdr>
                          <w:divsChild>
                            <w:div w:id="1421684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839616868">
                                  <w:marLeft w:val="0"/>
                                  <w:marRight w:val="0"/>
                                  <w:marTop w:val="0"/>
                                  <w:marBottom w:val="0"/>
                                  <w:divBdr>
                                    <w:top w:val="single" w:sz="2" w:space="0" w:color="D9D9E3"/>
                                    <w:left w:val="single" w:sz="2" w:space="0" w:color="D9D9E3"/>
                                    <w:bottom w:val="single" w:sz="2" w:space="0" w:color="D9D9E3"/>
                                    <w:right w:val="single" w:sz="2" w:space="0" w:color="D9D9E3"/>
                                  </w:divBdr>
                                  <w:divsChild>
                                    <w:div w:id="1579048829">
                                      <w:marLeft w:val="0"/>
                                      <w:marRight w:val="0"/>
                                      <w:marTop w:val="0"/>
                                      <w:marBottom w:val="0"/>
                                      <w:divBdr>
                                        <w:top w:val="single" w:sz="2" w:space="0" w:color="D9D9E3"/>
                                        <w:left w:val="single" w:sz="2" w:space="0" w:color="D9D9E3"/>
                                        <w:bottom w:val="single" w:sz="2" w:space="0" w:color="D9D9E3"/>
                                        <w:right w:val="single" w:sz="2" w:space="0" w:color="D9D9E3"/>
                                      </w:divBdr>
                                      <w:divsChild>
                                        <w:div w:id="1094471711">
                                          <w:marLeft w:val="0"/>
                                          <w:marRight w:val="0"/>
                                          <w:marTop w:val="0"/>
                                          <w:marBottom w:val="0"/>
                                          <w:divBdr>
                                            <w:top w:val="single" w:sz="2" w:space="0" w:color="D9D9E3"/>
                                            <w:left w:val="single" w:sz="2" w:space="0" w:color="D9D9E3"/>
                                            <w:bottom w:val="single" w:sz="2" w:space="0" w:color="D9D9E3"/>
                                            <w:right w:val="single" w:sz="2" w:space="0" w:color="D9D9E3"/>
                                          </w:divBdr>
                                          <w:divsChild>
                                            <w:div w:id="417021681">
                                              <w:marLeft w:val="0"/>
                                              <w:marRight w:val="0"/>
                                              <w:marTop w:val="0"/>
                                              <w:marBottom w:val="0"/>
                                              <w:divBdr>
                                                <w:top w:val="single" w:sz="2" w:space="0" w:color="D9D9E3"/>
                                                <w:left w:val="single" w:sz="2" w:space="0" w:color="D9D9E3"/>
                                                <w:bottom w:val="single" w:sz="2" w:space="0" w:color="D9D9E3"/>
                                                <w:right w:val="single" w:sz="2" w:space="0" w:color="D9D9E3"/>
                                              </w:divBdr>
                                              <w:divsChild>
                                                <w:div w:id="1034235995">
                                                  <w:marLeft w:val="0"/>
                                                  <w:marRight w:val="0"/>
                                                  <w:marTop w:val="0"/>
                                                  <w:marBottom w:val="0"/>
                                                  <w:divBdr>
                                                    <w:top w:val="single" w:sz="2" w:space="0" w:color="D9D9E3"/>
                                                    <w:left w:val="single" w:sz="2" w:space="0" w:color="D9D9E3"/>
                                                    <w:bottom w:val="single" w:sz="2" w:space="0" w:color="D9D9E3"/>
                                                    <w:right w:val="single" w:sz="2" w:space="0" w:color="D9D9E3"/>
                                                  </w:divBdr>
                                                  <w:divsChild>
                                                    <w:div w:id="11493228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77898206">
          <w:marLeft w:val="0"/>
          <w:marRight w:val="0"/>
          <w:marTop w:val="0"/>
          <w:marBottom w:val="0"/>
          <w:divBdr>
            <w:top w:val="none" w:sz="0" w:space="0" w:color="auto"/>
            <w:left w:val="none" w:sz="0" w:space="0" w:color="auto"/>
            <w:bottom w:val="none" w:sz="0" w:space="0" w:color="auto"/>
            <w:right w:val="none" w:sz="0" w:space="0" w:color="auto"/>
          </w:divBdr>
        </w:div>
      </w:divsChild>
    </w:div>
    <w:div w:id="835265332">
      <w:bodyDiv w:val="1"/>
      <w:marLeft w:val="0"/>
      <w:marRight w:val="0"/>
      <w:marTop w:val="0"/>
      <w:marBottom w:val="0"/>
      <w:divBdr>
        <w:top w:val="none" w:sz="0" w:space="0" w:color="auto"/>
        <w:left w:val="none" w:sz="0" w:space="0" w:color="auto"/>
        <w:bottom w:val="none" w:sz="0" w:space="0" w:color="auto"/>
        <w:right w:val="none" w:sz="0" w:space="0" w:color="auto"/>
      </w:divBdr>
      <w:divsChild>
        <w:div w:id="1102610287">
          <w:marLeft w:val="0"/>
          <w:marRight w:val="0"/>
          <w:marTop w:val="0"/>
          <w:marBottom w:val="0"/>
          <w:divBdr>
            <w:top w:val="single" w:sz="2" w:space="0" w:color="D9D9E3"/>
            <w:left w:val="single" w:sz="2" w:space="0" w:color="D9D9E3"/>
            <w:bottom w:val="single" w:sz="2" w:space="0" w:color="D9D9E3"/>
            <w:right w:val="single" w:sz="2" w:space="0" w:color="D9D9E3"/>
          </w:divBdr>
          <w:divsChild>
            <w:div w:id="20858510">
              <w:marLeft w:val="0"/>
              <w:marRight w:val="0"/>
              <w:marTop w:val="0"/>
              <w:marBottom w:val="0"/>
              <w:divBdr>
                <w:top w:val="single" w:sz="2" w:space="0" w:color="D9D9E3"/>
                <w:left w:val="single" w:sz="2" w:space="0" w:color="D9D9E3"/>
                <w:bottom w:val="single" w:sz="2" w:space="0" w:color="D9D9E3"/>
                <w:right w:val="single" w:sz="2" w:space="0" w:color="D9D9E3"/>
              </w:divBdr>
              <w:divsChild>
                <w:div w:id="1149247367">
                  <w:marLeft w:val="0"/>
                  <w:marRight w:val="0"/>
                  <w:marTop w:val="0"/>
                  <w:marBottom w:val="0"/>
                  <w:divBdr>
                    <w:top w:val="single" w:sz="2" w:space="0" w:color="D9D9E3"/>
                    <w:left w:val="single" w:sz="2" w:space="0" w:color="D9D9E3"/>
                    <w:bottom w:val="single" w:sz="2" w:space="0" w:color="D9D9E3"/>
                    <w:right w:val="single" w:sz="2" w:space="0" w:color="D9D9E3"/>
                  </w:divBdr>
                  <w:divsChild>
                    <w:div w:id="1986737047">
                      <w:marLeft w:val="0"/>
                      <w:marRight w:val="0"/>
                      <w:marTop w:val="0"/>
                      <w:marBottom w:val="0"/>
                      <w:divBdr>
                        <w:top w:val="single" w:sz="2" w:space="0" w:color="D9D9E3"/>
                        <w:left w:val="single" w:sz="2" w:space="0" w:color="D9D9E3"/>
                        <w:bottom w:val="single" w:sz="2" w:space="0" w:color="D9D9E3"/>
                        <w:right w:val="single" w:sz="2" w:space="0" w:color="D9D9E3"/>
                      </w:divBdr>
                      <w:divsChild>
                        <w:div w:id="667560879">
                          <w:marLeft w:val="0"/>
                          <w:marRight w:val="0"/>
                          <w:marTop w:val="0"/>
                          <w:marBottom w:val="0"/>
                          <w:divBdr>
                            <w:top w:val="single" w:sz="2" w:space="0" w:color="D9D9E3"/>
                            <w:left w:val="single" w:sz="2" w:space="0" w:color="D9D9E3"/>
                            <w:bottom w:val="single" w:sz="2" w:space="0" w:color="D9D9E3"/>
                            <w:right w:val="single" w:sz="2" w:space="0" w:color="D9D9E3"/>
                          </w:divBdr>
                          <w:divsChild>
                            <w:div w:id="156402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569534474">
                                  <w:marLeft w:val="0"/>
                                  <w:marRight w:val="0"/>
                                  <w:marTop w:val="0"/>
                                  <w:marBottom w:val="0"/>
                                  <w:divBdr>
                                    <w:top w:val="single" w:sz="2" w:space="0" w:color="D9D9E3"/>
                                    <w:left w:val="single" w:sz="2" w:space="0" w:color="D9D9E3"/>
                                    <w:bottom w:val="single" w:sz="2" w:space="0" w:color="D9D9E3"/>
                                    <w:right w:val="single" w:sz="2" w:space="0" w:color="D9D9E3"/>
                                  </w:divBdr>
                                  <w:divsChild>
                                    <w:div w:id="730613465">
                                      <w:marLeft w:val="0"/>
                                      <w:marRight w:val="0"/>
                                      <w:marTop w:val="0"/>
                                      <w:marBottom w:val="0"/>
                                      <w:divBdr>
                                        <w:top w:val="single" w:sz="2" w:space="0" w:color="D9D9E3"/>
                                        <w:left w:val="single" w:sz="2" w:space="0" w:color="D9D9E3"/>
                                        <w:bottom w:val="single" w:sz="2" w:space="0" w:color="D9D9E3"/>
                                        <w:right w:val="single" w:sz="2" w:space="0" w:color="D9D9E3"/>
                                      </w:divBdr>
                                      <w:divsChild>
                                        <w:div w:id="2081829159">
                                          <w:marLeft w:val="0"/>
                                          <w:marRight w:val="0"/>
                                          <w:marTop w:val="0"/>
                                          <w:marBottom w:val="0"/>
                                          <w:divBdr>
                                            <w:top w:val="single" w:sz="2" w:space="0" w:color="D9D9E3"/>
                                            <w:left w:val="single" w:sz="2" w:space="0" w:color="D9D9E3"/>
                                            <w:bottom w:val="single" w:sz="2" w:space="0" w:color="D9D9E3"/>
                                            <w:right w:val="single" w:sz="2" w:space="0" w:color="D9D9E3"/>
                                          </w:divBdr>
                                          <w:divsChild>
                                            <w:div w:id="794057441">
                                              <w:marLeft w:val="0"/>
                                              <w:marRight w:val="0"/>
                                              <w:marTop w:val="0"/>
                                              <w:marBottom w:val="0"/>
                                              <w:divBdr>
                                                <w:top w:val="single" w:sz="2" w:space="0" w:color="D9D9E3"/>
                                                <w:left w:val="single" w:sz="2" w:space="0" w:color="D9D9E3"/>
                                                <w:bottom w:val="single" w:sz="2" w:space="0" w:color="D9D9E3"/>
                                                <w:right w:val="single" w:sz="2" w:space="0" w:color="D9D9E3"/>
                                              </w:divBdr>
                                              <w:divsChild>
                                                <w:div w:id="395737474">
                                                  <w:marLeft w:val="0"/>
                                                  <w:marRight w:val="0"/>
                                                  <w:marTop w:val="0"/>
                                                  <w:marBottom w:val="0"/>
                                                  <w:divBdr>
                                                    <w:top w:val="single" w:sz="2" w:space="0" w:color="D9D9E3"/>
                                                    <w:left w:val="single" w:sz="2" w:space="0" w:color="D9D9E3"/>
                                                    <w:bottom w:val="single" w:sz="2" w:space="0" w:color="D9D9E3"/>
                                                    <w:right w:val="single" w:sz="2" w:space="0" w:color="D9D9E3"/>
                                                  </w:divBdr>
                                                  <w:divsChild>
                                                    <w:div w:id="121465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642528">
          <w:marLeft w:val="0"/>
          <w:marRight w:val="0"/>
          <w:marTop w:val="0"/>
          <w:marBottom w:val="0"/>
          <w:divBdr>
            <w:top w:val="none" w:sz="0" w:space="0" w:color="auto"/>
            <w:left w:val="none" w:sz="0" w:space="0" w:color="auto"/>
            <w:bottom w:val="none" w:sz="0" w:space="0" w:color="auto"/>
            <w:right w:val="none" w:sz="0" w:space="0" w:color="auto"/>
          </w:divBdr>
        </w:div>
      </w:divsChild>
    </w:div>
    <w:div w:id="844132447">
      <w:bodyDiv w:val="1"/>
      <w:marLeft w:val="0"/>
      <w:marRight w:val="0"/>
      <w:marTop w:val="0"/>
      <w:marBottom w:val="0"/>
      <w:divBdr>
        <w:top w:val="none" w:sz="0" w:space="0" w:color="auto"/>
        <w:left w:val="none" w:sz="0" w:space="0" w:color="auto"/>
        <w:bottom w:val="none" w:sz="0" w:space="0" w:color="auto"/>
        <w:right w:val="none" w:sz="0" w:space="0" w:color="auto"/>
      </w:divBdr>
    </w:div>
    <w:div w:id="850530140">
      <w:bodyDiv w:val="1"/>
      <w:marLeft w:val="0"/>
      <w:marRight w:val="0"/>
      <w:marTop w:val="0"/>
      <w:marBottom w:val="0"/>
      <w:divBdr>
        <w:top w:val="none" w:sz="0" w:space="0" w:color="auto"/>
        <w:left w:val="none" w:sz="0" w:space="0" w:color="auto"/>
        <w:bottom w:val="none" w:sz="0" w:space="0" w:color="auto"/>
        <w:right w:val="none" w:sz="0" w:space="0" w:color="auto"/>
      </w:divBdr>
    </w:div>
    <w:div w:id="850991172">
      <w:bodyDiv w:val="1"/>
      <w:marLeft w:val="0"/>
      <w:marRight w:val="0"/>
      <w:marTop w:val="0"/>
      <w:marBottom w:val="0"/>
      <w:divBdr>
        <w:top w:val="none" w:sz="0" w:space="0" w:color="auto"/>
        <w:left w:val="none" w:sz="0" w:space="0" w:color="auto"/>
        <w:bottom w:val="none" w:sz="0" w:space="0" w:color="auto"/>
        <w:right w:val="none" w:sz="0" w:space="0" w:color="auto"/>
      </w:divBdr>
      <w:divsChild>
        <w:div w:id="533924652">
          <w:marLeft w:val="0"/>
          <w:marRight w:val="0"/>
          <w:marTop w:val="0"/>
          <w:marBottom w:val="0"/>
          <w:divBdr>
            <w:top w:val="single" w:sz="2" w:space="0" w:color="D9D9E3"/>
            <w:left w:val="single" w:sz="2" w:space="0" w:color="D9D9E3"/>
            <w:bottom w:val="single" w:sz="2" w:space="0" w:color="D9D9E3"/>
            <w:right w:val="single" w:sz="2" w:space="0" w:color="D9D9E3"/>
          </w:divBdr>
          <w:divsChild>
            <w:div w:id="241527112">
              <w:marLeft w:val="0"/>
              <w:marRight w:val="0"/>
              <w:marTop w:val="0"/>
              <w:marBottom w:val="0"/>
              <w:divBdr>
                <w:top w:val="single" w:sz="2" w:space="0" w:color="D9D9E3"/>
                <w:left w:val="single" w:sz="2" w:space="0" w:color="D9D9E3"/>
                <w:bottom w:val="single" w:sz="2" w:space="0" w:color="D9D9E3"/>
                <w:right w:val="single" w:sz="2" w:space="0" w:color="D9D9E3"/>
              </w:divBdr>
              <w:divsChild>
                <w:div w:id="640228481">
                  <w:marLeft w:val="0"/>
                  <w:marRight w:val="0"/>
                  <w:marTop w:val="0"/>
                  <w:marBottom w:val="0"/>
                  <w:divBdr>
                    <w:top w:val="single" w:sz="2" w:space="0" w:color="D9D9E3"/>
                    <w:left w:val="single" w:sz="2" w:space="0" w:color="D9D9E3"/>
                    <w:bottom w:val="single" w:sz="2" w:space="0" w:color="D9D9E3"/>
                    <w:right w:val="single" w:sz="2" w:space="0" w:color="D9D9E3"/>
                  </w:divBdr>
                  <w:divsChild>
                    <w:div w:id="475489848">
                      <w:marLeft w:val="0"/>
                      <w:marRight w:val="0"/>
                      <w:marTop w:val="0"/>
                      <w:marBottom w:val="0"/>
                      <w:divBdr>
                        <w:top w:val="single" w:sz="2" w:space="0" w:color="D9D9E3"/>
                        <w:left w:val="single" w:sz="2" w:space="0" w:color="D9D9E3"/>
                        <w:bottom w:val="single" w:sz="2" w:space="0" w:color="D9D9E3"/>
                        <w:right w:val="single" w:sz="2" w:space="0" w:color="D9D9E3"/>
                      </w:divBdr>
                      <w:divsChild>
                        <w:div w:id="107622284">
                          <w:marLeft w:val="0"/>
                          <w:marRight w:val="0"/>
                          <w:marTop w:val="0"/>
                          <w:marBottom w:val="0"/>
                          <w:divBdr>
                            <w:top w:val="single" w:sz="2" w:space="0" w:color="D9D9E3"/>
                            <w:left w:val="single" w:sz="2" w:space="0" w:color="D9D9E3"/>
                            <w:bottom w:val="single" w:sz="2" w:space="0" w:color="D9D9E3"/>
                            <w:right w:val="single" w:sz="2" w:space="0" w:color="D9D9E3"/>
                          </w:divBdr>
                          <w:divsChild>
                            <w:div w:id="684021336">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45624">
                                  <w:marLeft w:val="0"/>
                                  <w:marRight w:val="0"/>
                                  <w:marTop w:val="0"/>
                                  <w:marBottom w:val="0"/>
                                  <w:divBdr>
                                    <w:top w:val="single" w:sz="2" w:space="0" w:color="D9D9E3"/>
                                    <w:left w:val="single" w:sz="2" w:space="0" w:color="D9D9E3"/>
                                    <w:bottom w:val="single" w:sz="2" w:space="0" w:color="D9D9E3"/>
                                    <w:right w:val="single" w:sz="2" w:space="0" w:color="D9D9E3"/>
                                  </w:divBdr>
                                  <w:divsChild>
                                    <w:div w:id="1868256432">
                                      <w:marLeft w:val="0"/>
                                      <w:marRight w:val="0"/>
                                      <w:marTop w:val="0"/>
                                      <w:marBottom w:val="0"/>
                                      <w:divBdr>
                                        <w:top w:val="single" w:sz="2" w:space="0" w:color="D9D9E3"/>
                                        <w:left w:val="single" w:sz="2" w:space="0" w:color="D9D9E3"/>
                                        <w:bottom w:val="single" w:sz="2" w:space="0" w:color="D9D9E3"/>
                                        <w:right w:val="single" w:sz="2" w:space="0" w:color="D9D9E3"/>
                                      </w:divBdr>
                                      <w:divsChild>
                                        <w:div w:id="102968292">
                                          <w:marLeft w:val="0"/>
                                          <w:marRight w:val="0"/>
                                          <w:marTop w:val="0"/>
                                          <w:marBottom w:val="0"/>
                                          <w:divBdr>
                                            <w:top w:val="single" w:sz="2" w:space="0" w:color="D9D9E3"/>
                                            <w:left w:val="single" w:sz="2" w:space="0" w:color="D9D9E3"/>
                                            <w:bottom w:val="single" w:sz="2" w:space="0" w:color="D9D9E3"/>
                                            <w:right w:val="single" w:sz="2" w:space="0" w:color="D9D9E3"/>
                                          </w:divBdr>
                                          <w:divsChild>
                                            <w:div w:id="77605721">
                                              <w:marLeft w:val="0"/>
                                              <w:marRight w:val="0"/>
                                              <w:marTop w:val="0"/>
                                              <w:marBottom w:val="0"/>
                                              <w:divBdr>
                                                <w:top w:val="single" w:sz="2" w:space="0" w:color="D9D9E3"/>
                                                <w:left w:val="single" w:sz="2" w:space="0" w:color="D9D9E3"/>
                                                <w:bottom w:val="single" w:sz="2" w:space="0" w:color="D9D9E3"/>
                                                <w:right w:val="single" w:sz="2" w:space="0" w:color="D9D9E3"/>
                                              </w:divBdr>
                                              <w:divsChild>
                                                <w:div w:id="214313550">
                                                  <w:marLeft w:val="0"/>
                                                  <w:marRight w:val="0"/>
                                                  <w:marTop w:val="0"/>
                                                  <w:marBottom w:val="0"/>
                                                  <w:divBdr>
                                                    <w:top w:val="single" w:sz="2" w:space="0" w:color="D9D9E3"/>
                                                    <w:left w:val="single" w:sz="2" w:space="0" w:color="D9D9E3"/>
                                                    <w:bottom w:val="single" w:sz="2" w:space="0" w:color="D9D9E3"/>
                                                    <w:right w:val="single" w:sz="2" w:space="0" w:color="D9D9E3"/>
                                                  </w:divBdr>
                                                  <w:divsChild>
                                                    <w:div w:id="2082408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69829022">
          <w:marLeft w:val="0"/>
          <w:marRight w:val="0"/>
          <w:marTop w:val="0"/>
          <w:marBottom w:val="0"/>
          <w:divBdr>
            <w:top w:val="none" w:sz="0" w:space="0" w:color="auto"/>
            <w:left w:val="none" w:sz="0" w:space="0" w:color="auto"/>
            <w:bottom w:val="none" w:sz="0" w:space="0" w:color="auto"/>
            <w:right w:val="none" w:sz="0" w:space="0" w:color="auto"/>
          </w:divBdr>
        </w:div>
      </w:divsChild>
    </w:div>
    <w:div w:id="897519238">
      <w:bodyDiv w:val="1"/>
      <w:marLeft w:val="0"/>
      <w:marRight w:val="0"/>
      <w:marTop w:val="0"/>
      <w:marBottom w:val="0"/>
      <w:divBdr>
        <w:top w:val="none" w:sz="0" w:space="0" w:color="auto"/>
        <w:left w:val="none" w:sz="0" w:space="0" w:color="auto"/>
        <w:bottom w:val="none" w:sz="0" w:space="0" w:color="auto"/>
        <w:right w:val="none" w:sz="0" w:space="0" w:color="auto"/>
      </w:divBdr>
    </w:div>
    <w:div w:id="938030280">
      <w:bodyDiv w:val="1"/>
      <w:marLeft w:val="0"/>
      <w:marRight w:val="0"/>
      <w:marTop w:val="0"/>
      <w:marBottom w:val="0"/>
      <w:divBdr>
        <w:top w:val="none" w:sz="0" w:space="0" w:color="auto"/>
        <w:left w:val="none" w:sz="0" w:space="0" w:color="auto"/>
        <w:bottom w:val="none" w:sz="0" w:space="0" w:color="auto"/>
        <w:right w:val="none" w:sz="0" w:space="0" w:color="auto"/>
      </w:divBdr>
      <w:divsChild>
        <w:div w:id="483201754">
          <w:marLeft w:val="0"/>
          <w:marRight w:val="0"/>
          <w:marTop w:val="0"/>
          <w:marBottom w:val="0"/>
          <w:divBdr>
            <w:top w:val="none" w:sz="0" w:space="0" w:color="auto"/>
            <w:left w:val="none" w:sz="0" w:space="0" w:color="auto"/>
            <w:bottom w:val="none" w:sz="0" w:space="0" w:color="auto"/>
            <w:right w:val="none" w:sz="0" w:space="0" w:color="auto"/>
          </w:divBdr>
          <w:divsChild>
            <w:div w:id="34710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802832">
      <w:bodyDiv w:val="1"/>
      <w:marLeft w:val="0"/>
      <w:marRight w:val="0"/>
      <w:marTop w:val="0"/>
      <w:marBottom w:val="0"/>
      <w:divBdr>
        <w:top w:val="none" w:sz="0" w:space="0" w:color="auto"/>
        <w:left w:val="none" w:sz="0" w:space="0" w:color="auto"/>
        <w:bottom w:val="none" w:sz="0" w:space="0" w:color="auto"/>
        <w:right w:val="none" w:sz="0" w:space="0" w:color="auto"/>
      </w:divBdr>
    </w:div>
    <w:div w:id="1028261436">
      <w:bodyDiv w:val="1"/>
      <w:marLeft w:val="0"/>
      <w:marRight w:val="0"/>
      <w:marTop w:val="0"/>
      <w:marBottom w:val="0"/>
      <w:divBdr>
        <w:top w:val="none" w:sz="0" w:space="0" w:color="auto"/>
        <w:left w:val="none" w:sz="0" w:space="0" w:color="auto"/>
        <w:bottom w:val="none" w:sz="0" w:space="0" w:color="auto"/>
        <w:right w:val="none" w:sz="0" w:space="0" w:color="auto"/>
      </w:divBdr>
      <w:divsChild>
        <w:div w:id="1894852529">
          <w:marLeft w:val="0"/>
          <w:marRight w:val="0"/>
          <w:marTop w:val="0"/>
          <w:marBottom w:val="0"/>
          <w:divBdr>
            <w:top w:val="single" w:sz="2" w:space="0" w:color="D9D9E3"/>
            <w:left w:val="single" w:sz="2" w:space="0" w:color="D9D9E3"/>
            <w:bottom w:val="single" w:sz="2" w:space="0" w:color="D9D9E3"/>
            <w:right w:val="single" w:sz="2" w:space="0" w:color="D9D9E3"/>
          </w:divBdr>
          <w:divsChild>
            <w:div w:id="1916278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33841287">
          <w:marLeft w:val="0"/>
          <w:marRight w:val="0"/>
          <w:marTop w:val="0"/>
          <w:marBottom w:val="0"/>
          <w:divBdr>
            <w:top w:val="single" w:sz="2" w:space="0" w:color="D9D9E3"/>
            <w:left w:val="single" w:sz="2" w:space="0" w:color="D9D9E3"/>
            <w:bottom w:val="single" w:sz="2" w:space="0" w:color="D9D9E3"/>
            <w:right w:val="single" w:sz="2" w:space="0" w:color="D9D9E3"/>
          </w:divBdr>
          <w:divsChild>
            <w:div w:id="1018583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0856028">
      <w:bodyDiv w:val="1"/>
      <w:marLeft w:val="0"/>
      <w:marRight w:val="0"/>
      <w:marTop w:val="0"/>
      <w:marBottom w:val="0"/>
      <w:divBdr>
        <w:top w:val="none" w:sz="0" w:space="0" w:color="auto"/>
        <w:left w:val="none" w:sz="0" w:space="0" w:color="auto"/>
        <w:bottom w:val="none" w:sz="0" w:space="0" w:color="auto"/>
        <w:right w:val="none" w:sz="0" w:space="0" w:color="auto"/>
      </w:divBdr>
    </w:div>
    <w:div w:id="1129200861">
      <w:bodyDiv w:val="1"/>
      <w:marLeft w:val="0"/>
      <w:marRight w:val="0"/>
      <w:marTop w:val="0"/>
      <w:marBottom w:val="0"/>
      <w:divBdr>
        <w:top w:val="none" w:sz="0" w:space="0" w:color="auto"/>
        <w:left w:val="none" w:sz="0" w:space="0" w:color="auto"/>
        <w:bottom w:val="none" w:sz="0" w:space="0" w:color="auto"/>
        <w:right w:val="none" w:sz="0" w:space="0" w:color="auto"/>
      </w:divBdr>
      <w:divsChild>
        <w:div w:id="1987776737">
          <w:marLeft w:val="0"/>
          <w:marRight w:val="0"/>
          <w:marTop w:val="0"/>
          <w:marBottom w:val="0"/>
          <w:divBdr>
            <w:top w:val="single" w:sz="2" w:space="0" w:color="D9D9E3"/>
            <w:left w:val="single" w:sz="2" w:space="0" w:color="D9D9E3"/>
            <w:bottom w:val="single" w:sz="2" w:space="0" w:color="D9D9E3"/>
            <w:right w:val="single" w:sz="2" w:space="0" w:color="D9D9E3"/>
          </w:divBdr>
          <w:divsChild>
            <w:div w:id="1029601428">
              <w:marLeft w:val="0"/>
              <w:marRight w:val="0"/>
              <w:marTop w:val="0"/>
              <w:marBottom w:val="0"/>
              <w:divBdr>
                <w:top w:val="single" w:sz="2" w:space="0" w:color="D9D9E3"/>
                <w:left w:val="single" w:sz="2" w:space="0" w:color="D9D9E3"/>
                <w:bottom w:val="single" w:sz="2" w:space="0" w:color="D9D9E3"/>
                <w:right w:val="single" w:sz="2" w:space="0" w:color="D9D9E3"/>
              </w:divBdr>
              <w:divsChild>
                <w:div w:id="1677341434">
                  <w:marLeft w:val="0"/>
                  <w:marRight w:val="0"/>
                  <w:marTop w:val="0"/>
                  <w:marBottom w:val="0"/>
                  <w:divBdr>
                    <w:top w:val="single" w:sz="2" w:space="0" w:color="D9D9E3"/>
                    <w:left w:val="single" w:sz="2" w:space="0" w:color="D9D9E3"/>
                    <w:bottom w:val="single" w:sz="2" w:space="0" w:color="D9D9E3"/>
                    <w:right w:val="single" w:sz="2" w:space="0" w:color="D9D9E3"/>
                  </w:divBdr>
                  <w:divsChild>
                    <w:div w:id="625623317">
                      <w:marLeft w:val="0"/>
                      <w:marRight w:val="0"/>
                      <w:marTop w:val="0"/>
                      <w:marBottom w:val="0"/>
                      <w:divBdr>
                        <w:top w:val="single" w:sz="2" w:space="0" w:color="D9D9E3"/>
                        <w:left w:val="single" w:sz="2" w:space="0" w:color="D9D9E3"/>
                        <w:bottom w:val="single" w:sz="2" w:space="0" w:color="D9D9E3"/>
                        <w:right w:val="single" w:sz="2" w:space="0" w:color="D9D9E3"/>
                      </w:divBdr>
                      <w:divsChild>
                        <w:div w:id="1755854422">
                          <w:marLeft w:val="0"/>
                          <w:marRight w:val="0"/>
                          <w:marTop w:val="0"/>
                          <w:marBottom w:val="0"/>
                          <w:divBdr>
                            <w:top w:val="single" w:sz="2" w:space="0" w:color="D9D9E3"/>
                            <w:left w:val="single" w:sz="2" w:space="0" w:color="D9D9E3"/>
                            <w:bottom w:val="single" w:sz="2" w:space="0" w:color="D9D9E3"/>
                            <w:right w:val="single" w:sz="2" w:space="0" w:color="D9D9E3"/>
                          </w:divBdr>
                          <w:divsChild>
                            <w:div w:id="301009156">
                              <w:marLeft w:val="0"/>
                              <w:marRight w:val="0"/>
                              <w:marTop w:val="100"/>
                              <w:marBottom w:val="100"/>
                              <w:divBdr>
                                <w:top w:val="single" w:sz="2" w:space="0" w:color="D9D9E3"/>
                                <w:left w:val="single" w:sz="2" w:space="0" w:color="D9D9E3"/>
                                <w:bottom w:val="single" w:sz="2" w:space="0" w:color="D9D9E3"/>
                                <w:right w:val="single" w:sz="2" w:space="0" w:color="D9D9E3"/>
                              </w:divBdr>
                              <w:divsChild>
                                <w:div w:id="1382510380">
                                  <w:marLeft w:val="0"/>
                                  <w:marRight w:val="0"/>
                                  <w:marTop w:val="0"/>
                                  <w:marBottom w:val="0"/>
                                  <w:divBdr>
                                    <w:top w:val="single" w:sz="2" w:space="0" w:color="D9D9E3"/>
                                    <w:left w:val="single" w:sz="2" w:space="0" w:color="D9D9E3"/>
                                    <w:bottom w:val="single" w:sz="2" w:space="0" w:color="D9D9E3"/>
                                    <w:right w:val="single" w:sz="2" w:space="0" w:color="D9D9E3"/>
                                  </w:divBdr>
                                  <w:divsChild>
                                    <w:div w:id="1044671691">
                                      <w:marLeft w:val="0"/>
                                      <w:marRight w:val="0"/>
                                      <w:marTop w:val="0"/>
                                      <w:marBottom w:val="0"/>
                                      <w:divBdr>
                                        <w:top w:val="single" w:sz="2" w:space="0" w:color="D9D9E3"/>
                                        <w:left w:val="single" w:sz="2" w:space="0" w:color="D9D9E3"/>
                                        <w:bottom w:val="single" w:sz="2" w:space="0" w:color="D9D9E3"/>
                                        <w:right w:val="single" w:sz="2" w:space="0" w:color="D9D9E3"/>
                                      </w:divBdr>
                                      <w:divsChild>
                                        <w:div w:id="2045516536">
                                          <w:marLeft w:val="0"/>
                                          <w:marRight w:val="0"/>
                                          <w:marTop w:val="0"/>
                                          <w:marBottom w:val="0"/>
                                          <w:divBdr>
                                            <w:top w:val="single" w:sz="2" w:space="0" w:color="D9D9E3"/>
                                            <w:left w:val="single" w:sz="2" w:space="0" w:color="D9D9E3"/>
                                            <w:bottom w:val="single" w:sz="2" w:space="0" w:color="D9D9E3"/>
                                            <w:right w:val="single" w:sz="2" w:space="0" w:color="D9D9E3"/>
                                          </w:divBdr>
                                          <w:divsChild>
                                            <w:div w:id="900168919">
                                              <w:marLeft w:val="0"/>
                                              <w:marRight w:val="0"/>
                                              <w:marTop w:val="0"/>
                                              <w:marBottom w:val="0"/>
                                              <w:divBdr>
                                                <w:top w:val="single" w:sz="2" w:space="0" w:color="D9D9E3"/>
                                                <w:left w:val="single" w:sz="2" w:space="0" w:color="D9D9E3"/>
                                                <w:bottom w:val="single" w:sz="2" w:space="0" w:color="D9D9E3"/>
                                                <w:right w:val="single" w:sz="2" w:space="0" w:color="D9D9E3"/>
                                              </w:divBdr>
                                              <w:divsChild>
                                                <w:div w:id="1331130303">
                                                  <w:marLeft w:val="0"/>
                                                  <w:marRight w:val="0"/>
                                                  <w:marTop w:val="0"/>
                                                  <w:marBottom w:val="0"/>
                                                  <w:divBdr>
                                                    <w:top w:val="single" w:sz="2" w:space="0" w:color="D9D9E3"/>
                                                    <w:left w:val="single" w:sz="2" w:space="0" w:color="D9D9E3"/>
                                                    <w:bottom w:val="single" w:sz="2" w:space="0" w:color="D9D9E3"/>
                                                    <w:right w:val="single" w:sz="2" w:space="0" w:color="D9D9E3"/>
                                                  </w:divBdr>
                                                  <w:divsChild>
                                                    <w:div w:id="205875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68704308">
                                                  <w:marLeft w:val="0"/>
                                                  <w:marRight w:val="0"/>
                                                  <w:marTop w:val="0"/>
                                                  <w:marBottom w:val="0"/>
                                                  <w:divBdr>
                                                    <w:top w:val="single" w:sz="2" w:space="0" w:color="D9D9E3"/>
                                                    <w:left w:val="single" w:sz="2" w:space="0" w:color="D9D9E3"/>
                                                    <w:bottom w:val="single" w:sz="2" w:space="0" w:color="D9D9E3"/>
                                                    <w:right w:val="single" w:sz="2" w:space="0" w:color="D9D9E3"/>
                                                  </w:divBdr>
                                                  <w:divsChild>
                                                    <w:div w:id="558519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91428915">
          <w:marLeft w:val="0"/>
          <w:marRight w:val="0"/>
          <w:marTop w:val="0"/>
          <w:marBottom w:val="0"/>
          <w:divBdr>
            <w:top w:val="none" w:sz="0" w:space="0" w:color="auto"/>
            <w:left w:val="none" w:sz="0" w:space="0" w:color="auto"/>
            <w:bottom w:val="none" w:sz="0" w:space="0" w:color="auto"/>
            <w:right w:val="none" w:sz="0" w:space="0" w:color="auto"/>
          </w:divBdr>
        </w:div>
      </w:divsChild>
    </w:div>
    <w:div w:id="1142388284">
      <w:bodyDiv w:val="1"/>
      <w:marLeft w:val="0"/>
      <w:marRight w:val="0"/>
      <w:marTop w:val="0"/>
      <w:marBottom w:val="0"/>
      <w:divBdr>
        <w:top w:val="none" w:sz="0" w:space="0" w:color="auto"/>
        <w:left w:val="none" w:sz="0" w:space="0" w:color="auto"/>
        <w:bottom w:val="none" w:sz="0" w:space="0" w:color="auto"/>
        <w:right w:val="none" w:sz="0" w:space="0" w:color="auto"/>
      </w:divBdr>
      <w:divsChild>
        <w:div w:id="858352562">
          <w:marLeft w:val="0"/>
          <w:marRight w:val="0"/>
          <w:marTop w:val="0"/>
          <w:marBottom w:val="0"/>
          <w:divBdr>
            <w:top w:val="none" w:sz="0" w:space="0" w:color="auto"/>
            <w:left w:val="none" w:sz="0" w:space="0" w:color="auto"/>
            <w:bottom w:val="none" w:sz="0" w:space="0" w:color="auto"/>
            <w:right w:val="none" w:sz="0" w:space="0" w:color="auto"/>
          </w:divBdr>
          <w:divsChild>
            <w:div w:id="1804083408">
              <w:marLeft w:val="0"/>
              <w:marRight w:val="0"/>
              <w:marTop w:val="0"/>
              <w:marBottom w:val="0"/>
              <w:divBdr>
                <w:top w:val="none" w:sz="0" w:space="0" w:color="auto"/>
                <w:left w:val="none" w:sz="0" w:space="0" w:color="auto"/>
                <w:bottom w:val="none" w:sz="0" w:space="0" w:color="auto"/>
                <w:right w:val="none" w:sz="0" w:space="0" w:color="auto"/>
              </w:divBdr>
            </w:div>
            <w:div w:id="1284924879">
              <w:marLeft w:val="0"/>
              <w:marRight w:val="0"/>
              <w:marTop w:val="0"/>
              <w:marBottom w:val="0"/>
              <w:divBdr>
                <w:top w:val="none" w:sz="0" w:space="0" w:color="auto"/>
                <w:left w:val="none" w:sz="0" w:space="0" w:color="auto"/>
                <w:bottom w:val="none" w:sz="0" w:space="0" w:color="auto"/>
                <w:right w:val="none" w:sz="0" w:space="0" w:color="auto"/>
              </w:divBdr>
            </w:div>
            <w:div w:id="1407024930">
              <w:marLeft w:val="0"/>
              <w:marRight w:val="0"/>
              <w:marTop w:val="0"/>
              <w:marBottom w:val="0"/>
              <w:divBdr>
                <w:top w:val="none" w:sz="0" w:space="0" w:color="auto"/>
                <w:left w:val="none" w:sz="0" w:space="0" w:color="auto"/>
                <w:bottom w:val="none" w:sz="0" w:space="0" w:color="auto"/>
                <w:right w:val="none" w:sz="0" w:space="0" w:color="auto"/>
              </w:divBdr>
            </w:div>
            <w:div w:id="1955596402">
              <w:marLeft w:val="0"/>
              <w:marRight w:val="0"/>
              <w:marTop w:val="0"/>
              <w:marBottom w:val="0"/>
              <w:divBdr>
                <w:top w:val="none" w:sz="0" w:space="0" w:color="auto"/>
                <w:left w:val="none" w:sz="0" w:space="0" w:color="auto"/>
                <w:bottom w:val="none" w:sz="0" w:space="0" w:color="auto"/>
                <w:right w:val="none" w:sz="0" w:space="0" w:color="auto"/>
              </w:divBdr>
            </w:div>
            <w:div w:id="291448421">
              <w:marLeft w:val="0"/>
              <w:marRight w:val="0"/>
              <w:marTop w:val="0"/>
              <w:marBottom w:val="0"/>
              <w:divBdr>
                <w:top w:val="none" w:sz="0" w:space="0" w:color="auto"/>
                <w:left w:val="none" w:sz="0" w:space="0" w:color="auto"/>
                <w:bottom w:val="none" w:sz="0" w:space="0" w:color="auto"/>
                <w:right w:val="none" w:sz="0" w:space="0" w:color="auto"/>
              </w:divBdr>
            </w:div>
            <w:div w:id="2021541145">
              <w:marLeft w:val="0"/>
              <w:marRight w:val="0"/>
              <w:marTop w:val="0"/>
              <w:marBottom w:val="0"/>
              <w:divBdr>
                <w:top w:val="none" w:sz="0" w:space="0" w:color="auto"/>
                <w:left w:val="none" w:sz="0" w:space="0" w:color="auto"/>
                <w:bottom w:val="none" w:sz="0" w:space="0" w:color="auto"/>
                <w:right w:val="none" w:sz="0" w:space="0" w:color="auto"/>
              </w:divBdr>
            </w:div>
            <w:div w:id="1730377549">
              <w:marLeft w:val="0"/>
              <w:marRight w:val="0"/>
              <w:marTop w:val="0"/>
              <w:marBottom w:val="0"/>
              <w:divBdr>
                <w:top w:val="none" w:sz="0" w:space="0" w:color="auto"/>
                <w:left w:val="none" w:sz="0" w:space="0" w:color="auto"/>
                <w:bottom w:val="none" w:sz="0" w:space="0" w:color="auto"/>
                <w:right w:val="none" w:sz="0" w:space="0" w:color="auto"/>
              </w:divBdr>
            </w:div>
            <w:div w:id="1953590312">
              <w:marLeft w:val="0"/>
              <w:marRight w:val="0"/>
              <w:marTop w:val="0"/>
              <w:marBottom w:val="0"/>
              <w:divBdr>
                <w:top w:val="none" w:sz="0" w:space="0" w:color="auto"/>
                <w:left w:val="none" w:sz="0" w:space="0" w:color="auto"/>
                <w:bottom w:val="none" w:sz="0" w:space="0" w:color="auto"/>
                <w:right w:val="none" w:sz="0" w:space="0" w:color="auto"/>
              </w:divBdr>
            </w:div>
            <w:div w:id="1624775304">
              <w:marLeft w:val="0"/>
              <w:marRight w:val="0"/>
              <w:marTop w:val="0"/>
              <w:marBottom w:val="0"/>
              <w:divBdr>
                <w:top w:val="none" w:sz="0" w:space="0" w:color="auto"/>
                <w:left w:val="none" w:sz="0" w:space="0" w:color="auto"/>
                <w:bottom w:val="none" w:sz="0" w:space="0" w:color="auto"/>
                <w:right w:val="none" w:sz="0" w:space="0" w:color="auto"/>
              </w:divBdr>
            </w:div>
            <w:div w:id="1784694071">
              <w:marLeft w:val="0"/>
              <w:marRight w:val="0"/>
              <w:marTop w:val="0"/>
              <w:marBottom w:val="0"/>
              <w:divBdr>
                <w:top w:val="none" w:sz="0" w:space="0" w:color="auto"/>
                <w:left w:val="none" w:sz="0" w:space="0" w:color="auto"/>
                <w:bottom w:val="none" w:sz="0" w:space="0" w:color="auto"/>
                <w:right w:val="none" w:sz="0" w:space="0" w:color="auto"/>
              </w:divBdr>
            </w:div>
            <w:div w:id="2123528961">
              <w:marLeft w:val="0"/>
              <w:marRight w:val="0"/>
              <w:marTop w:val="0"/>
              <w:marBottom w:val="0"/>
              <w:divBdr>
                <w:top w:val="none" w:sz="0" w:space="0" w:color="auto"/>
                <w:left w:val="none" w:sz="0" w:space="0" w:color="auto"/>
                <w:bottom w:val="none" w:sz="0" w:space="0" w:color="auto"/>
                <w:right w:val="none" w:sz="0" w:space="0" w:color="auto"/>
              </w:divBdr>
            </w:div>
            <w:div w:id="313724391">
              <w:marLeft w:val="0"/>
              <w:marRight w:val="0"/>
              <w:marTop w:val="0"/>
              <w:marBottom w:val="0"/>
              <w:divBdr>
                <w:top w:val="none" w:sz="0" w:space="0" w:color="auto"/>
                <w:left w:val="none" w:sz="0" w:space="0" w:color="auto"/>
                <w:bottom w:val="none" w:sz="0" w:space="0" w:color="auto"/>
                <w:right w:val="none" w:sz="0" w:space="0" w:color="auto"/>
              </w:divBdr>
            </w:div>
            <w:div w:id="1474711584">
              <w:marLeft w:val="0"/>
              <w:marRight w:val="0"/>
              <w:marTop w:val="0"/>
              <w:marBottom w:val="0"/>
              <w:divBdr>
                <w:top w:val="none" w:sz="0" w:space="0" w:color="auto"/>
                <w:left w:val="none" w:sz="0" w:space="0" w:color="auto"/>
                <w:bottom w:val="none" w:sz="0" w:space="0" w:color="auto"/>
                <w:right w:val="none" w:sz="0" w:space="0" w:color="auto"/>
              </w:divBdr>
            </w:div>
            <w:div w:id="2137408632">
              <w:marLeft w:val="0"/>
              <w:marRight w:val="0"/>
              <w:marTop w:val="0"/>
              <w:marBottom w:val="0"/>
              <w:divBdr>
                <w:top w:val="none" w:sz="0" w:space="0" w:color="auto"/>
                <w:left w:val="none" w:sz="0" w:space="0" w:color="auto"/>
                <w:bottom w:val="none" w:sz="0" w:space="0" w:color="auto"/>
                <w:right w:val="none" w:sz="0" w:space="0" w:color="auto"/>
              </w:divBdr>
            </w:div>
            <w:div w:id="1464347574">
              <w:marLeft w:val="0"/>
              <w:marRight w:val="0"/>
              <w:marTop w:val="0"/>
              <w:marBottom w:val="0"/>
              <w:divBdr>
                <w:top w:val="none" w:sz="0" w:space="0" w:color="auto"/>
                <w:left w:val="none" w:sz="0" w:space="0" w:color="auto"/>
                <w:bottom w:val="none" w:sz="0" w:space="0" w:color="auto"/>
                <w:right w:val="none" w:sz="0" w:space="0" w:color="auto"/>
              </w:divBdr>
            </w:div>
            <w:div w:id="202790867">
              <w:marLeft w:val="0"/>
              <w:marRight w:val="0"/>
              <w:marTop w:val="0"/>
              <w:marBottom w:val="0"/>
              <w:divBdr>
                <w:top w:val="none" w:sz="0" w:space="0" w:color="auto"/>
                <w:left w:val="none" w:sz="0" w:space="0" w:color="auto"/>
                <w:bottom w:val="none" w:sz="0" w:space="0" w:color="auto"/>
                <w:right w:val="none" w:sz="0" w:space="0" w:color="auto"/>
              </w:divBdr>
            </w:div>
            <w:div w:id="1849715991">
              <w:marLeft w:val="0"/>
              <w:marRight w:val="0"/>
              <w:marTop w:val="0"/>
              <w:marBottom w:val="0"/>
              <w:divBdr>
                <w:top w:val="none" w:sz="0" w:space="0" w:color="auto"/>
                <w:left w:val="none" w:sz="0" w:space="0" w:color="auto"/>
                <w:bottom w:val="none" w:sz="0" w:space="0" w:color="auto"/>
                <w:right w:val="none" w:sz="0" w:space="0" w:color="auto"/>
              </w:divBdr>
            </w:div>
            <w:div w:id="810752132">
              <w:marLeft w:val="0"/>
              <w:marRight w:val="0"/>
              <w:marTop w:val="0"/>
              <w:marBottom w:val="0"/>
              <w:divBdr>
                <w:top w:val="none" w:sz="0" w:space="0" w:color="auto"/>
                <w:left w:val="none" w:sz="0" w:space="0" w:color="auto"/>
                <w:bottom w:val="none" w:sz="0" w:space="0" w:color="auto"/>
                <w:right w:val="none" w:sz="0" w:space="0" w:color="auto"/>
              </w:divBdr>
            </w:div>
            <w:div w:id="126318819">
              <w:marLeft w:val="0"/>
              <w:marRight w:val="0"/>
              <w:marTop w:val="0"/>
              <w:marBottom w:val="0"/>
              <w:divBdr>
                <w:top w:val="none" w:sz="0" w:space="0" w:color="auto"/>
                <w:left w:val="none" w:sz="0" w:space="0" w:color="auto"/>
                <w:bottom w:val="none" w:sz="0" w:space="0" w:color="auto"/>
                <w:right w:val="none" w:sz="0" w:space="0" w:color="auto"/>
              </w:divBdr>
            </w:div>
            <w:div w:id="918490267">
              <w:marLeft w:val="0"/>
              <w:marRight w:val="0"/>
              <w:marTop w:val="0"/>
              <w:marBottom w:val="0"/>
              <w:divBdr>
                <w:top w:val="none" w:sz="0" w:space="0" w:color="auto"/>
                <w:left w:val="none" w:sz="0" w:space="0" w:color="auto"/>
                <w:bottom w:val="none" w:sz="0" w:space="0" w:color="auto"/>
                <w:right w:val="none" w:sz="0" w:space="0" w:color="auto"/>
              </w:divBdr>
            </w:div>
            <w:div w:id="610479229">
              <w:marLeft w:val="0"/>
              <w:marRight w:val="0"/>
              <w:marTop w:val="0"/>
              <w:marBottom w:val="0"/>
              <w:divBdr>
                <w:top w:val="none" w:sz="0" w:space="0" w:color="auto"/>
                <w:left w:val="none" w:sz="0" w:space="0" w:color="auto"/>
                <w:bottom w:val="none" w:sz="0" w:space="0" w:color="auto"/>
                <w:right w:val="none" w:sz="0" w:space="0" w:color="auto"/>
              </w:divBdr>
            </w:div>
            <w:div w:id="1378578756">
              <w:marLeft w:val="0"/>
              <w:marRight w:val="0"/>
              <w:marTop w:val="0"/>
              <w:marBottom w:val="0"/>
              <w:divBdr>
                <w:top w:val="none" w:sz="0" w:space="0" w:color="auto"/>
                <w:left w:val="none" w:sz="0" w:space="0" w:color="auto"/>
                <w:bottom w:val="none" w:sz="0" w:space="0" w:color="auto"/>
                <w:right w:val="none" w:sz="0" w:space="0" w:color="auto"/>
              </w:divBdr>
            </w:div>
            <w:div w:id="1965848441">
              <w:marLeft w:val="0"/>
              <w:marRight w:val="0"/>
              <w:marTop w:val="0"/>
              <w:marBottom w:val="0"/>
              <w:divBdr>
                <w:top w:val="none" w:sz="0" w:space="0" w:color="auto"/>
                <w:left w:val="none" w:sz="0" w:space="0" w:color="auto"/>
                <w:bottom w:val="none" w:sz="0" w:space="0" w:color="auto"/>
                <w:right w:val="none" w:sz="0" w:space="0" w:color="auto"/>
              </w:divBdr>
            </w:div>
            <w:div w:id="244609678">
              <w:marLeft w:val="0"/>
              <w:marRight w:val="0"/>
              <w:marTop w:val="0"/>
              <w:marBottom w:val="0"/>
              <w:divBdr>
                <w:top w:val="none" w:sz="0" w:space="0" w:color="auto"/>
                <w:left w:val="none" w:sz="0" w:space="0" w:color="auto"/>
                <w:bottom w:val="none" w:sz="0" w:space="0" w:color="auto"/>
                <w:right w:val="none" w:sz="0" w:space="0" w:color="auto"/>
              </w:divBdr>
            </w:div>
            <w:div w:id="1236934120">
              <w:marLeft w:val="0"/>
              <w:marRight w:val="0"/>
              <w:marTop w:val="0"/>
              <w:marBottom w:val="0"/>
              <w:divBdr>
                <w:top w:val="none" w:sz="0" w:space="0" w:color="auto"/>
                <w:left w:val="none" w:sz="0" w:space="0" w:color="auto"/>
                <w:bottom w:val="none" w:sz="0" w:space="0" w:color="auto"/>
                <w:right w:val="none" w:sz="0" w:space="0" w:color="auto"/>
              </w:divBdr>
            </w:div>
            <w:div w:id="1262838314">
              <w:marLeft w:val="0"/>
              <w:marRight w:val="0"/>
              <w:marTop w:val="0"/>
              <w:marBottom w:val="0"/>
              <w:divBdr>
                <w:top w:val="none" w:sz="0" w:space="0" w:color="auto"/>
                <w:left w:val="none" w:sz="0" w:space="0" w:color="auto"/>
                <w:bottom w:val="none" w:sz="0" w:space="0" w:color="auto"/>
                <w:right w:val="none" w:sz="0" w:space="0" w:color="auto"/>
              </w:divBdr>
            </w:div>
            <w:div w:id="28593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344079">
      <w:bodyDiv w:val="1"/>
      <w:marLeft w:val="0"/>
      <w:marRight w:val="0"/>
      <w:marTop w:val="0"/>
      <w:marBottom w:val="0"/>
      <w:divBdr>
        <w:top w:val="none" w:sz="0" w:space="0" w:color="auto"/>
        <w:left w:val="none" w:sz="0" w:space="0" w:color="auto"/>
        <w:bottom w:val="none" w:sz="0" w:space="0" w:color="auto"/>
        <w:right w:val="none" w:sz="0" w:space="0" w:color="auto"/>
      </w:divBdr>
    </w:div>
    <w:div w:id="1166285350">
      <w:bodyDiv w:val="1"/>
      <w:marLeft w:val="0"/>
      <w:marRight w:val="0"/>
      <w:marTop w:val="0"/>
      <w:marBottom w:val="0"/>
      <w:divBdr>
        <w:top w:val="none" w:sz="0" w:space="0" w:color="auto"/>
        <w:left w:val="none" w:sz="0" w:space="0" w:color="auto"/>
        <w:bottom w:val="none" w:sz="0" w:space="0" w:color="auto"/>
        <w:right w:val="none" w:sz="0" w:space="0" w:color="auto"/>
      </w:divBdr>
    </w:div>
    <w:div w:id="1296831289">
      <w:bodyDiv w:val="1"/>
      <w:marLeft w:val="0"/>
      <w:marRight w:val="0"/>
      <w:marTop w:val="0"/>
      <w:marBottom w:val="0"/>
      <w:divBdr>
        <w:top w:val="none" w:sz="0" w:space="0" w:color="auto"/>
        <w:left w:val="none" w:sz="0" w:space="0" w:color="auto"/>
        <w:bottom w:val="none" w:sz="0" w:space="0" w:color="auto"/>
        <w:right w:val="none" w:sz="0" w:space="0" w:color="auto"/>
      </w:divBdr>
    </w:div>
    <w:div w:id="1391423306">
      <w:bodyDiv w:val="1"/>
      <w:marLeft w:val="0"/>
      <w:marRight w:val="0"/>
      <w:marTop w:val="0"/>
      <w:marBottom w:val="0"/>
      <w:divBdr>
        <w:top w:val="none" w:sz="0" w:space="0" w:color="auto"/>
        <w:left w:val="none" w:sz="0" w:space="0" w:color="auto"/>
        <w:bottom w:val="none" w:sz="0" w:space="0" w:color="auto"/>
        <w:right w:val="none" w:sz="0" w:space="0" w:color="auto"/>
      </w:divBdr>
      <w:divsChild>
        <w:div w:id="68313080">
          <w:marLeft w:val="0"/>
          <w:marRight w:val="0"/>
          <w:marTop w:val="0"/>
          <w:marBottom w:val="0"/>
          <w:divBdr>
            <w:top w:val="single" w:sz="2" w:space="0" w:color="D9D9E3"/>
            <w:left w:val="single" w:sz="2" w:space="0" w:color="D9D9E3"/>
            <w:bottom w:val="single" w:sz="2" w:space="0" w:color="D9D9E3"/>
            <w:right w:val="single" w:sz="2" w:space="0" w:color="D9D9E3"/>
          </w:divBdr>
          <w:divsChild>
            <w:div w:id="109009409">
              <w:marLeft w:val="0"/>
              <w:marRight w:val="0"/>
              <w:marTop w:val="0"/>
              <w:marBottom w:val="0"/>
              <w:divBdr>
                <w:top w:val="single" w:sz="2" w:space="0" w:color="D9D9E3"/>
                <w:left w:val="single" w:sz="2" w:space="0" w:color="D9D9E3"/>
                <w:bottom w:val="single" w:sz="2" w:space="0" w:color="D9D9E3"/>
                <w:right w:val="single" w:sz="2" w:space="0" w:color="D9D9E3"/>
              </w:divBdr>
              <w:divsChild>
                <w:div w:id="1057975864">
                  <w:marLeft w:val="0"/>
                  <w:marRight w:val="0"/>
                  <w:marTop w:val="0"/>
                  <w:marBottom w:val="0"/>
                  <w:divBdr>
                    <w:top w:val="single" w:sz="2" w:space="0" w:color="D9D9E3"/>
                    <w:left w:val="single" w:sz="2" w:space="0" w:color="D9D9E3"/>
                    <w:bottom w:val="single" w:sz="2" w:space="0" w:color="D9D9E3"/>
                    <w:right w:val="single" w:sz="2" w:space="0" w:color="D9D9E3"/>
                  </w:divBdr>
                  <w:divsChild>
                    <w:div w:id="181432660">
                      <w:marLeft w:val="0"/>
                      <w:marRight w:val="0"/>
                      <w:marTop w:val="0"/>
                      <w:marBottom w:val="0"/>
                      <w:divBdr>
                        <w:top w:val="single" w:sz="2" w:space="0" w:color="D9D9E3"/>
                        <w:left w:val="single" w:sz="2" w:space="0" w:color="D9D9E3"/>
                        <w:bottom w:val="single" w:sz="2" w:space="0" w:color="D9D9E3"/>
                        <w:right w:val="single" w:sz="2" w:space="0" w:color="D9D9E3"/>
                      </w:divBdr>
                      <w:divsChild>
                        <w:div w:id="499663036">
                          <w:marLeft w:val="0"/>
                          <w:marRight w:val="0"/>
                          <w:marTop w:val="0"/>
                          <w:marBottom w:val="0"/>
                          <w:divBdr>
                            <w:top w:val="single" w:sz="2" w:space="0" w:color="D9D9E3"/>
                            <w:left w:val="single" w:sz="2" w:space="0" w:color="D9D9E3"/>
                            <w:bottom w:val="single" w:sz="2" w:space="0" w:color="D9D9E3"/>
                            <w:right w:val="single" w:sz="2" w:space="0" w:color="D9D9E3"/>
                          </w:divBdr>
                          <w:divsChild>
                            <w:div w:id="1451975961">
                              <w:marLeft w:val="0"/>
                              <w:marRight w:val="0"/>
                              <w:marTop w:val="100"/>
                              <w:marBottom w:val="100"/>
                              <w:divBdr>
                                <w:top w:val="single" w:sz="2" w:space="0" w:color="D9D9E3"/>
                                <w:left w:val="single" w:sz="2" w:space="0" w:color="D9D9E3"/>
                                <w:bottom w:val="single" w:sz="2" w:space="0" w:color="D9D9E3"/>
                                <w:right w:val="single" w:sz="2" w:space="0" w:color="D9D9E3"/>
                              </w:divBdr>
                              <w:divsChild>
                                <w:div w:id="785318003">
                                  <w:marLeft w:val="0"/>
                                  <w:marRight w:val="0"/>
                                  <w:marTop w:val="0"/>
                                  <w:marBottom w:val="0"/>
                                  <w:divBdr>
                                    <w:top w:val="single" w:sz="2" w:space="0" w:color="D9D9E3"/>
                                    <w:left w:val="single" w:sz="2" w:space="0" w:color="D9D9E3"/>
                                    <w:bottom w:val="single" w:sz="2" w:space="0" w:color="D9D9E3"/>
                                    <w:right w:val="single" w:sz="2" w:space="0" w:color="D9D9E3"/>
                                  </w:divBdr>
                                  <w:divsChild>
                                    <w:div w:id="833499134">
                                      <w:marLeft w:val="0"/>
                                      <w:marRight w:val="0"/>
                                      <w:marTop w:val="0"/>
                                      <w:marBottom w:val="0"/>
                                      <w:divBdr>
                                        <w:top w:val="single" w:sz="2" w:space="0" w:color="D9D9E3"/>
                                        <w:left w:val="single" w:sz="2" w:space="0" w:color="D9D9E3"/>
                                        <w:bottom w:val="single" w:sz="2" w:space="0" w:color="D9D9E3"/>
                                        <w:right w:val="single" w:sz="2" w:space="0" w:color="D9D9E3"/>
                                      </w:divBdr>
                                      <w:divsChild>
                                        <w:div w:id="1515652504">
                                          <w:marLeft w:val="0"/>
                                          <w:marRight w:val="0"/>
                                          <w:marTop w:val="0"/>
                                          <w:marBottom w:val="0"/>
                                          <w:divBdr>
                                            <w:top w:val="single" w:sz="2" w:space="0" w:color="D9D9E3"/>
                                            <w:left w:val="single" w:sz="2" w:space="0" w:color="D9D9E3"/>
                                            <w:bottom w:val="single" w:sz="2" w:space="0" w:color="D9D9E3"/>
                                            <w:right w:val="single" w:sz="2" w:space="0" w:color="D9D9E3"/>
                                          </w:divBdr>
                                          <w:divsChild>
                                            <w:div w:id="234750848">
                                              <w:marLeft w:val="0"/>
                                              <w:marRight w:val="0"/>
                                              <w:marTop w:val="0"/>
                                              <w:marBottom w:val="0"/>
                                              <w:divBdr>
                                                <w:top w:val="single" w:sz="2" w:space="0" w:color="D9D9E3"/>
                                                <w:left w:val="single" w:sz="2" w:space="0" w:color="D9D9E3"/>
                                                <w:bottom w:val="single" w:sz="2" w:space="0" w:color="D9D9E3"/>
                                                <w:right w:val="single" w:sz="2" w:space="0" w:color="D9D9E3"/>
                                              </w:divBdr>
                                              <w:divsChild>
                                                <w:div w:id="726761113">
                                                  <w:marLeft w:val="0"/>
                                                  <w:marRight w:val="0"/>
                                                  <w:marTop w:val="0"/>
                                                  <w:marBottom w:val="0"/>
                                                  <w:divBdr>
                                                    <w:top w:val="single" w:sz="2" w:space="0" w:color="D9D9E3"/>
                                                    <w:left w:val="single" w:sz="2" w:space="0" w:color="D9D9E3"/>
                                                    <w:bottom w:val="single" w:sz="2" w:space="0" w:color="D9D9E3"/>
                                                    <w:right w:val="single" w:sz="2" w:space="0" w:color="D9D9E3"/>
                                                  </w:divBdr>
                                                  <w:divsChild>
                                                    <w:div w:id="9544879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13918336">
                                                  <w:marLeft w:val="0"/>
                                                  <w:marRight w:val="0"/>
                                                  <w:marTop w:val="0"/>
                                                  <w:marBottom w:val="0"/>
                                                  <w:divBdr>
                                                    <w:top w:val="single" w:sz="2" w:space="0" w:color="D9D9E3"/>
                                                    <w:left w:val="single" w:sz="2" w:space="0" w:color="D9D9E3"/>
                                                    <w:bottom w:val="single" w:sz="2" w:space="0" w:color="D9D9E3"/>
                                                    <w:right w:val="single" w:sz="2" w:space="0" w:color="D9D9E3"/>
                                                  </w:divBdr>
                                                  <w:divsChild>
                                                    <w:div w:id="17103005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48910478">
          <w:marLeft w:val="0"/>
          <w:marRight w:val="0"/>
          <w:marTop w:val="0"/>
          <w:marBottom w:val="0"/>
          <w:divBdr>
            <w:top w:val="none" w:sz="0" w:space="0" w:color="auto"/>
            <w:left w:val="none" w:sz="0" w:space="0" w:color="auto"/>
            <w:bottom w:val="none" w:sz="0" w:space="0" w:color="auto"/>
            <w:right w:val="none" w:sz="0" w:space="0" w:color="auto"/>
          </w:divBdr>
        </w:div>
      </w:divsChild>
    </w:div>
    <w:div w:id="1413354972">
      <w:bodyDiv w:val="1"/>
      <w:marLeft w:val="0"/>
      <w:marRight w:val="0"/>
      <w:marTop w:val="0"/>
      <w:marBottom w:val="0"/>
      <w:divBdr>
        <w:top w:val="none" w:sz="0" w:space="0" w:color="auto"/>
        <w:left w:val="none" w:sz="0" w:space="0" w:color="auto"/>
        <w:bottom w:val="none" w:sz="0" w:space="0" w:color="auto"/>
        <w:right w:val="none" w:sz="0" w:space="0" w:color="auto"/>
      </w:divBdr>
    </w:div>
    <w:div w:id="1462528112">
      <w:bodyDiv w:val="1"/>
      <w:marLeft w:val="0"/>
      <w:marRight w:val="0"/>
      <w:marTop w:val="0"/>
      <w:marBottom w:val="0"/>
      <w:divBdr>
        <w:top w:val="none" w:sz="0" w:space="0" w:color="auto"/>
        <w:left w:val="none" w:sz="0" w:space="0" w:color="auto"/>
        <w:bottom w:val="none" w:sz="0" w:space="0" w:color="auto"/>
        <w:right w:val="none" w:sz="0" w:space="0" w:color="auto"/>
      </w:divBdr>
    </w:div>
    <w:div w:id="1495417206">
      <w:bodyDiv w:val="1"/>
      <w:marLeft w:val="0"/>
      <w:marRight w:val="0"/>
      <w:marTop w:val="0"/>
      <w:marBottom w:val="0"/>
      <w:divBdr>
        <w:top w:val="none" w:sz="0" w:space="0" w:color="auto"/>
        <w:left w:val="none" w:sz="0" w:space="0" w:color="auto"/>
        <w:bottom w:val="none" w:sz="0" w:space="0" w:color="auto"/>
        <w:right w:val="none" w:sz="0" w:space="0" w:color="auto"/>
      </w:divBdr>
      <w:divsChild>
        <w:div w:id="386028020">
          <w:marLeft w:val="0"/>
          <w:marRight w:val="0"/>
          <w:marTop w:val="0"/>
          <w:marBottom w:val="0"/>
          <w:divBdr>
            <w:top w:val="single" w:sz="2" w:space="0" w:color="D9D9E3"/>
            <w:left w:val="single" w:sz="2" w:space="0" w:color="D9D9E3"/>
            <w:bottom w:val="single" w:sz="2" w:space="0" w:color="D9D9E3"/>
            <w:right w:val="single" w:sz="2" w:space="0" w:color="D9D9E3"/>
          </w:divBdr>
          <w:divsChild>
            <w:div w:id="1209225436">
              <w:marLeft w:val="0"/>
              <w:marRight w:val="0"/>
              <w:marTop w:val="0"/>
              <w:marBottom w:val="0"/>
              <w:divBdr>
                <w:top w:val="single" w:sz="2" w:space="0" w:color="D9D9E3"/>
                <w:left w:val="single" w:sz="2" w:space="0" w:color="D9D9E3"/>
                <w:bottom w:val="single" w:sz="2" w:space="0" w:color="D9D9E3"/>
                <w:right w:val="single" w:sz="2" w:space="0" w:color="D9D9E3"/>
              </w:divBdr>
              <w:divsChild>
                <w:div w:id="2075003596">
                  <w:marLeft w:val="0"/>
                  <w:marRight w:val="0"/>
                  <w:marTop w:val="0"/>
                  <w:marBottom w:val="0"/>
                  <w:divBdr>
                    <w:top w:val="single" w:sz="2" w:space="0" w:color="D9D9E3"/>
                    <w:left w:val="single" w:sz="2" w:space="0" w:color="D9D9E3"/>
                    <w:bottom w:val="single" w:sz="2" w:space="0" w:color="D9D9E3"/>
                    <w:right w:val="single" w:sz="2" w:space="0" w:color="D9D9E3"/>
                  </w:divBdr>
                  <w:divsChild>
                    <w:div w:id="950084897">
                      <w:marLeft w:val="0"/>
                      <w:marRight w:val="0"/>
                      <w:marTop w:val="0"/>
                      <w:marBottom w:val="0"/>
                      <w:divBdr>
                        <w:top w:val="single" w:sz="2" w:space="0" w:color="D9D9E3"/>
                        <w:left w:val="single" w:sz="2" w:space="0" w:color="D9D9E3"/>
                        <w:bottom w:val="single" w:sz="2" w:space="0" w:color="D9D9E3"/>
                        <w:right w:val="single" w:sz="2" w:space="0" w:color="D9D9E3"/>
                      </w:divBdr>
                      <w:divsChild>
                        <w:div w:id="1223911513">
                          <w:marLeft w:val="0"/>
                          <w:marRight w:val="0"/>
                          <w:marTop w:val="0"/>
                          <w:marBottom w:val="0"/>
                          <w:divBdr>
                            <w:top w:val="single" w:sz="2" w:space="0" w:color="D9D9E3"/>
                            <w:left w:val="single" w:sz="2" w:space="0" w:color="D9D9E3"/>
                            <w:bottom w:val="single" w:sz="2" w:space="0" w:color="D9D9E3"/>
                            <w:right w:val="single" w:sz="2" w:space="0" w:color="D9D9E3"/>
                          </w:divBdr>
                          <w:divsChild>
                            <w:div w:id="817572949">
                              <w:marLeft w:val="0"/>
                              <w:marRight w:val="0"/>
                              <w:marTop w:val="100"/>
                              <w:marBottom w:val="100"/>
                              <w:divBdr>
                                <w:top w:val="single" w:sz="2" w:space="0" w:color="D9D9E3"/>
                                <w:left w:val="single" w:sz="2" w:space="0" w:color="D9D9E3"/>
                                <w:bottom w:val="single" w:sz="2" w:space="0" w:color="D9D9E3"/>
                                <w:right w:val="single" w:sz="2" w:space="0" w:color="D9D9E3"/>
                              </w:divBdr>
                              <w:divsChild>
                                <w:div w:id="1911841353">
                                  <w:marLeft w:val="0"/>
                                  <w:marRight w:val="0"/>
                                  <w:marTop w:val="0"/>
                                  <w:marBottom w:val="0"/>
                                  <w:divBdr>
                                    <w:top w:val="single" w:sz="2" w:space="0" w:color="D9D9E3"/>
                                    <w:left w:val="single" w:sz="2" w:space="0" w:color="D9D9E3"/>
                                    <w:bottom w:val="single" w:sz="2" w:space="0" w:color="D9D9E3"/>
                                    <w:right w:val="single" w:sz="2" w:space="0" w:color="D9D9E3"/>
                                  </w:divBdr>
                                  <w:divsChild>
                                    <w:div w:id="864445190">
                                      <w:marLeft w:val="0"/>
                                      <w:marRight w:val="0"/>
                                      <w:marTop w:val="0"/>
                                      <w:marBottom w:val="0"/>
                                      <w:divBdr>
                                        <w:top w:val="single" w:sz="2" w:space="0" w:color="D9D9E3"/>
                                        <w:left w:val="single" w:sz="2" w:space="0" w:color="D9D9E3"/>
                                        <w:bottom w:val="single" w:sz="2" w:space="0" w:color="D9D9E3"/>
                                        <w:right w:val="single" w:sz="2" w:space="0" w:color="D9D9E3"/>
                                      </w:divBdr>
                                      <w:divsChild>
                                        <w:div w:id="1186403574">
                                          <w:marLeft w:val="0"/>
                                          <w:marRight w:val="0"/>
                                          <w:marTop w:val="0"/>
                                          <w:marBottom w:val="0"/>
                                          <w:divBdr>
                                            <w:top w:val="single" w:sz="2" w:space="0" w:color="D9D9E3"/>
                                            <w:left w:val="single" w:sz="2" w:space="0" w:color="D9D9E3"/>
                                            <w:bottom w:val="single" w:sz="2" w:space="0" w:color="D9D9E3"/>
                                            <w:right w:val="single" w:sz="2" w:space="0" w:color="D9D9E3"/>
                                          </w:divBdr>
                                          <w:divsChild>
                                            <w:div w:id="15355164">
                                              <w:marLeft w:val="0"/>
                                              <w:marRight w:val="0"/>
                                              <w:marTop w:val="0"/>
                                              <w:marBottom w:val="0"/>
                                              <w:divBdr>
                                                <w:top w:val="single" w:sz="2" w:space="0" w:color="D9D9E3"/>
                                                <w:left w:val="single" w:sz="2" w:space="0" w:color="D9D9E3"/>
                                                <w:bottom w:val="single" w:sz="2" w:space="0" w:color="D9D9E3"/>
                                                <w:right w:val="single" w:sz="2" w:space="0" w:color="D9D9E3"/>
                                              </w:divBdr>
                                              <w:divsChild>
                                                <w:div w:id="812796773">
                                                  <w:marLeft w:val="0"/>
                                                  <w:marRight w:val="0"/>
                                                  <w:marTop w:val="0"/>
                                                  <w:marBottom w:val="0"/>
                                                  <w:divBdr>
                                                    <w:top w:val="single" w:sz="2" w:space="0" w:color="D9D9E3"/>
                                                    <w:left w:val="single" w:sz="2" w:space="0" w:color="D9D9E3"/>
                                                    <w:bottom w:val="single" w:sz="2" w:space="0" w:color="D9D9E3"/>
                                                    <w:right w:val="single" w:sz="2" w:space="0" w:color="D9D9E3"/>
                                                  </w:divBdr>
                                                  <w:divsChild>
                                                    <w:div w:id="7057595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60315812">
          <w:marLeft w:val="0"/>
          <w:marRight w:val="0"/>
          <w:marTop w:val="0"/>
          <w:marBottom w:val="0"/>
          <w:divBdr>
            <w:top w:val="none" w:sz="0" w:space="0" w:color="auto"/>
            <w:left w:val="none" w:sz="0" w:space="0" w:color="auto"/>
            <w:bottom w:val="none" w:sz="0" w:space="0" w:color="auto"/>
            <w:right w:val="none" w:sz="0" w:space="0" w:color="auto"/>
          </w:divBdr>
        </w:div>
      </w:divsChild>
    </w:div>
    <w:div w:id="1509101580">
      <w:bodyDiv w:val="1"/>
      <w:marLeft w:val="0"/>
      <w:marRight w:val="0"/>
      <w:marTop w:val="0"/>
      <w:marBottom w:val="0"/>
      <w:divBdr>
        <w:top w:val="none" w:sz="0" w:space="0" w:color="auto"/>
        <w:left w:val="none" w:sz="0" w:space="0" w:color="auto"/>
        <w:bottom w:val="none" w:sz="0" w:space="0" w:color="auto"/>
        <w:right w:val="none" w:sz="0" w:space="0" w:color="auto"/>
      </w:divBdr>
    </w:div>
    <w:div w:id="1509636437">
      <w:bodyDiv w:val="1"/>
      <w:marLeft w:val="0"/>
      <w:marRight w:val="0"/>
      <w:marTop w:val="0"/>
      <w:marBottom w:val="0"/>
      <w:divBdr>
        <w:top w:val="none" w:sz="0" w:space="0" w:color="auto"/>
        <w:left w:val="none" w:sz="0" w:space="0" w:color="auto"/>
        <w:bottom w:val="none" w:sz="0" w:space="0" w:color="auto"/>
        <w:right w:val="none" w:sz="0" w:space="0" w:color="auto"/>
      </w:divBdr>
    </w:div>
    <w:div w:id="1584028205">
      <w:bodyDiv w:val="1"/>
      <w:marLeft w:val="0"/>
      <w:marRight w:val="0"/>
      <w:marTop w:val="0"/>
      <w:marBottom w:val="0"/>
      <w:divBdr>
        <w:top w:val="none" w:sz="0" w:space="0" w:color="auto"/>
        <w:left w:val="none" w:sz="0" w:space="0" w:color="auto"/>
        <w:bottom w:val="none" w:sz="0" w:space="0" w:color="auto"/>
        <w:right w:val="none" w:sz="0" w:space="0" w:color="auto"/>
      </w:divBdr>
      <w:divsChild>
        <w:div w:id="856971004">
          <w:marLeft w:val="0"/>
          <w:marRight w:val="0"/>
          <w:marTop w:val="0"/>
          <w:marBottom w:val="0"/>
          <w:divBdr>
            <w:top w:val="single" w:sz="2" w:space="0" w:color="D9D9E3"/>
            <w:left w:val="single" w:sz="2" w:space="0" w:color="D9D9E3"/>
            <w:bottom w:val="single" w:sz="2" w:space="0" w:color="D9D9E3"/>
            <w:right w:val="single" w:sz="2" w:space="0" w:color="D9D9E3"/>
          </w:divBdr>
          <w:divsChild>
            <w:div w:id="14929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23452264">
          <w:marLeft w:val="0"/>
          <w:marRight w:val="0"/>
          <w:marTop w:val="0"/>
          <w:marBottom w:val="0"/>
          <w:divBdr>
            <w:top w:val="single" w:sz="2" w:space="0" w:color="D9D9E3"/>
            <w:left w:val="single" w:sz="2" w:space="0" w:color="D9D9E3"/>
            <w:bottom w:val="single" w:sz="2" w:space="0" w:color="D9D9E3"/>
            <w:right w:val="single" w:sz="2" w:space="0" w:color="D9D9E3"/>
          </w:divBdr>
          <w:divsChild>
            <w:div w:id="7175562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6089467">
      <w:bodyDiv w:val="1"/>
      <w:marLeft w:val="0"/>
      <w:marRight w:val="0"/>
      <w:marTop w:val="0"/>
      <w:marBottom w:val="0"/>
      <w:divBdr>
        <w:top w:val="none" w:sz="0" w:space="0" w:color="auto"/>
        <w:left w:val="none" w:sz="0" w:space="0" w:color="auto"/>
        <w:bottom w:val="none" w:sz="0" w:space="0" w:color="auto"/>
        <w:right w:val="none" w:sz="0" w:space="0" w:color="auto"/>
      </w:divBdr>
    </w:div>
    <w:div w:id="1601110318">
      <w:bodyDiv w:val="1"/>
      <w:marLeft w:val="0"/>
      <w:marRight w:val="0"/>
      <w:marTop w:val="0"/>
      <w:marBottom w:val="0"/>
      <w:divBdr>
        <w:top w:val="none" w:sz="0" w:space="0" w:color="auto"/>
        <w:left w:val="none" w:sz="0" w:space="0" w:color="auto"/>
        <w:bottom w:val="none" w:sz="0" w:space="0" w:color="auto"/>
        <w:right w:val="none" w:sz="0" w:space="0" w:color="auto"/>
      </w:divBdr>
      <w:divsChild>
        <w:div w:id="2076509313">
          <w:marLeft w:val="0"/>
          <w:marRight w:val="0"/>
          <w:marTop w:val="0"/>
          <w:marBottom w:val="0"/>
          <w:divBdr>
            <w:top w:val="none" w:sz="0" w:space="0" w:color="auto"/>
            <w:left w:val="none" w:sz="0" w:space="0" w:color="auto"/>
            <w:bottom w:val="none" w:sz="0" w:space="0" w:color="auto"/>
            <w:right w:val="none" w:sz="0" w:space="0" w:color="auto"/>
          </w:divBdr>
        </w:div>
      </w:divsChild>
    </w:div>
    <w:div w:id="1603880631">
      <w:bodyDiv w:val="1"/>
      <w:marLeft w:val="0"/>
      <w:marRight w:val="0"/>
      <w:marTop w:val="0"/>
      <w:marBottom w:val="0"/>
      <w:divBdr>
        <w:top w:val="none" w:sz="0" w:space="0" w:color="auto"/>
        <w:left w:val="none" w:sz="0" w:space="0" w:color="auto"/>
        <w:bottom w:val="none" w:sz="0" w:space="0" w:color="auto"/>
        <w:right w:val="none" w:sz="0" w:space="0" w:color="auto"/>
      </w:divBdr>
      <w:divsChild>
        <w:div w:id="630133635">
          <w:marLeft w:val="0"/>
          <w:marRight w:val="0"/>
          <w:marTop w:val="0"/>
          <w:marBottom w:val="0"/>
          <w:divBdr>
            <w:top w:val="single" w:sz="2" w:space="0" w:color="D9D9E3"/>
            <w:left w:val="single" w:sz="2" w:space="0" w:color="D9D9E3"/>
            <w:bottom w:val="single" w:sz="2" w:space="0" w:color="D9D9E3"/>
            <w:right w:val="single" w:sz="2" w:space="0" w:color="D9D9E3"/>
          </w:divBdr>
          <w:divsChild>
            <w:div w:id="1017076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184978585">
                  <w:marLeft w:val="0"/>
                  <w:marRight w:val="0"/>
                  <w:marTop w:val="0"/>
                  <w:marBottom w:val="0"/>
                  <w:divBdr>
                    <w:top w:val="single" w:sz="2" w:space="0" w:color="D9D9E3"/>
                    <w:left w:val="single" w:sz="2" w:space="0" w:color="D9D9E3"/>
                    <w:bottom w:val="single" w:sz="2" w:space="0" w:color="D9D9E3"/>
                    <w:right w:val="single" w:sz="2" w:space="0" w:color="D9D9E3"/>
                  </w:divBdr>
                  <w:divsChild>
                    <w:div w:id="1177960551">
                      <w:marLeft w:val="0"/>
                      <w:marRight w:val="0"/>
                      <w:marTop w:val="0"/>
                      <w:marBottom w:val="0"/>
                      <w:divBdr>
                        <w:top w:val="single" w:sz="2" w:space="0" w:color="D9D9E3"/>
                        <w:left w:val="single" w:sz="2" w:space="0" w:color="D9D9E3"/>
                        <w:bottom w:val="single" w:sz="2" w:space="0" w:color="D9D9E3"/>
                        <w:right w:val="single" w:sz="2" w:space="0" w:color="D9D9E3"/>
                      </w:divBdr>
                      <w:divsChild>
                        <w:div w:id="71971331">
                          <w:marLeft w:val="0"/>
                          <w:marRight w:val="0"/>
                          <w:marTop w:val="0"/>
                          <w:marBottom w:val="0"/>
                          <w:divBdr>
                            <w:top w:val="single" w:sz="2" w:space="0" w:color="D9D9E3"/>
                            <w:left w:val="single" w:sz="2" w:space="0" w:color="D9D9E3"/>
                            <w:bottom w:val="single" w:sz="2" w:space="0" w:color="D9D9E3"/>
                            <w:right w:val="single" w:sz="2" w:space="0" w:color="D9D9E3"/>
                          </w:divBdr>
                          <w:divsChild>
                            <w:div w:id="2083526090">
                              <w:marLeft w:val="0"/>
                              <w:marRight w:val="0"/>
                              <w:marTop w:val="0"/>
                              <w:marBottom w:val="0"/>
                              <w:divBdr>
                                <w:top w:val="single" w:sz="2" w:space="0" w:color="D9D9E3"/>
                                <w:left w:val="single" w:sz="2" w:space="0" w:color="D9D9E3"/>
                                <w:bottom w:val="single" w:sz="2" w:space="0" w:color="D9D9E3"/>
                                <w:right w:val="single" w:sz="2" w:space="0" w:color="D9D9E3"/>
                              </w:divBdr>
                              <w:divsChild>
                                <w:div w:id="374088109">
                                  <w:marLeft w:val="0"/>
                                  <w:marRight w:val="0"/>
                                  <w:marTop w:val="0"/>
                                  <w:marBottom w:val="0"/>
                                  <w:divBdr>
                                    <w:top w:val="single" w:sz="2" w:space="0" w:color="D9D9E3"/>
                                    <w:left w:val="single" w:sz="2" w:space="0" w:color="D9D9E3"/>
                                    <w:bottom w:val="single" w:sz="2" w:space="0" w:color="D9D9E3"/>
                                    <w:right w:val="single" w:sz="2" w:space="0" w:color="D9D9E3"/>
                                  </w:divBdr>
                                  <w:divsChild>
                                    <w:div w:id="12915944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16001588">
      <w:bodyDiv w:val="1"/>
      <w:marLeft w:val="0"/>
      <w:marRight w:val="0"/>
      <w:marTop w:val="0"/>
      <w:marBottom w:val="0"/>
      <w:divBdr>
        <w:top w:val="none" w:sz="0" w:space="0" w:color="auto"/>
        <w:left w:val="none" w:sz="0" w:space="0" w:color="auto"/>
        <w:bottom w:val="none" w:sz="0" w:space="0" w:color="auto"/>
        <w:right w:val="none" w:sz="0" w:space="0" w:color="auto"/>
      </w:divBdr>
      <w:divsChild>
        <w:div w:id="1290625577">
          <w:marLeft w:val="0"/>
          <w:marRight w:val="0"/>
          <w:marTop w:val="0"/>
          <w:marBottom w:val="0"/>
          <w:divBdr>
            <w:top w:val="none" w:sz="0" w:space="0" w:color="auto"/>
            <w:left w:val="none" w:sz="0" w:space="0" w:color="auto"/>
            <w:bottom w:val="none" w:sz="0" w:space="0" w:color="auto"/>
            <w:right w:val="none" w:sz="0" w:space="0" w:color="auto"/>
          </w:divBdr>
          <w:divsChild>
            <w:div w:id="43112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506888">
      <w:bodyDiv w:val="1"/>
      <w:marLeft w:val="0"/>
      <w:marRight w:val="0"/>
      <w:marTop w:val="0"/>
      <w:marBottom w:val="0"/>
      <w:divBdr>
        <w:top w:val="none" w:sz="0" w:space="0" w:color="auto"/>
        <w:left w:val="none" w:sz="0" w:space="0" w:color="auto"/>
        <w:bottom w:val="none" w:sz="0" w:space="0" w:color="auto"/>
        <w:right w:val="none" w:sz="0" w:space="0" w:color="auto"/>
      </w:divBdr>
    </w:div>
    <w:div w:id="1726443340">
      <w:bodyDiv w:val="1"/>
      <w:marLeft w:val="0"/>
      <w:marRight w:val="0"/>
      <w:marTop w:val="0"/>
      <w:marBottom w:val="0"/>
      <w:divBdr>
        <w:top w:val="none" w:sz="0" w:space="0" w:color="auto"/>
        <w:left w:val="none" w:sz="0" w:space="0" w:color="auto"/>
        <w:bottom w:val="none" w:sz="0" w:space="0" w:color="auto"/>
        <w:right w:val="none" w:sz="0" w:space="0" w:color="auto"/>
      </w:divBdr>
      <w:divsChild>
        <w:div w:id="1385714523">
          <w:marLeft w:val="0"/>
          <w:marRight w:val="0"/>
          <w:marTop w:val="0"/>
          <w:marBottom w:val="0"/>
          <w:divBdr>
            <w:top w:val="single" w:sz="2" w:space="0" w:color="D9D9E3"/>
            <w:left w:val="single" w:sz="2" w:space="0" w:color="D9D9E3"/>
            <w:bottom w:val="single" w:sz="2" w:space="0" w:color="D9D9E3"/>
            <w:right w:val="single" w:sz="2" w:space="0" w:color="D9D9E3"/>
          </w:divBdr>
          <w:divsChild>
            <w:div w:id="1341349019">
              <w:marLeft w:val="0"/>
              <w:marRight w:val="0"/>
              <w:marTop w:val="0"/>
              <w:marBottom w:val="0"/>
              <w:divBdr>
                <w:top w:val="single" w:sz="2" w:space="0" w:color="D9D9E3"/>
                <w:left w:val="single" w:sz="2" w:space="0" w:color="D9D9E3"/>
                <w:bottom w:val="single" w:sz="2" w:space="0" w:color="D9D9E3"/>
                <w:right w:val="single" w:sz="2" w:space="0" w:color="D9D9E3"/>
              </w:divBdr>
              <w:divsChild>
                <w:div w:id="570387689">
                  <w:marLeft w:val="0"/>
                  <w:marRight w:val="0"/>
                  <w:marTop w:val="0"/>
                  <w:marBottom w:val="0"/>
                  <w:divBdr>
                    <w:top w:val="single" w:sz="2" w:space="0" w:color="D9D9E3"/>
                    <w:left w:val="single" w:sz="2" w:space="0" w:color="D9D9E3"/>
                    <w:bottom w:val="single" w:sz="2" w:space="0" w:color="D9D9E3"/>
                    <w:right w:val="single" w:sz="2" w:space="0" w:color="D9D9E3"/>
                  </w:divBdr>
                  <w:divsChild>
                    <w:div w:id="635721705">
                      <w:marLeft w:val="0"/>
                      <w:marRight w:val="0"/>
                      <w:marTop w:val="0"/>
                      <w:marBottom w:val="0"/>
                      <w:divBdr>
                        <w:top w:val="single" w:sz="2" w:space="0" w:color="D9D9E3"/>
                        <w:left w:val="single" w:sz="2" w:space="0" w:color="D9D9E3"/>
                        <w:bottom w:val="single" w:sz="2" w:space="0" w:color="D9D9E3"/>
                        <w:right w:val="single" w:sz="2" w:space="0" w:color="D9D9E3"/>
                      </w:divBdr>
                      <w:divsChild>
                        <w:div w:id="57435314">
                          <w:marLeft w:val="0"/>
                          <w:marRight w:val="0"/>
                          <w:marTop w:val="0"/>
                          <w:marBottom w:val="0"/>
                          <w:divBdr>
                            <w:top w:val="single" w:sz="2" w:space="0" w:color="D9D9E3"/>
                            <w:left w:val="single" w:sz="2" w:space="0" w:color="D9D9E3"/>
                            <w:bottom w:val="single" w:sz="2" w:space="0" w:color="D9D9E3"/>
                            <w:right w:val="single" w:sz="2" w:space="0" w:color="D9D9E3"/>
                          </w:divBdr>
                          <w:divsChild>
                            <w:div w:id="195851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397948">
                                  <w:marLeft w:val="0"/>
                                  <w:marRight w:val="0"/>
                                  <w:marTop w:val="0"/>
                                  <w:marBottom w:val="0"/>
                                  <w:divBdr>
                                    <w:top w:val="single" w:sz="2" w:space="0" w:color="D9D9E3"/>
                                    <w:left w:val="single" w:sz="2" w:space="0" w:color="D9D9E3"/>
                                    <w:bottom w:val="single" w:sz="2" w:space="0" w:color="D9D9E3"/>
                                    <w:right w:val="single" w:sz="2" w:space="0" w:color="D9D9E3"/>
                                  </w:divBdr>
                                  <w:divsChild>
                                    <w:div w:id="1890148284">
                                      <w:marLeft w:val="0"/>
                                      <w:marRight w:val="0"/>
                                      <w:marTop w:val="0"/>
                                      <w:marBottom w:val="0"/>
                                      <w:divBdr>
                                        <w:top w:val="single" w:sz="2" w:space="0" w:color="D9D9E3"/>
                                        <w:left w:val="single" w:sz="2" w:space="0" w:color="D9D9E3"/>
                                        <w:bottom w:val="single" w:sz="2" w:space="0" w:color="D9D9E3"/>
                                        <w:right w:val="single" w:sz="2" w:space="0" w:color="D9D9E3"/>
                                      </w:divBdr>
                                      <w:divsChild>
                                        <w:div w:id="600574843">
                                          <w:marLeft w:val="0"/>
                                          <w:marRight w:val="0"/>
                                          <w:marTop w:val="0"/>
                                          <w:marBottom w:val="0"/>
                                          <w:divBdr>
                                            <w:top w:val="single" w:sz="2" w:space="0" w:color="D9D9E3"/>
                                            <w:left w:val="single" w:sz="2" w:space="0" w:color="D9D9E3"/>
                                            <w:bottom w:val="single" w:sz="2" w:space="0" w:color="D9D9E3"/>
                                            <w:right w:val="single" w:sz="2" w:space="0" w:color="D9D9E3"/>
                                          </w:divBdr>
                                          <w:divsChild>
                                            <w:div w:id="587272421">
                                              <w:marLeft w:val="0"/>
                                              <w:marRight w:val="0"/>
                                              <w:marTop w:val="0"/>
                                              <w:marBottom w:val="0"/>
                                              <w:divBdr>
                                                <w:top w:val="single" w:sz="2" w:space="0" w:color="D9D9E3"/>
                                                <w:left w:val="single" w:sz="2" w:space="0" w:color="D9D9E3"/>
                                                <w:bottom w:val="single" w:sz="2" w:space="0" w:color="D9D9E3"/>
                                                <w:right w:val="single" w:sz="2" w:space="0" w:color="D9D9E3"/>
                                              </w:divBdr>
                                              <w:divsChild>
                                                <w:div w:id="1982224358">
                                                  <w:marLeft w:val="0"/>
                                                  <w:marRight w:val="0"/>
                                                  <w:marTop w:val="0"/>
                                                  <w:marBottom w:val="0"/>
                                                  <w:divBdr>
                                                    <w:top w:val="single" w:sz="2" w:space="0" w:color="D9D9E3"/>
                                                    <w:left w:val="single" w:sz="2" w:space="0" w:color="D9D9E3"/>
                                                    <w:bottom w:val="single" w:sz="2" w:space="0" w:color="D9D9E3"/>
                                                    <w:right w:val="single" w:sz="2" w:space="0" w:color="D9D9E3"/>
                                                  </w:divBdr>
                                                  <w:divsChild>
                                                    <w:div w:id="20526847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2915309">
          <w:marLeft w:val="0"/>
          <w:marRight w:val="0"/>
          <w:marTop w:val="0"/>
          <w:marBottom w:val="0"/>
          <w:divBdr>
            <w:top w:val="none" w:sz="0" w:space="0" w:color="auto"/>
            <w:left w:val="none" w:sz="0" w:space="0" w:color="auto"/>
            <w:bottom w:val="none" w:sz="0" w:space="0" w:color="auto"/>
            <w:right w:val="none" w:sz="0" w:space="0" w:color="auto"/>
          </w:divBdr>
        </w:div>
      </w:divsChild>
    </w:div>
    <w:div w:id="1778867895">
      <w:bodyDiv w:val="1"/>
      <w:marLeft w:val="0"/>
      <w:marRight w:val="0"/>
      <w:marTop w:val="0"/>
      <w:marBottom w:val="0"/>
      <w:divBdr>
        <w:top w:val="none" w:sz="0" w:space="0" w:color="auto"/>
        <w:left w:val="none" w:sz="0" w:space="0" w:color="auto"/>
        <w:bottom w:val="none" w:sz="0" w:space="0" w:color="auto"/>
        <w:right w:val="none" w:sz="0" w:space="0" w:color="auto"/>
      </w:divBdr>
    </w:div>
    <w:div w:id="1804082160">
      <w:bodyDiv w:val="1"/>
      <w:marLeft w:val="0"/>
      <w:marRight w:val="0"/>
      <w:marTop w:val="0"/>
      <w:marBottom w:val="0"/>
      <w:divBdr>
        <w:top w:val="none" w:sz="0" w:space="0" w:color="auto"/>
        <w:left w:val="none" w:sz="0" w:space="0" w:color="auto"/>
        <w:bottom w:val="none" w:sz="0" w:space="0" w:color="auto"/>
        <w:right w:val="none" w:sz="0" w:space="0" w:color="auto"/>
      </w:divBdr>
    </w:div>
    <w:div w:id="1816950545">
      <w:bodyDiv w:val="1"/>
      <w:marLeft w:val="0"/>
      <w:marRight w:val="0"/>
      <w:marTop w:val="0"/>
      <w:marBottom w:val="0"/>
      <w:divBdr>
        <w:top w:val="none" w:sz="0" w:space="0" w:color="auto"/>
        <w:left w:val="none" w:sz="0" w:space="0" w:color="auto"/>
        <w:bottom w:val="none" w:sz="0" w:space="0" w:color="auto"/>
        <w:right w:val="none" w:sz="0" w:space="0" w:color="auto"/>
      </w:divBdr>
    </w:div>
    <w:div w:id="1853563706">
      <w:bodyDiv w:val="1"/>
      <w:marLeft w:val="0"/>
      <w:marRight w:val="0"/>
      <w:marTop w:val="0"/>
      <w:marBottom w:val="0"/>
      <w:divBdr>
        <w:top w:val="none" w:sz="0" w:space="0" w:color="auto"/>
        <w:left w:val="none" w:sz="0" w:space="0" w:color="auto"/>
        <w:bottom w:val="none" w:sz="0" w:space="0" w:color="auto"/>
        <w:right w:val="none" w:sz="0" w:space="0" w:color="auto"/>
      </w:divBdr>
    </w:div>
    <w:div w:id="1909261153">
      <w:bodyDiv w:val="1"/>
      <w:marLeft w:val="0"/>
      <w:marRight w:val="0"/>
      <w:marTop w:val="0"/>
      <w:marBottom w:val="0"/>
      <w:divBdr>
        <w:top w:val="none" w:sz="0" w:space="0" w:color="auto"/>
        <w:left w:val="none" w:sz="0" w:space="0" w:color="auto"/>
        <w:bottom w:val="none" w:sz="0" w:space="0" w:color="auto"/>
        <w:right w:val="none" w:sz="0" w:space="0" w:color="auto"/>
      </w:divBdr>
    </w:div>
    <w:div w:id="1925726261">
      <w:bodyDiv w:val="1"/>
      <w:marLeft w:val="0"/>
      <w:marRight w:val="0"/>
      <w:marTop w:val="0"/>
      <w:marBottom w:val="0"/>
      <w:divBdr>
        <w:top w:val="none" w:sz="0" w:space="0" w:color="auto"/>
        <w:left w:val="none" w:sz="0" w:space="0" w:color="auto"/>
        <w:bottom w:val="none" w:sz="0" w:space="0" w:color="auto"/>
        <w:right w:val="none" w:sz="0" w:space="0" w:color="auto"/>
      </w:divBdr>
    </w:div>
    <w:div w:id="1996369885">
      <w:bodyDiv w:val="1"/>
      <w:marLeft w:val="0"/>
      <w:marRight w:val="0"/>
      <w:marTop w:val="0"/>
      <w:marBottom w:val="0"/>
      <w:divBdr>
        <w:top w:val="none" w:sz="0" w:space="0" w:color="auto"/>
        <w:left w:val="none" w:sz="0" w:space="0" w:color="auto"/>
        <w:bottom w:val="none" w:sz="0" w:space="0" w:color="auto"/>
        <w:right w:val="none" w:sz="0" w:space="0" w:color="auto"/>
      </w:divBdr>
      <w:divsChild>
        <w:div w:id="305739192">
          <w:marLeft w:val="0"/>
          <w:marRight w:val="0"/>
          <w:marTop w:val="0"/>
          <w:marBottom w:val="0"/>
          <w:divBdr>
            <w:top w:val="none" w:sz="0" w:space="0" w:color="auto"/>
            <w:left w:val="none" w:sz="0" w:space="0" w:color="auto"/>
            <w:bottom w:val="none" w:sz="0" w:space="0" w:color="auto"/>
            <w:right w:val="none" w:sz="0" w:space="0" w:color="auto"/>
          </w:divBdr>
          <w:divsChild>
            <w:div w:id="1696810807">
              <w:marLeft w:val="0"/>
              <w:marRight w:val="0"/>
              <w:marTop w:val="0"/>
              <w:marBottom w:val="0"/>
              <w:divBdr>
                <w:top w:val="none" w:sz="0" w:space="0" w:color="auto"/>
                <w:left w:val="none" w:sz="0" w:space="0" w:color="auto"/>
                <w:bottom w:val="none" w:sz="0" w:space="0" w:color="auto"/>
                <w:right w:val="none" w:sz="0" w:space="0" w:color="auto"/>
              </w:divBdr>
            </w:div>
            <w:div w:id="702096506">
              <w:marLeft w:val="0"/>
              <w:marRight w:val="0"/>
              <w:marTop w:val="0"/>
              <w:marBottom w:val="0"/>
              <w:divBdr>
                <w:top w:val="none" w:sz="0" w:space="0" w:color="auto"/>
                <w:left w:val="none" w:sz="0" w:space="0" w:color="auto"/>
                <w:bottom w:val="none" w:sz="0" w:space="0" w:color="auto"/>
                <w:right w:val="none" w:sz="0" w:space="0" w:color="auto"/>
              </w:divBdr>
            </w:div>
            <w:div w:id="2040859055">
              <w:marLeft w:val="0"/>
              <w:marRight w:val="0"/>
              <w:marTop w:val="0"/>
              <w:marBottom w:val="0"/>
              <w:divBdr>
                <w:top w:val="none" w:sz="0" w:space="0" w:color="auto"/>
                <w:left w:val="none" w:sz="0" w:space="0" w:color="auto"/>
                <w:bottom w:val="none" w:sz="0" w:space="0" w:color="auto"/>
                <w:right w:val="none" w:sz="0" w:space="0" w:color="auto"/>
              </w:divBdr>
            </w:div>
            <w:div w:id="328943389">
              <w:marLeft w:val="0"/>
              <w:marRight w:val="0"/>
              <w:marTop w:val="0"/>
              <w:marBottom w:val="0"/>
              <w:divBdr>
                <w:top w:val="none" w:sz="0" w:space="0" w:color="auto"/>
                <w:left w:val="none" w:sz="0" w:space="0" w:color="auto"/>
                <w:bottom w:val="none" w:sz="0" w:space="0" w:color="auto"/>
                <w:right w:val="none" w:sz="0" w:space="0" w:color="auto"/>
              </w:divBdr>
            </w:div>
            <w:div w:id="1138717568">
              <w:marLeft w:val="0"/>
              <w:marRight w:val="0"/>
              <w:marTop w:val="0"/>
              <w:marBottom w:val="0"/>
              <w:divBdr>
                <w:top w:val="none" w:sz="0" w:space="0" w:color="auto"/>
                <w:left w:val="none" w:sz="0" w:space="0" w:color="auto"/>
                <w:bottom w:val="none" w:sz="0" w:space="0" w:color="auto"/>
                <w:right w:val="none" w:sz="0" w:space="0" w:color="auto"/>
              </w:divBdr>
            </w:div>
            <w:div w:id="491140740">
              <w:marLeft w:val="0"/>
              <w:marRight w:val="0"/>
              <w:marTop w:val="0"/>
              <w:marBottom w:val="0"/>
              <w:divBdr>
                <w:top w:val="none" w:sz="0" w:space="0" w:color="auto"/>
                <w:left w:val="none" w:sz="0" w:space="0" w:color="auto"/>
                <w:bottom w:val="none" w:sz="0" w:space="0" w:color="auto"/>
                <w:right w:val="none" w:sz="0" w:space="0" w:color="auto"/>
              </w:divBdr>
            </w:div>
            <w:div w:id="2067757499">
              <w:marLeft w:val="0"/>
              <w:marRight w:val="0"/>
              <w:marTop w:val="0"/>
              <w:marBottom w:val="0"/>
              <w:divBdr>
                <w:top w:val="none" w:sz="0" w:space="0" w:color="auto"/>
                <w:left w:val="none" w:sz="0" w:space="0" w:color="auto"/>
                <w:bottom w:val="none" w:sz="0" w:space="0" w:color="auto"/>
                <w:right w:val="none" w:sz="0" w:space="0" w:color="auto"/>
              </w:divBdr>
            </w:div>
            <w:div w:id="870651261">
              <w:marLeft w:val="0"/>
              <w:marRight w:val="0"/>
              <w:marTop w:val="0"/>
              <w:marBottom w:val="0"/>
              <w:divBdr>
                <w:top w:val="none" w:sz="0" w:space="0" w:color="auto"/>
                <w:left w:val="none" w:sz="0" w:space="0" w:color="auto"/>
                <w:bottom w:val="none" w:sz="0" w:space="0" w:color="auto"/>
                <w:right w:val="none" w:sz="0" w:space="0" w:color="auto"/>
              </w:divBdr>
            </w:div>
            <w:div w:id="1763646772">
              <w:marLeft w:val="0"/>
              <w:marRight w:val="0"/>
              <w:marTop w:val="0"/>
              <w:marBottom w:val="0"/>
              <w:divBdr>
                <w:top w:val="none" w:sz="0" w:space="0" w:color="auto"/>
                <w:left w:val="none" w:sz="0" w:space="0" w:color="auto"/>
                <w:bottom w:val="none" w:sz="0" w:space="0" w:color="auto"/>
                <w:right w:val="none" w:sz="0" w:space="0" w:color="auto"/>
              </w:divBdr>
            </w:div>
            <w:div w:id="1766070803">
              <w:marLeft w:val="0"/>
              <w:marRight w:val="0"/>
              <w:marTop w:val="0"/>
              <w:marBottom w:val="0"/>
              <w:divBdr>
                <w:top w:val="none" w:sz="0" w:space="0" w:color="auto"/>
                <w:left w:val="none" w:sz="0" w:space="0" w:color="auto"/>
                <w:bottom w:val="none" w:sz="0" w:space="0" w:color="auto"/>
                <w:right w:val="none" w:sz="0" w:space="0" w:color="auto"/>
              </w:divBdr>
            </w:div>
            <w:div w:id="1710453040">
              <w:marLeft w:val="0"/>
              <w:marRight w:val="0"/>
              <w:marTop w:val="0"/>
              <w:marBottom w:val="0"/>
              <w:divBdr>
                <w:top w:val="none" w:sz="0" w:space="0" w:color="auto"/>
                <w:left w:val="none" w:sz="0" w:space="0" w:color="auto"/>
                <w:bottom w:val="none" w:sz="0" w:space="0" w:color="auto"/>
                <w:right w:val="none" w:sz="0" w:space="0" w:color="auto"/>
              </w:divBdr>
            </w:div>
            <w:div w:id="2026244965">
              <w:marLeft w:val="0"/>
              <w:marRight w:val="0"/>
              <w:marTop w:val="0"/>
              <w:marBottom w:val="0"/>
              <w:divBdr>
                <w:top w:val="none" w:sz="0" w:space="0" w:color="auto"/>
                <w:left w:val="none" w:sz="0" w:space="0" w:color="auto"/>
                <w:bottom w:val="none" w:sz="0" w:space="0" w:color="auto"/>
                <w:right w:val="none" w:sz="0" w:space="0" w:color="auto"/>
              </w:divBdr>
            </w:div>
            <w:div w:id="1014650871">
              <w:marLeft w:val="0"/>
              <w:marRight w:val="0"/>
              <w:marTop w:val="0"/>
              <w:marBottom w:val="0"/>
              <w:divBdr>
                <w:top w:val="none" w:sz="0" w:space="0" w:color="auto"/>
                <w:left w:val="none" w:sz="0" w:space="0" w:color="auto"/>
                <w:bottom w:val="none" w:sz="0" w:space="0" w:color="auto"/>
                <w:right w:val="none" w:sz="0" w:space="0" w:color="auto"/>
              </w:divBdr>
            </w:div>
            <w:div w:id="1390377201">
              <w:marLeft w:val="0"/>
              <w:marRight w:val="0"/>
              <w:marTop w:val="0"/>
              <w:marBottom w:val="0"/>
              <w:divBdr>
                <w:top w:val="none" w:sz="0" w:space="0" w:color="auto"/>
                <w:left w:val="none" w:sz="0" w:space="0" w:color="auto"/>
                <w:bottom w:val="none" w:sz="0" w:space="0" w:color="auto"/>
                <w:right w:val="none" w:sz="0" w:space="0" w:color="auto"/>
              </w:divBdr>
            </w:div>
            <w:div w:id="1323775545">
              <w:marLeft w:val="0"/>
              <w:marRight w:val="0"/>
              <w:marTop w:val="0"/>
              <w:marBottom w:val="0"/>
              <w:divBdr>
                <w:top w:val="none" w:sz="0" w:space="0" w:color="auto"/>
                <w:left w:val="none" w:sz="0" w:space="0" w:color="auto"/>
                <w:bottom w:val="none" w:sz="0" w:space="0" w:color="auto"/>
                <w:right w:val="none" w:sz="0" w:space="0" w:color="auto"/>
              </w:divBdr>
            </w:div>
            <w:div w:id="914782987">
              <w:marLeft w:val="0"/>
              <w:marRight w:val="0"/>
              <w:marTop w:val="0"/>
              <w:marBottom w:val="0"/>
              <w:divBdr>
                <w:top w:val="none" w:sz="0" w:space="0" w:color="auto"/>
                <w:left w:val="none" w:sz="0" w:space="0" w:color="auto"/>
                <w:bottom w:val="none" w:sz="0" w:space="0" w:color="auto"/>
                <w:right w:val="none" w:sz="0" w:space="0" w:color="auto"/>
              </w:divBdr>
            </w:div>
            <w:div w:id="2118717922">
              <w:marLeft w:val="0"/>
              <w:marRight w:val="0"/>
              <w:marTop w:val="0"/>
              <w:marBottom w:val="0"/>
              <w:divBdr>
                <w:top w:val="none" w:sz="0" w:space="0" w:color="auto"/>
                <w:left w:val="none" w:sz="0" w:space="0" w:color="auto"/>
                <w:bottom w:val="none" w:sz="0" w:space="0" w:color="auto"/>
                <w:right w:val="none" w:sz="0" w:space="0" w:color="auto"/>
              </w:divBdr>
            </w:div>
            <w:div w:id="216286927">
              <w:marLeft w:val="0"/>
              <w:marRight w:val="0"/>
              <w:marTop w:val="0"/>
              <w:marBottom w:val="0"/>
              <w:divBdr>
                <w:top w:val="none" w:sz="0" w:space="0" w:color="auto"/>
                <w:left w:val="none" w:sz="0" w:space="0" w:color="auto"/>
                <w:bottom w:val="none" w:sz="0" w:space="0" w:color="auto"/>
                <w:right w:val="none" w:sz="0" w:space="0" w:color="auto"/>
              </w:divBdr>
            </w:div>
            <w:div w:id="537083054">
              <w:marLeft w:val="0"/>
              <w:marRight w:val="0"/>
              <w:marTop w:val="0"/>
              <w:marBottom w:val="0"/>
              <w:divBdr>
                <w:top w:val="none" w:sz="0" w:space="0" w:color="auto"/>
                <w:left w:val="none" w:sz="0" w:space="0" w:color="auto"/>
                <w:bottom w:val="none" w:sz="0" w:space="0" w:color="auto"/>
                <w:right w:val="none" w:sz="0" w:space="0" w:color="auto"/>
              </w:divBdr>
            </w:div>
            <w:div w:id="2120711287">
              <w:marLeft w:val="0"/>
              <w:marRight w:val="0"/>
              <w:marTop w:val="0"/>
              <w:marBottom w:val="0"/>
              <w:divBdr>
                <w:top w:val="none" w:sz="0" w:space="0" w:color="auto"/>
                <w:left w:val="none" w:sz="0" w:space="0" w:color="auto"/>
                <w:bottom w:val="none" w:sz="0" w:space="0" w:color="auto"/>
                <w:right w:val="none" w:sz="0" w:space="0" w:color="auto"/>
              </w:divBdr>
            </w:div>
            <w:div w:id="2135514442">
              <w:marLeft w:val="0"/>
              <w:marRight w:val="0"/>
              <w:marTop w:val="0"/>
              <w:marBottom w:val="0"/>
              <w:divBdr>
                <w:top w:val="none" w:sz="0" w:space="0" w:color="auto"/>
                <w:left w:val="none" w:sz="0" w:space="0" w:color="auto"/>
                <w:bottom w:val="none" w:sz="0" w:space="0" w:color="auto"/>
                <w:right w:val="none" w:sz="0" w:space="0" w:color="auto"/>
              </w:divBdr>
            </w:div>
            <w:div w:id="378896134">
              <w:marLeft w:val="0"/>
              <w:marRight w:val="0"/>
              <w:marTop w:val="0"/>
              <w:marBottom w:val="0"/>
              <w:divBdr>
                <w:top w:val="none" w:sz="0" w:space="0" w:color="auto"/>
                <w:left w:val="none" w:sz="0" w:space="0" w:color="auto"/>
                <w:bottom w:val="none" w:sz="0" w:space="0" w:color="auto"/>
                <w:right w:val="none" w:sz="0" w:space="0" w:color="auto"/>
              </w:divBdr>
            </w:div>
            <w:div w:id="1068072404">
              <w:marLeft w:val="0"/>
              <w:marRight w:val="0"/>
              <w:marTop w:val="0"/>
              <w:marBottom w:val="0"/>
              <w:divBdr>
                <w:top w:val="none" w:sz="0" w:space="0" w:color="auto"/>
                <w:left w:val="none" w:sz="0" w:space="0" w:color="auto"/>
                <w:bottom w:val="none" w:sz="0" w:space="0" w:color="auto"/>
                <w:right w:val="none" w:sz="0" w:space="0" w:color="auto"/>
              </w:divBdr>
            </w:div>
            <w:div w:id="182249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61521">
      <w:bodyDiv w:val="1"/>
      <w:marLeft w:val="0"/>
      <w:marRight w:val="0"/>
      <w:marTop w:val="0"/>
      <w:marBottom w:val="0"/>
      <w:divBdr>
        <w:top w:val="none" w:sz="0" w:space="0" w:color="auto"/>
        <w:left w:val="none" w:sz="0" w:space="0" w:color="auto"/>
        <w:bottom w:val="none" w:sz="0" w:space="0" w:color="auto"/>
        <w:right w:val="none" w:sz="0" w:space="0" w:color="auto"/>
      </w:divBdr>
    </w:div>
    <w:div w:id="2034920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sberhealth.ru/"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c-inform.info/news/id/105601"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healthcareitnews.com/news/healthcare-software-and-firmware-risks-59-says-h-isac" TargetMode="External"/><Relationship Id="rId1" Type="http://schemas.openxmlformats.org/officeDocument/2006/relationships/customXml" Target="../customXml/item1.xml"/><Relationship Id="rId6" Type="http://schemas.openxmlformats.org/officeDocument/2006/relationships/hyperlink" Target="https://wizard24.ru/orders/info/418517/" TargetMode="External"/><Relationship Id="rId11" Type="http://schemas.openxmlformats.org/officeDocument/2006/relationships/hyperlink" Target="https://sberhealth.ru/" TargetMode="External"/><Relationship Id="rId5" Type="http://schemas.openxmlformats.org/officeDocument/2006/relationships/webSettings" Target="webSettings.xml"/><Relationship Id="rId15" Type="http://schemas.openxmlformats.org/officeDocument/2006/relationships/hyperlink" Target="https://lk.sberhealth.ru/laboratory-analyses" TargetMode="External"/><Relationship Id="rId10" Type="http://schemas.openxmlformats.org/officeDocument/2006/relationships/image" Target="media/image4.png"/><Relationship Id="rId19" Type="http://schemas.openxmlformats.org/officeDocument/2006/relationships/hyperlink" Target="https://www.nature.com/articles/s41598-023-45927-1"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E944EC-B5CD-4C08-9F95-E6476871E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64</Pages>
  <Words>15613</Words>
  <Characters>88999</Characters>
  <Application>Microsoft Office Word</Application>
  <DocSecurity>0</DocSecurity>
  <Lines>741</Lines>
  <Paragraphs>208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104404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Abdushukurov Fazikhuddin</dc:creator>
  <cp:keywords/>
  <dc:description/>
  <cp:lastModifiedBy>Дмитрий Исаев</cp:lastModifiedBy>
  <cp:revision>3</cp:revision>
  <cp:lastPrinted>2024-02-01T07:27:00Z</cp:lastPrinted>
  <dcterms:created xsi:type="dcterms:W3CDTF">2024-03-09T19:59:00Z</dcterms:created>
  <dcterms:modified xsi:type="dcterms:W3CDTF">2024-03-12T13:01:00Z</dcterms:modified>
</cp:coreProperties>
</file>