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6.png" ContentType="image/png"/>
  <Override PartName="/word/media/rId26.png" ContentType="image/png"/>
  <Override PartName="/word/media/rId39.png" ContentType="image/png"/>
  <Override PartName="/word/media/rId32.png" ContentType="image/png"/>
  <Override PartName="/word/media/rId2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Лотки-Вольтерры</w:t>
      </w:r>
    </w:p>
    <w:p>
      <w:pPr>
        <w:pStyle w:val="Author"/>
      </w:pPr>
      <w:r>
        <w:t xml:space="preserve">Апареев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0.059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Моде́ль Ло́тки — Вольте́рры (модель Ло́тки — Вольтерра́[1])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видами[2].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</w:t>
      </w:r>
      <w:r>
        <w:t xml:space="preserve"> </w:t>
      </w:r>
      <w:r>
        <w:t xml:space="preserve">[</w:t>
      </w:r>
      <w:r>
        <w:rPr>
          <w:b/>
          <w:bCs/>
        </w:rPr>
        <w:t xml:space="preserve">wiki?</w:t>
      </w:r>
      <w:r>
        <w:t xml:space="preserve">]</w:t>
      </w:r>
      <w:r>
        <w:t xml:space="preserve">.</w:t>
      </w:r>
    </w:p>
    <w:bookmarkEnd w:id="22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 и ПО OpenModelica, затем сравним результат.</w:t>
      </w:r>
    </w:p>
    <w:bookmarkStart w:id="35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Напишем код для решения системы ДУ, используя библиотеку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а затем построим графики с помощью библиотеки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В результате получаем следующие графики изменения численности хищников и численности жертв (рис. 1) и зависимости численности хищников от численности жертв 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" title="" id="24" name="Picture"/>
            <a:graphic>
              <a:graphicData uri="http://schemas.openxmlformats.org/drawingml/2006/picture">
                <pic:pic>
                  <pic:nvPicPr>
                    <pic:cNvPr descr="image/LV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численности хищников и численности жертв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численности хищников от численности жертв" title="" id="27" name="Picture"/>
            <a:graphic>
              <a:graphicData uri="http://schemas.openxmlformats.org/drawingml/2006/picture">
                <pic:pic>
                  <pic:nvPicPr>
                    <pic:cNvPr descr="image/LV_faz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зависимости численности хищников от численности жертв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Получим, что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0.29</m:t>
            </m:r>
          </m:num>
          <m:den>
            <m:r>
              <m:t>0.039</m:t>
            </m:r>
          </m:den>
        </m:f>
        <m:r>
          <m:rPr>
            <m:sty m:val="p"/>
          </m:rPr>
          <m:t>=</m:t>
        </m:r>
        <m:r>
          <m:t>8.305084745762713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0.49</m:t>
            </m:r>
          </m:num>
          <m:den>
            <m:r>
              <m:t>0.059</m:t>
            </m:r>
          </m:den>
        </m:f>
        <m:r>
          <m:rPr>
            <m:sty m:val="p"/>
          </m:rPr>
          <m:t>=</m:t>
        </m:r>
        <m:r>
          <m:t>7.435897435897435</m:t>
        </m:r>
      </m:oMath>
    </w:p>
    <w:p>
      <w:pPr>
        <w:pStyle w:val="BodyText"/>
      </w:pPr>
      <w:r>
        <w:t xml:space="preserve">Проверим, что эта точка действительно является стационарной, подставив ее в начальные условия.</w:t>
      </w:r>
    </w:p>
    <w:p>
      <w:pPr>
        <w:pStyle w:val="SourceCode"/>
      </w:pP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Получим график из двух прямых, параллельных оси абсцисс, то есть численность и жертв, и хищников не меняется, как м должно быть в стационарном состоянии 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 в стационарном состоянии" title="" id="30" name="Picture"/>
            <a:graphic>
              <a:graphicData uri="http://schemas.openxmlformats.org/drawingml/2006/picture">
                <pic:pic>
                  <pic:nvPicPr>
                    <pic:cNvPr descr="image/LV_stat_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численности хищников и численности жертв в стационарном состоянии</w:t>
      </w:r>
    </w:p>
    <w:p>
      <w:pPr>
        <w:pStyle w:val="BodyText"/>
      </w:pPr>
      <w:r>
        <w:t xml:space="preserve">Фазовый портрет в стационарном состоянии выглядит следующим образом 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численности хищников от численности жертв в стационарном состоянии" title="" id="33" name="Picture"/>
            <a:graphic>
              <a:graphicData uri="http://schemas.openxmlformats.org/drawingml/2006/picture">
                <pic:pic>
                  <pic:nvPicPr>
                    <pic:cNvPr descr="image/LV_sta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зависимости численности хищников от численности жертв в стационарном состоянии</w:t>
      </w:r>
    </w:p>
    <w:bookmarkEnd w:id="35"/>
    <w:bookmarkStart w:id="45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p>
      <w:pPr>
        <w:pStyle w:val="FirstParagraph"/>
      </w:pPr>
      <w:r>
        <w:t xml:space="preserve">Зададим параметры и систему ДУ.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  parameter Real a = -0.29;</w:t>
      </w:r>
      <w:r>
        <w:br/>
      </w:r>
      <w:r>
        <w:rPr>
          <w:rStyle w:val="VerbatimChar"/>
        </w:rPr>
        <w:t xml:space="preserve">  parameter Real b = -0.039;</w:t>
      </w:r>
      <w:r>
        <w:br/>
      </w:r>
      <w:r>
        <w:rPr>
          <w:rStyle w:val="VerbatimChar"/>
        </w:rPr>
        <w:t xml:space="preserve">  parameter Real c = -0.49;</w:t>
      </w:r>
      <w:r>
        <w:br/>
      </w:r>
      <w:r>
        <w:rPr>
          <w:rStyle w:val="VerbatimChar"/>
        </w:rPr>
        <w:t xml:space="preserve">  parameter Real d = -0.059;</w:t>
      </w:r>
      <w:r>
        <w:br/>
      </w:r>
      <w:r>
        <w:rPr>
          <w:rStyle w:val="VerbatimChar"/>
        </w:rPr>
        <w:t xml:space="preserve">  parameter Real x0 = 8;</w:t>
      </w:r>
      <w:r>
        <w:br/>
      </w:r>
      <w:r>
        <w:rPr>
          <w:rStyle w:val="VerbatimChar"/>
        </w:rPr>
        <w:t xml:space="preserve">  parameter Real y0 = 17;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Выполним симуляцию на интервале от (0, 50), который брали для Julia и получим следующие графики изменения численности хищников и численности жертв (рис. 5) и зависимости численности хищников от численности жертв (рис. 6).</w:t>
      </w:r>
    </w:p>
    <w:p>
      <w:pPr>
        <w:pStyle w:val="CaptionedFigure"/>
      </w:pPr>
      <w:r>
        <w:drawing>
          <wp:inline>
            <wp:extent cx="3733800" cy="1719402"/>
            <wp:effectExtent b="0" l="0" r="0" t="0"/>
            <wp:docPr descr="График изменения численности хищников и численности жертв. OpenModelica" title="" id="37" name="Picture"/>
            <a:graphic>
              <a:graphicData uri="http://schemas.openxmlformats.org/drawingml/2006/picture">
                <pic:pic>
                  <pic:nvPicPr>
                    <pic:cNvPr descr="image/LV_O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численности хищников и численности жертв. OpenModelica</w:t>
      </w:r>
    </w:p>
    <w:p>
      <w:pPr>
        <w:pStyle w:val="CaptionedFigure"/>
      </w:pPr>
      <w:r>
        <w:drawing>
          <wp:inline>
            <wp:extent cx="3733800" cy="1719402"/>
            <wp:effectExtent b="0" l="0" r="0" t="0"/>
            <wp:docPr descr="График зависимости численности хищников от численности жертв. OpenModelica" title="" id="40" name="Picture"/>
            <a:graphic>
              <a:graphicData uri="http://schemas.openxmlformats.org/drawingml/2006/picture">
                <pic:pic>
                  <pic:nvPicPr>
                    <pic:cNvPr descr="image/LV_faz_O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зависимости численности хищников от численности жертв. OpenModelica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Также построим тут изменения численности хищников и численности жертв в стационарном состоянии.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  parameter Real a = -0.29;</w:t>
      </w:r>
      <w:r>
        <w:br/>
      </w:r>
      <w:r>
        <w:rPr>
          <w:rStyle w:val="VerbatimChar"/>
        </w:rPr>
        <w:t xml:space="preserve">  parameter Real b = -0.039;</w:t>
      </w:r>
      <w:r>
        <w:br/>
      </w:r>
      <w:r>
        <w:rPr>
          <w:rStyle w:val="VerbatimChar"/>
        </w:rPr>
        <w:t xml:space="preserve">  parameter Real c = -0.49;</w:t>
      </w:r>
      <w:r>
        <w:br/>
      </w:r>
      <w:r>
        <w:rPr>
          <w:rStyle w:val="VerbatimChar"/>
        </w:rPr>
        <w:t xml:space="preserve">  parameter Real d = -0.059;</w:t>
      </w:r>
      <w:r>
        <w:br/>
      </w:r>
      <w:r>
        <w:rPr>
          <w:rStyle w:val="VerbatimChar"/>
        </w:rPr>
        <w:t xml:space="preserve">  parameter Real x0 = 0.49/0.059;</w:t>
      </w:r>
      <w:r>
        <w:br/>
      </w:r>
      <w:r>
        <w:rPr>
          <w:rStyle w:val="VerbatimChar"/>
        </w:rPr>
        <w:t xml:space="preserve">  parameter Real y0 = 0.29/0.039;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Получим график, в котором численность жертв и хищников постоянна(рис. 7).</w:t>
      </w:r>
    </w:p>
    <w:p>
      <w:pPr>
        <w:pStyle w:val="CaptionedFigure"/>
      </w:pPr>
      <w:r>
        <w:drawing>
          <wp:inline>
            <wp:extent cx="3733800" cy="1719402"/>
            <wp:effectExtent b="0" l="0" r="0" t="0"/>
            <wp:docPr descr="График изменения численности хищников и численности жертв в стационарном состоянии" title="" id="43" name="Picture"/>
            <a:graphic>
              <a:graphicData uri="http://schemas.openxmlformats.org/drawingml/2006/picture">
                <pic:pic>
                  <pic:nvPicPr>
                    <pic:cNvPr descr="image/LV_stat_O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 изменения численности хищников и численности жертв в стационарном состоянии</w:t>
      </w:r>
    </w:p>
    <w:bookmarkEnd w:id="45"/>
    <w:bookmarkEnd w:id="46"/>
    <w:bookmarkStart w:id="47" w:name="Xa389e6b8c0ee7efd82f61c0fa810833630cb87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Сравнение построения модели на Julia и в OpenModelica</w:t>
      </w:r>
    </w:p>
    <w:p>
      <w:pPr>
        <w:pStyle w:val="FirstParagraph"/>
      </w:pPr>
      <w:r>
        <w:t xml:space="preserve">Полученные графики идентичны. Никаких особых различий не видно.</w:t>
      </w:r>
    </w:p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построил математическую модель Лотки-Вольтерры на Julia и в OpenModelica.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39" Target="media/rId39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Апареев Дмитрий Андреевич</dc:creator>
  <dc:language>ru-RU</dc:language>
  <cp:keywords/>
  <dcterms:created xsi:type="dcterms:W3CDTF">2025-04-19T20:19:34Z</dcterms:created>
  <dcterms:modified xsi:type="dcterms:W3CDTF">2025-04-19T20:19:34Z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Модель Лотки-Вольтерры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