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w:t>
      </w:r>
      <w:r w:rsidR="00CE7D30" w:rsidRPr="00263C94">
        <w:rPr>
          <w:rFonts w:eastAsia="Times New Roman" w:cstheme="minorHAnsi"/>
          <w:color w:val="000000"/>
          <w:sz w:val="28"/>
          <w:szCs w:val="28"/>
        </w:rPr>
        <w:t xml:space="preserve"> observations where no damage was registered and N=</w:t>
      </w:r>
      <w:r w:rsidR="00CE7D30" w:rsidRPr="00263C94">
        <w:rPr>
          <w:rFonts w:eastAsia="Times New Roman" w:cstheme="minorHAnsi"/>
          <w:color w:val="000000"/>
          <w:sz w:val="28"/>
          <w:szCs w:val="28"/>
        </w:rPr>
        <w:t>37033</w:t>
      </w:r>
      <w:r w:rsidR="00CE7D30" w:rsidRPr="00263C94">
        <w:rPr>
          <w:rFonts w:eastAsia="Times New Roman" w:cstheme="minorHAnsi"/>
          <w:color w:val="000000"/>
          <w:sz w:val="28"/>
          <w:szCs w:val="28"/>
        </w:rPr>
        <w:t xml:space="preserve"> where the damage</w:t>
      </w:r>
      <w:r w:rsidR="00CE7D30" w:rsidRPr="00263C94">
        <w:rPr>
          <w:rFonts w:eastAsia="Times New Roman" w:cstheme="minorHAnsi"/>
          <w:color w:val="000000"/>
          <w:sz w:val="28"/>
          <w:szCs w:val="28"/>
        </w:rPr>
        <w:t xml:space="preserv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first case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w:t>
      </w:r>
      <w:r w:rsidR="004C1050">
        <w:rPr>
          <w:rFonts w:eastAsia="Times New Roman" w:cstheme="minorHAnsi"/>
          <w:color w:val="000000"/>
          <w:sz w:val="28"/>
          <w:szCs w:val="28"/>
        </w:rPr>
        <w:lastRenderedPageBreak/>
        <w:t xml:space="preserve">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second part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365" w:type="dxa"/>
        <w:tblLook w:val="04A0" w:firstRow="1" w:lastRow="0" w:firstColumn="1" w:lastColumn="0" w:noHBand="0" w:noVBand="1"/>
      </w:tblPr>
      <w:tblGrid>
        <w:gridCol w:w="2758"/>
        <w:gridCol w:w="2983"/>
        <w:gridCol w:w="2359"/>
        <w:gridCol w:w="1944"/>
      </w:tblGrid>
      <w:tr w:rsidR="004C1050" w:rsidTr="004C1050">
        <w:tc>
          <w:tcPr>
            <w:tcW w:w="2758"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983"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59"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944" w:type="dxa"/>
          </w:tcPr>
          <w:p w:rsidR="004C1050" w:rsidRPr="004C1050" w:rsidRDefault="004C1050"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All observations where the amount of </w:t>
            </w:r>
            <w:r>
              <w:rPr>
                <w:rFonts w:eastAsia="Times New Roman" w:cstheme="minorHAnsi"/>
                <w:color w:val="000000"/>
                <w:sz w:val="28"/>
                <w:szCs w:val="28"/>
              </w:rPr>
              <w:t>property</w:t>
            </w:r>
            <w:r>
              <w:rPr>
                <w:rFonts w:eastAsia="Times New Roman" w:cstheme="minorHAnsi"/>
                <w:color w:val="000000"/>
                <w:sz w:val="28"/>
                <w:szCs w:val="28"/>
              </w:rPr>
              <w:t xml:space="preserve"> damage was more or equal to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4C1050" w:rsidTr="004C1050">
        <w:tc>
          <w:tcPr>
            <w:tcW w:w="2758"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983" w:type="dxa"/>
          </w:tcPr>
          <w:p w:rsidR="004C1050" w:rsidRP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59"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944" w:type="dxa"/>
          </w:tcPr>
          <w:p w:rsidR="004C1050" w:rsidRDefault="004C1050"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w:t>
      </w:r>
      <w:r>
        <w:rPr>
          <w:rFonts w:eastAsia="Times New Roman" w:cstheme="minorHAnsi"/>
          <w:color w:val="000000"/>
          <w:sz w:val="28"/>
          <w:szCs w:val="28"/>
        </w:rPr>
        <w:t>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For explanatory variables next ones were chosen</w:t>
      </w:r>
      <w:r w:rsidR="00575353" w:rsidRPr="00575353">
        <w:rPr>
          <w:rFonts w:eastAsia="Times New Roman" w:cstheme="minorHAnsi"/>
          <w:color w:val="000000"/>
          <w:sz w:val="28"/>
          <w:szCs w:val="28"/>
        </w:rPr>
        <w:t>:</w:t>
      </w:r>
    </w:p>
    <w:p w:rsidR="001B54F6" w:rsidRP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00575353" w:rsidRPr="00CA075B">
        <w:rPr>
          <w:rFonts w:eastAsia="Times New Roman" w:cstheme="minorHAnsi"/>
          <w:b/>
          <w:color w:val="000000" w:themeColor="text1"/>
          <w:sz w:val="28"/>
          <w:szCs w:val="28"/>
        </w:rPr>
        <w:t>month</w:t>
      </w:r>
      <w:r w:rsidR="00575353" w:rsidRPr="001B54F6">
        <w:rPr>
          <w:rFonts w:eastAsia="Times New Roman" w:cstheme="minorHAnsi"/>
          <w:color w:val="000000" w:themeColor="text1"/>
          <w:sz w:val="28"/>
          <w:szCs w:val="28"/>
        </w:rPr>
        <w:t xml:space="preserve"> when the event happened;</w:t>
      </w:r>
    </w:p>
    <w:p w:rsidR="001B54F6" w:rsidRP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themeColor="text1"/>
          <w:sz w:val="28"/>
          <w:szCs w:val="28"/>
        </w:rPr>
        <w:t xml:space="preserve">A </w:t>
      </w:r>
      <w:r w:rsidRPr="00CA075B">
        <w:rPr>
          <w:rFonts w:eastAsia="Times New Roman" w:cstheme="minorHAnsi"/>
          <w:b/>
          <w:color w:val="000000" w:themeColor="text1"/>
          <w:sz w:val="28"/>
          <w:szCs w:val="28"/>
        </w:rPr>
        <w:t>climate region</w:t>
      </w:r>
      <w:r>
        <w:rPr>
          <w:rFonts w:eastAsia="Times New Roman" w:cstheme="minorHAnsi"/>
          <w:color w:val="000000" w:themeColor="text1"/>
          <w:sz w:val="28"/>
          <w:szCs w:val="28"/>
        </w:rPr>
        <w:t xml:space="preserve"> where the event took place; </w:t>
      </w:r>
    </w:p>
    <w:p w:rsidR="001B54F6" w:rsidRDefault="00575353"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1B54F6">
        <w:rPr>
          <w:rFonts w:eastAsia="Times New Roman" w:cstheme="minorHAnsi"/>
          <w:color w:val="000000"/>
          <w:sz w:val="28"/>
          <w:szCs w:val="28"/>
        </w:rPr>
        <w:t xml:space="preserve">the </w:t>
      </w:r>
      <w:r w:rsidRPr="00CA075B">
        <w:rPr>
          <w:rFonts w:eastAsia="Times New Roman" w:cstheme="minorHAnsi"/>
          <w:b/>
          <w:color w:val="000000"/>
          <w:sz w:val="28"/>
          <w:szCs w:val="28"/>
        </w:rPr>
        <w:t xml:space="preserve">type </w:t>
      </w:r>
      <w:r w:rsidRPr="001B54F6">
        <w:rPr>
          <w:rFonts w:eastAsia="Times New Roman" w:cstheme="minorHAnsi"/>
          <w:color w:val="000000"/>
          <w:sz w:val="28"/>
          <w:szCs w:val="28"/>
        </w:rPr>
        <w:t xml:space="preserve">of the weather event (e.g. Flood, Marine Thunderstorm Wind </w:t>
      </w:r>
      <w:r w:rsidR="00263C94" w:rsidRPr="001B54F6">
        <w:rPr>
          <w:rFonts w:eastAsia="Times New Roman" w:cstheme="minorHAnsi"/>
          <w:color w:val="000000"/>
          <w:sz w:val="28"/>
          <w:szCs w:val="28"/>
        </w:rPr>
        <w:t>etc.</w:t>
      </w:r>
      <w:r w:rsidRPr="001B54F6">
        <w:rPr>
          <w:rFonts w:eastAsia="Times New Roman" w:cstheme="minorHAnsi"/>
          <w:color w:val="000000"/>
          <w:sz w:val="28"/>
          <w:szCs w:val="28"/>
        </w:rPr>
        <w:t>)</w:t>
      </w:r>
    </w:p>
    <w:p w:rsidR="001B54F6" w:rsidRDefault="001B54F6" w:rsidP="001B54F6">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The </w:t>
      </w:r>
      <w:r w:rsidRPr="00CA075B">
        <w:rPr>
          <w:rFonts w:eastAsia="Times New Roman" w:cstheme="minorHAnsi"/>
          <w:b/>
          <w:color w:val="000000"/>
          <w:sz w:val="28"/>
          <w:szCs w:val="28"/>
        </w:rPr>
        <w:t xml:space="preserve">duration </w:t>
      </w:r>
      <w:r>
        <w:rPr>
          <w:rFonts w:eastAsia="Times New Roman" w:cstheme="minorHAnsi"/>
          <w:color w:val="000000"/>
          <w:sz w:val="28"/>
          <w:szCs w:val="28"/>
        </w:rPr>
        <w:t>of the event in hours.</w:t>
      </w:r>
    </w:p>
    <w:p w:rsidR="00CA075B" w:rsidRDefault="00CA075B" w:rsidP="00CA075B">
      <w:pPr>
        <w:pStyle w:val="a5"/>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So-called “</w:t>
      </w:r>
      <w:r w:rsidRPr="00CA075B">
        <w:rPr>
          <w:rFonts w:eastAsia="Times New Roman" w:cstheme="minorHAnsi"/>
          <w:b/>
          <w:color w:val="000000"/>
          <w:sz w:val="28"/>
          <w:szCs w:val="28"/>
        </w:rPr>
        <w:t>cz type</w:t>
      </w:r>
      <w:r>
        <w:rPr>
          <w:rFonts w:eastAsia="Times New Roman" w:cstheme="minorHAnsi"/>
          <w:color w:val="000000"/>
          <w:sz w:val="28"/>
          <w:szCs w:val="28"/>
        </w:rPr>
        <w:t>” which means if</w:t>
      </w:r>
      <w:r w:rsidR="001B54F6">
        <w:rPr>
          <w:rFonts w:eastAsia="Times New Roman" w:cstheme="minorHAnsi"/>
          <w:color w:val="000000"/>
          <w:sz w:val="28"/>
          <w:szCs w:val="28"/>
        </w:rPr>
        <w:t xml:space="preserve"> the event happened in county(C), zone(Z) or in the see(M).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r>
      <w:r w:rsidR="001B54F6">
        <w:rPr>
          <w:rFonts w:eastAsia="Times New Roman" w:cstheme="minorHAnsi"/>
          <w:color w:val="000000"/>
          <w:sz w:val="28"/>
          <w:szCs w:val="28"/>
        </w:rPr>
        <w:t xml:space="preserve">A climate region originally was not presented in the data set. However, I have found the map on the </w:t>
      </w:r>
      <w:hyperlink r:id="rId8" w:history="1">
        <w:r w:rsidR="001B54F6" w:rsidRPr="001B54F6">
          <w:rPr>
            <w:rStyle w:val="a3"/>
            <w:rFonts w:eastAsia="Times New Roman" w:cstheme="minorHAnsi"/>
            <w:sz w:val="28"/>
            <w:szCs w:val="28"/>
          </w:rPr>
          <w:t>NOAA site</w:t>
        </w:r>
      </w:hyperlink>
      <w:r w:rsidR="001B54F6">
        <w:rPr>
          <w:rFonts w:eastAsia="Times New Roman" w:cstheme="minorHAnsi"/>
          <w:color w:val="000000"/>
          <w:sz w:val="28"/>
          <w:szCs w:val="28"/>
        </w:rPr>
        <w:t xml:space="preserve">.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For a bivariate test of the association of a month, a region</w:t>
      </w:r>
      <w:r w:rsidR="00CA075B">
        <w:rPr>
          <w:rFonts w:eastAsia="Times New Roman" w:cstheme="minorHAnsi"/>
          <w:color w:val="000000"/>
          <w:sz w:val="28"/>
          <w:szCs w:val="28"/>
        </w:rPr>
        <w:t>, cz-type</w:t>
      </w:r>
      <w:r w:rsidR="00575353" w:rsidRPr="00575353">
        <w:rPr>
          <w:rFonts w:eastAsia="Times New Roman" w:cstheme="minorHAnsi"/>
          <w:color w:val="000000"/>
          <w:sz w:val="28"/>
          <w:szCs w:val="28"/>
        </w:rPr>
        <w:t xml:space="preserve"> or type of weather event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CA075B">
        <w:rPr>
          <w:rFonts w:eastAsia="Times New Roman" w:cstheme="minorHAnsi"/>
          <w:color w:val="000000"/>
          <w:sz w:val="28"/>
          <w:szCs w:val="28"/>
        </w:rPr>
        <w:t xml:space="preserve"> </w:t>
      </w:r>
      <w:r w:rsidR="00305E2B">
        <w:rPr>
          <w:rFonts w:eastAsia="Times New Roman" w:cstheme="minorHAnsi"/>
          <w:color w:val="000000"/>
          <w:sz w:val="28"/>
          <w:szCs w:val="28"/>
        </w:rPr>
        <w:t>To test if there is any association between property damage and event duration, Pearson correlation was implemented.</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To perform a deeper analysis</w:t>
      </w:r>
      <w:r>
        <w:rPr>
          <w:rFonts w:eastAsia="Times New Roman" w:cstheme="minorHAnsi"/>
          <w:color w:val="000000"/>
          <w:sz w:val="28"/>
          <w:szCs w:val="28"/>
        </w:rPr>
        <w:t xml:space="preserve"> of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Pr>
          <w:rFonts w:eastAsia="Times New Roman" w:cstheme="minorHAnsi"/>
          <w:color w:val="000000"/>
          <w:sz w:val="28"/>
          <w:szCs w:val="28"/>
        </w:rPr>
        <w:t xml:space="preserve"> All observations with unknown or missing data related to putative predictors were excluded from the sa</w:t>
      </w:r>
      <w:bookmarkStart w:id="0" w:name="_GoBack"/>
      <w:bookmarkEnd w:id="0"/>
      <w:r>
        <w:rPr>
          <w:rFonts w:eastAsia="Times New Roman" w:cstheme="minorHAnsi"/>
          <w:color w:val="000000"/>
          <w:sz w:val="28"/>
          <w:szCs w:val="28"/>
        </w:rPr>
        <w:t xml:space="preserve">mple. 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305E2B"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Univariate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check the distribution of every variable</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To perform simple analysis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with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037AA2"/>
    <w:rsid w:val="001B54F6"/>
    <w:rsid w:val="00263C94"/>
    <w:rsid w:val="00305E2B"/>
    <w:rsid w:val="004C1050"/>
    <w:rsid w:val="00575353"/>
    <w:rsid w:val="00575AF7"/>
    <w:rsid w:val="00713F5E"/>
    <w:rsid w:val="0094530E"/>
    <w:rsid w:val="00C37898"/>
    <w:rsid w:val="00C7153C"/>
    <w:rsid w:val="00CA075B"/>
    <w:rsid w:val="00CE7D30"/>
    <w:rsid w:val="00E6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EBAF"/>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 w:type="paragraph" w:styleId="a5">
    <w:name w:val="List Paragraph"/>
    <w:basedOn w:val="a"/>
    <w:uiPriority w:val="34"/>
    <w:qFormat/>
    <w:rsid w:val="00263C94"/>
    <w:pPr>
      <w:ind w:left="720"/>
      <w:contextualSpacing/>
    </w:pPr>
  </w:style>
  <w:style w:type="table" w:styleId="a6">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hyperlink" Target="href=%22https:/www.ncdc.noa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99420-E04C-4983-B1C7-7D94009E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1000</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4</cp:revision>
  <dcterms:created xsi:type="dcterms:W3CDTF">2018-10-01T19:55:00Z</dcterms:created>
  <dcterms:modified xsi:type="dcterms:W3CDTF">2018-10-01T21:38:00Z</dcterms:modified>
</cp:coreProperties>
</file>