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a3"/>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a3"/>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 observations where no damage was registered and N=37033 where the damage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first case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w:t>
      </w:r>
      <w:r w:rsidR="004C1050">
        <w:rPr>
          <w:rFonts w:eastAsia="Times New Roman" w:cstheme="minorHAnsi"/>
          <w:color w:val="000000"/>
          <w:sz w:val="28"/>
          <w:szCs w:val="28"/>
        </w:rPr>
        <w:lastRenderedPageBreak/>
        <w:t xml:space="preserve">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second part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Ind w:w="-365" w:type="dxa"/>
        <w:tblLook w:val="04A0" w:firstRow="1" w:lastRow="0" w:firstColumn="1" w:lastColumn="0" w:noHBand="0" w:noVBand="1"/>
      </w:tblPr>
      <w:tblGrid>
        <w:gridCol w:w="2758"/>
        <w:gridCol w:w="2983"/>
        <w:gridCol w:w="2359"/>
        <w:gridCol w:w="1944"/>
      </w:tblGrid>
      <w:tr w:rsidR="000634CD" w:rsidTr="00AF538D">
        <w:tc>
          <w:tcPr>
            <w:tcW w:w="10044" w:type="dxa"/>
            <w:gridSpan w:val="4"/>
          </w:tcPr>
          <w:p w:rsidR="000634CD" w:rsidRPr="004C1050" w:rsidRDefault="000634CD"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Table 1. The division of the research in two parts.</w:t>
            </w:r>
          </w:p>
        </w:tc>
      </w:tr>
      <w:tr w:rsidR="004C1050" w:rsidTr="004C1050">
        <w:tc>
          <w:tcPr>
            <w:tcW w:w="2758"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983"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59"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944"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4C1050" w:rsidTr="004C1050">
        <w:tc>
          <w:tcPr>
            <w:tcW w:w="2758"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983" w:type="dxa"/>
          </w:tcPr>
          <w:p w:rsidR="004C1050" w:rsidRP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59"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All observations where the amount of property damage was more or equal to zero.</w:t>
            </w:r>
          </w:p>
        </w:tc>
        <w:tc>
          <w:tcPr>
            <w:tcW w:w="1944"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4C1050" w:rsidTr="004C1050">
        <w:tc>
          <w:tcPr>
            <w:tcW w:w="2758"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983" w:type="dxa"/>
          </w:tcPr>
          <w:p w:rsidR="004C1050" w:rsidRP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59"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944"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explanatory variables can be found in the table 2.</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color w:val="000000"/>
          <w:sz w:val="28"/>
          <w:szCs w:val="28"/>
        </w:rPr>
        <w:t xml:space="preserve">A climate region originally was not presented in the data set. However, I have found the map on the </w:t>
      </w:r>
      <w:hyperlink r:id="rId8" w:history="1">
        <w:r w:rsidRPr="001B54F6">
          <w:rPr>
            <w:rStyle w:val="a3"/>
            <w:rFonts w:eastAsia="Times New Roman" w:cstheme="minorHAnsi"/>
            <w:sz w:val="28"/>
            <w:szCs w:val="28"/>
          </w:rPr>
          <w:t>NOAA site</w:t>
        </w:r>
      </w:hyperlink>
      <w:r>
        <w:rPr>
          <w:rFonts w:eastAsia="Times New Roman" w:cstheme="minorHAnsi"/>
          <w:color w:val="000000"/>
          <w:sz w:val="28"/>
          <w:szCs w:val="28"/>
        </w:rPr>
        <w:t xml:space="preserve">. Using states provided in the data set, I have created new variable. The District of Columbia was added to the Northeast climate region. Alaska was put to the separate category. Other events became a part of “Other” </w:t>
      </w:r>
      <w:r>
        <w:rPr>
          <w:rFonts w:eastAsia="Times New Roman" w:cstheme="minorHAnsi"/>
          <w:color w:val="000000"/>
          <w:sz w:val="28"/>
          <w:szCs w:val="28"/>
        </w:rPr>
        <w:lastRenderedPageBreak/>
        <w:t>category. The last one category without Alaska and DC contains marine related places, mostly in equatorial climate.</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Ind w:w="-545" w:type="dxa"/>
        <w:tblLook w:val="04A0" w:firstRow="1" w:lastRow="0" w:firstColumn="1" w:lastColumn="0" w:noHBand="0" w:noVBand="1"/>
      </w:tblPr>
      <w:tblGrid>
        <w:gridCol w:w="2250"/>
        <w:gridCol w:w="1710"/>
        <w:gridCol w:w="3415"/>
        <w:gridCol w:w="2849"/>
      </w:tblGrid>
      <w:tr w:rsidR="002B322B" w:rsidTr="002B322B">
        <w:tc>
          <w:tcPr>
            <w:tcW w:w="10224" w:type="dxa"/>
            <w:gridSpan w:val="4"/>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 xml:space="preserve">Table </w:t>
            </w:r>
            <w:r>
              <w:rPr>
                <w:rFonts w:eastAsia="Times New Roman" w:cstheme="minorHAnsi"/>
                <w:b/>
                <w:color w:val="000000"/>
                <w:sz w:val="28"/>
                <w:szCs w:val="28"/>
              </w:rPr>
              <w:t>2</w:t>
            </w:r>
            <w:r>
              <w:rPr>
                <w:rFonts w:eastAsia="Times New Roman" w:cstheme="minorHAnsi"/>
                <w:b/>
                <w:color w:val="000000"/>
                <w:sz w:val="28"/>
                <w:szCs w:val="28"/>
              </w:rPr>
              <w:t xml:space="preserve">. </w:t>
            </w:r>
            <w:r>
              <w:rPr>
                <w:rFonts w:eastAsia="Times New Roman" w:cstheme="minorHAnsi"/>
                <w:b/>
                <w:color w:val="000000"/>
                <w:sz w:val="28"/>
                <w:szCs w:val="28"/>
              </w:rPr>
              <w:t>The explanatory variables used in the analysis</w:t>
            </w:r>
          </w:p>
        </w:tc>
      </w:tr>
      <w:tr w:rsidR="002B322B" w:rsidTr="002B322B">
        <w:tc>
          <w:tcPr>
            <w:tcW w:w="2250"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 xml:space="preserve">The </w:t>
            </w:r>
            <w:r>
              <w:rPr>
                <w:rFonts w:eastAsia="Times New Roman" w:cstheme="minorHAnsi"/>
                <w:b/>
                <w:color w:val="000000"/>
                <w:sz w:val="28"/>
                <w:szCs w:val="28"/>
              </w:rPr>
              <w:t>variable name</w:t>
            </w:r>
          </w:p>
        </w:tc>
        <w:tc>
          <w:tcPr>
            <w:tcW w:w="171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The type of variable</w:t>
            </w:r>
          </w:p>
        </w:tc>
        <w:tc>
          <w:tcPr>
            <w:tcW w:w="3415"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Meaning</w:t>
            </w:r>
          </w:p>
        </w:tc>
        <w:tc>
          <w:tcPr>
            <w:tcW w:w="2849"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Non-univariate methods where the variable was used</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“climate_region”</w:t>
            </w:r>
          </w:p>
        </w:tc>
        <w:tc>
          <w:tcPr>
            <w:tcW w:w="1710" w:type="dxa"/>
            <w:vMerge w:val="restart"/>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Categorical</w:t>
            </w:r>
          </w:p>
        </w:tc>
        <w:tc>
          <w:tcPr>
            <w:tcW w:w="3415"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themeColor="text1"/>
                <w:sz w:val="28"/>
                <w:szCs w:val="28"/>
              </w:rPr>
              <w:t xml:space="preserve">A </w:t>
            </w:r>
            <w:r w:rsidRPr="002B322B">
              <w:rPr>
                <w:rFonts w:eastAsia="Times New Roman" w:cstheme="minorHAnsi"/>
                <w:color w:val="000000" w:themeColor="text1"/>
                <w:sz w:val="28"/>
                <w:szCs w:val="28"/>
              </w:rPr>
              <w:t>climate region</w:t>
            </w:r>
            <w:r>
              <w:rPr>
                <w:rFonts w:eastAsia="Times New Roman" w:cstheme="minorHAnsi"/>
                <w:color w:val="000000" w:themeColor="text1"/>
                <w:sz w:val="28"/>
                <w:szCs w:val="28"/>
              </w:rPr>
              <w:t xml:space="preserve"> where the event took place</w:t>
            </w:r>
          </w:p>
        </w:tc>
        <w:tc>
          <w:tcPr>
            <w:tcW w:w="2849" w:type="dxa"/>
            <w:vMerge w:val="restart"/>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 Decision Tree, Random Forest, Multiple regression</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“cz_type”</w:t>
            </w:r>
          </w:p>
        </w:tc>
        <w:tc>
          <w:tcPr>
            <w:tcW w:w="1710" w:type="dxa"/>
            <w:vMerge/>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c>
          <w:tcPr>
            <w:tcW w:w="3415"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I</w:t>
            </w:r>
            <w:r>
              <w:rPr>
                <w:rFonts w:eastAsia="Times New Roman" w:cstheme="minorHAnsi"/>
                <w:color w:val="000000"/>
                <w:sz w:val="28"/>
                <w:szCs w:val="28"/>
              </w:rPr>
              <w:t>f the event happened in county(C), zone(Z) or in the see(M)</w:t>
            </w:r>
          </w:p>
        </w:tc>
        <w:tc>
          <w:tcPr>
            <w:tcW w:w="2849" w:type="dxa"/>
            <w:vMerge/>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“event_type”</w:t>
            </w:r>
          </w:p>
        </w:tc>
        <w:tc>
          <w:tcPr>
            <w:tcW w:w="1710"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15" w:type="dxa"/>
            <w:vAlign w:val="center"/>
          </w:tcPr>
          <w:p w:rsidR="002B322B" w:rsidRPr="002B322B" w:rsidRDefault="002B322B"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w:t>
            </w:r>
            <w:r w:rsidRPr="002B322B">
              <w:rPr>
                <w:rFonts w:eastAsia="Times New Roman" w:cstheme="minorHAnsi"/>
                <w:color w:val="000000"/>
                <w:sz w:val="28"/>
                <w:szCs w:val="28"/>
              </w:rPr>
              <w:t>he type of the weather event (e.g. Flood, Marine Thunderstorm Wind etc.)</w:t>
            </w:r>
          </w:p>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restart"/>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 xml:space="preserve">Decision Tree, Random </w:t>
            </w:r>
            <w:r>
              <w:rPr>
                <w:rFonts w:eastAsia="Times New Roman" w:cstheme="minorHAnsi"/>
                <w:color w:val="000000"/>
                <w:sz w:val="28"/>
                <w:szCs w:val="28"/>
              </w:rPr>
              <w:t>Forest, Multiple</w:t>
            </w:r>
            <w:r>
              <w:rPr>
                <w:rFonts w:eastAsia="Times New Roman" w:cstheme="minorHAnsi"/>
                <w:color w:val="000000"/>
                <w:sz w:val="28"/>
                <w:szCs w:val="28"/>
              </w:rPr>
              <w:t xml:space="preserve"> regression</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w:t>
            </w:r>
            <w:r>
              <w:rPr>
                <w:rFonts w:eastAsia="Times New Roman" w:cstheme="minorHAnsi"/>
                <w:color w:val="000000"/>
                <w:sz w:val="28"/>
                <w:szCs w:val="28"/>
              </w:rPr>
              <w:t>month_name”</w:t>
            </w:r>
          </w:p>
        </w:tc>
        <w:tc>
          <w:tcPr>
            <w:tcW w:w="1710"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15"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Pr="002B322B">
              <w:rPr>
                <w:rFonts w:eastAsia="Times New Roman" w:cstheme="minorHAnsi"/>
                <w:color w:val="000000" w:themeColor="text1"/>
                <w:sz w:val="28"/>
                <w:szCs w:val="28"/>
              </w:rPr>
              <w:t>month</w:t>
            </w:r>
            <w:r w:rsidRPr="001B54F6">
              <w:rPr>
                <w:rFonts w:eastAsia="Times New Roman" w:cstheme="minorHAnsi"/>
                <w:color w:val="000000" w:themeColor="text1"/>
                <w:sz w:val="28"/>
                <w:szCs w:val="28"/>
              </w:rPr>
              <w:t xml:space="preserve"> when the event happened</w:t>
            </w:r>
          </w:p>
        </w:tc>
        <w:tc>
          <w:tcPr>
            <w:tcW w:w="2849" w:type="dxa"/>
            <w:vMerge/>
            <w:vAlign w:val="center"/>
          </w:tcPr>
          <w:p w:rsidR="002B322B" w:rsidRDefault="002B322B"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“event_duration”</w:t>
            </w:r>
          </w:p>
        </w:tc>
        <w:tc>
          <w:tcPr>
            <w:tcW w:w="1710" w:type="dxa"/>
            <w:vAlign w:val="center"/>
          </w:tcPr>
          <w:p w:rsidR="002B322B" w:rsidRP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2B322B">
              <w:rPr>
                <w:rFonts w:eastAsia="Times New Roman" w:cstheme="minorHAnsi"/>
                <w:color w:val="000000"/>
                <w:sz w:val="28"/>
                <w:szCs w:val="28"/>
              </w:rPr>
              <w:t>Quantitative</w:t>
            </w:r>
          </w:p>
        </w:tc>
        <w:tc>
          <w:tcPr>
            <w:tcW w:w="3415" w:type="dxa"/>
            <w:vAlign w:val="center"/>
          </w:tcPr>
          <w:p w:rsidR="002B322B" w:rsidRPr="002B322B" w:rsidRDefault="002B322B"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2B322B">
              <w:rPr>
                <w:rFonts w:eastAsia="Times New Roman" w:cstheme="minorHAnsi"/>
                <w:color w:val="000000"/>
                <w:sz w:val="28"/>
                <w:szCs w:val="28"/>
              </w:rPr>
              <w:t>The duration of the event in hours.</w:t>
            </w:r>
          </w:p>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ign w:val="center"/>
          </w:tcPr>
          <w:p w:rsidR="002B322B" w:rsidRDefault="002B322B"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1B54F6">
        <w:rPr>
          <w:rFonts w:eastAsia="Times New Roman"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r w:rsidR="005E4C1A">
        <w:rPr>
          <w:rFonts w:eastAsia="Times New Roman" w:cstheme="minorHAnsi"/>
          <w:color w:val="000000"/>
          <w:sz w:val="28"/>
          <w:szCs w:val="28"/>
        </w:rPr>
        <w:t xml:space="preserve"> </w:t>
      </w: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For a bivariate test of the association of a </w:t>
      </w:r>
      <w:r w:rsidR="005E4C1A">
        <w:rPr>
          <w:rFonts w:eastAsia="Times New Roman" w:cstheme="minorHAnsi"/>
          <w:color w:val="000000"/>
          <w:sz w:val="28"/>
          <w:szCs w:val="28"/>
        </w:rPr>
        <w:t>climate</w:t>
      </w:r>
      <w:r w:rsidR="00575353" w:rsidRPr="00575353">
        <w:rPr>
          <w:rFonts w:eastAsia="Times New Roman" w:cstheme="minorHAnsi"/>
          <w:color w:val="000000"/>
          <w:sz w:val="28"/>
          <w:szCs w:val="28"/>
        </w:rPr>
        <w:t xml:space="preserve"> region</w:t>
      </w:r>
      <w:r w:rsidR="005E4C1A">
        <w:rPr>
          <w:rFonts w:eastAsia="Times New Roman" w:cstheme="minorHAnsi"/>
          <w:color w:val="000000"/>
          <w:sz w:val="28"/>
          <w:szCs w:val="28"/>
        </w:rPr>
        <w:t xml:space="preserve"> and so-called </w:t>
      </w:r>
      <w:r w:rsidR="00CA075B">
        <w:rPr>
          <w:rFonts w:eastAsia="Times New Roman" w:cstheme="minorHAnsi"/>
          <w:color w:val="000000"/>
          <w:sz w:val="28"/>
          <w:szCs w:val="28"/>
        </w:rPr>
        <w:t>cz-type</w:t>
      </w:r>
      <w:r w:rsidR="00575353" w:rsidRPr="00575353">
        <w:rPr>
          <w:rFonts w:eastAsia="Times New Roman" w:cstheme="minorHAnsi"/>
          <w:color w:val="000000"/>
          <w:sz w:val="28"/>
          <w:szCs w:val="28"/>
        </w:rPr>
        <w:t xml:space="preserve">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5E4C1A">
        <w:rPr>
          <w:rFonts w:eastAsia="Times New Roman" w:cstheme="minorHAnsi"/>
          <w:color w:val="000000"/>
          <w:sz w:val="28"/>
          <w:szCs w:val="28"/>
        </w:rPr>
        <w:t xml:space="preserve"> Because a climate region was variable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perform deeper analysis</w:t>
      </w:r>
      <w:r w:rsidR="002B322B">
        <w:rPr>
          <w:rFonts w:eastAsia="Times New Roman" w:cstheme="minorHAnsi"/>
          <w:color w:val="000000"/>
          <w:sz w:val="28"/>
          <w:szCs w:val="28"/>
        </w:rPr>
        <w:t xml:space="preserve"> (regression and machine learning approaches) more explanatory variables were used (Tab</w:t>
      </w:r>
      <w:bookmarkStart w:id="0" w:name="_GoBack"/>
      <w:bookmarkEnd w:id="0"/>
      <w:r w:rsidR="002B322B">
        <w:rPr>
          <w:rFonts w:eastAsia="Times New Roman" w:cstheme="minorHAnsi"/>
          <w:color w:val="000000"/>
          <w:sz w:val="28"/>
          <w:szCs w:val="28"/>
        </w:rPr>
        <w:t xml:space="preserve">le 2).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r>
      <w:r w:rsidR="005E4C1A">
        <w:rPr>
          <w:rFonts w:eastAsia="Times New Roman" w:cstheme="minorHAnsi"/>
          <w:color w:val="000000"/>
          <w:sz w:val="28"/>
          <w:szCs w:val="28"/>
        </w:rPr>
        <w:t>With</w:t>
      </w:r>
      <w:r>
        <w:rPr>
          <w:rFonts w:eastAsia="Times New Roman" w:cstheme="minorHAnsi"/>
          <w:color w:val="000000"/>
          <w:sz w:val="28"/>
          <w:szCs w:val="28"/>
        </w:rPr>
        <w:t xml:space="preserve">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sidR="005E4C1A" w:rsidRPr="005E4C1A">
        <w:rPr>
          <w:rFonts w:eastAsia="Times New Roman" w:cstheme="minorHAnsi"/>
          <w:color w:val="000000"/>
          <w:sz w:val="28"/>
          <w:szCs w:val="28"/>
        </w:rPr>
        <w:t xml:space="preserve"> </w:t>
      </w:r>
      <w:r>
        <w:rPr>
          <w:rFonts w:eastAsia="Times New Roman" w:cstheme="minorHAnsi"/>
          <w:color w:val="000000"/>
          <w:sz w:val="28"/>
          <w:szCs w:val="28"/>
        </w:rPr>
        <w:t xml:space="preserve"> All observations with unknown or missing data related to putative predictors were excluded from the sample. 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305E2B"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Univariate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check the distribution of every variable</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To perform simple analysis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with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3"/>
    <w:rsid w:val="00037AA2"/>
    <w:rsid w:val="000634CD"/>
    <w:rsid w:val="001B54F6"/>
    <w:rsid w:val="00263C94"/>
    <w:rsid w:val="002B322B"/>
    <w:rsid w:val="00305E2B"/>
    <w:rsid w:val="00341FAF"/>
    <w:rsid w:val="004C1050"/>
    <w:rsid w:val="00575353"/>
    <w:rsid w:val="00575AF7"/>
    <w:rsid w:val="005E4C1A"/>
    <w:rsid w:val="00713F5E"/>
    <w:rsid w:val="0094530E"/>
    <w:rsid w:val="00C37898"/>
    <w:rsid w:val="00C7153C"/>
    <w:rsid w:val="00CA075B"/>
    <w:rsid w:val="00CE7D30"/>
    <w:rsid w:val="00E6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C6"/>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styleId="a4">
    <w:name w:val="Unresolved Mention"/>
    <w:basedOn w:val="a0"/>
    <w:uiPriority w:val="99"/>
    <w:semiHidden/>
    <w:unhideWhenUsed/>
    <w:rsid w:val="00575353"/>
    <w:rPr>
      <w:color w:val="605E5C"/>
      <w:shd w:val="clear" w:color="auto" w:fill="E1DFDD"/>
    </w:rPr>
  </w:style>
  <w:style w:type="paragraph" w:styleId="a5">
    <w:name w:val="List Paragraph"/>
    <w:basedOn w:val="a"/>
    <w:uiPriority w:val="34"/>
    <w:qFormat/>
    <w:rsid w:val="00263C94"/>
    <w:pPr>
      <w:ind w:left="720"/>
      <w:contextualSpacing/>
    </w:pPr>
  </w:style>
  <w:style w:type="table" w:styleId="a6">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3" Type="http://schemas.openxmlformats.org/officeDocument/2006/relationships/styles" Target="styles.xml"/><Relationship Id="rId7" Type="http://schemas.openxmlformats.org/officeDocument/2006/relationships/hyperlink" Target="href=%22https:/www.ncdc.noa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29198-C129-4142-9F45-90A38F5B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1085</Words>
  <Characters>6187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8</cp:revision>
  <dcterms:created xsi:type="dcterms:W3CDTF">2018-10-01T19:55:00Z</dcterms:created>
  <dcterms:modified xsi:type="dcterms:W3CDTF">2018-10-02T13:14:00Z</dcterms:modified>
</cp:coreProperties>
</file>