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50D" w:rsidRDefault="00B7550D" w:rsidP="00B7550D">
      <w:pPr>
        <w:rPr>
          <w:rFonts w:ascii="Eras Bold ITC" w:hAnsi="Eras Bold ITC"/>
          <w:sz w:val="72"/>
          <w:szCs w:val="72"/>
        </w:rPr>
      </w:pPr>
      <w:r w:rsidRPr="00B7550D">
        <w:rPr>
          <w:rFonts w:ascii="Eras Bold ITC" w:hAnsi="Eras Bold ITC"/>
          <w:noProof/>
          <w:sz w:val="72"/>
          <w:szCs w:val="72"/>
          <w:lang w:val="be-BY" w:eastAsia="be-BY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3867150</wp:posOffset>
            </wp:positionH>
            <wp:positionV relativeFrom="paragraph">
              <wp:posOffset>0</wp:posOffset>
            </wp:positionV>
            <wp:extent cx="1856740" cy="15811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674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7550D">
        <w:rPr>
          <w:rFonts w:ascii="Eras Bold ITC" w:hAnsi="Eras Bold ITC"/>
          <w:sz w:val="72"/>
          <w:szCs w:val="72"/>
        </w:rPr>
        <w:t>Pear Group Solutions Company</w:t>
      </w:r>
    </w:p>
    <w:p w:rsidR="009D51E5" w:rsidRDefault="009D51E5" w:rsidP="00B7550D">
      <w:pPr>
        <w:rPr>
          <w:rFonts w:ascii="Eras Bold ITC" w:hAnsi="Eras Bold ITC"/>
          <w:sz w:val="72"/>
          <w:szCs w:val="72"/>
        </w:rPr>
      </w:pPr>
    </w:p>
    <w:p w:rsidR="009D51E5" w:rsidRPr="00B7550D" w:rsidRDefault="009D51E5" w:rsidP="00B7550D">
      <w:pPr>
        <w:rPr>
          <w:rFonts w:ascii="Eras Bold ITC" w:hAnsi="Eras Bold ITC"/>
          <w:sz w:val="72"/>
          <w:szCs w:val="72"/>
        </w:rPr>
      </w:pPr>
    </w:p>
    <w:p w:rsidR="00B7550D" w:rsidRDefault="00B7550D" w:rsidP="00B7550D">
      <w:pPr>
        <w:rPr>
          <w:rFonts w:ascii="Eras Bold ITC" w:hAnsi="Eras Bold ITC"/>
          <w:sz w:val="56"/>
          <w:szCs w:val="56"/>
        </w:rPr>
      </w:pPr>
    </w:p>
    <w:p w:rsidR="00DB3110" w:rsidRPr="009D51E5" w:rsidRDefault="00B7550D" w:rsidP="00B7550D">
      <w:pPr>
        <w:jc w:val="center"/>
        <w:rPr>
          <w:rFonts w:ascii="Times New Roman" w:hAnsi="Times New Roman" w:cs="Times New Roman"/>
          <w:sz w:val="96"/>
          <w:szCs w:val="96"/>
          <w:u w:val="single"/>
        </w:rPr>
      </w:pPr>
      <w:r w:rsidRPr="009D51E5">
        <w:rPr>
          <w:rFonts w:ascii="Times New Roman" w:hAnsi="Times New Roman" w:cs="Times New Roman"/>
          <w:sz w:val="96"/>
          <w:szCs w:val="96"/>
          <w:u w:val="single"/>
        </w:rPr>
        <w:t>Sales history Business Concept.</w:t>
      </w:r>
    </w:p>
    <w:p w:rsidR="00B7550D" w:rsidRDefault="00B7550D" w:rsidP="00B7550D">
      <w:pPr>
        <w:jc w:val="center"/>
        <w:rPr>
          <w:rFonts w:ascii="Times New Roman" w:hAnsi="Times New Roman" w:cs="Times New Roman"/>
          <w:sz w:val="56"/>
          <w:szCs w:val="56"/>
          <w:u w:val="single"/>
        </w:rPr>
      </w:pPr>
    </w:p>
    <w:p w:rsidR="009D51E5" w:rsidRDefault="009D51E5" w:rsidP="00B7550D">
      <w:pPr>
        <w:jc w:val="center"/>
        <w:rPr>
          <w:rFonts w:ascii="Times New Roman" w:hAnsi="Times New Roman" w:cs="Times New Roman"/>
          <w:sz w:val="56"/>
          <w:szCs w:val="56"/>
          <w:u w:val="single"/>
        </w:rPr>
      </w:pPr>
    </w:p>
    <w:p w:rsidR="009D51E5" w:rsidRDefault="009D51E5" w:rsidP="00B7550D">
      <w:pPr>
        <w:jc w:val="center"/>
        <w:rPr>
          <w:rFonts w:ascii="Times New Roman" w:hAnsi="Times New Roman" w:cs="Times New Roman"/>
          <w:sz w:val="56"/>
          <w:szCs w:val="56"/>
          <w:u w:val="single"/>
        </w:rPr>
      </w:pPr>
    </w:p>
    <w:p w:rsidR="009D51E5" w:rsidRDefault="009D51E5" w:rsidP="00B7550D">
      <w:pPr>
        <w:jc w:val="center"/>
        <w:rPr>
          <w:rFonts w:ascii="Times New Roman" w:hAnsi="Times New Roman" w:cs="Times New Roman"/>
          <w:sz w:val="56"/>
          <w:szCs w:val="56"/>
          <w:u w:val="single"/>
        </w:rPr>
      </w:pPr>
    </w:p>
    <w:p w:rsidR="009D51E5" w:rsidRDefault="009D51E5" w:rsidP="00B7550D">
      <w:pPr>
        <w:jc w:val="center"/>
        <w:rPr>
          <w:rFonts w:ascii="Times New Roman" w:hAnsi="Times New Roman" w:cs="Times New Roman"/>
          <w:sz w:val="56"/>
          <w:szCs w:val="56"/>
          <w:u w:val="single"/>
        </w:rPr>
      </w:pPr>
    </w:p>
    <w:p w:rsidR="009D51E5" w:rsidRPr="009D51E5" w:rsidRDefault="009D51E5" w:rsidP="009D51E5">
      <w:pPr>
        <w:pStyle w:val="1"/>
        <w:rPr>
          <w:szCs w:val="24"/>
        </w:rPr>
      </w:pPr>
      <w:bookmarkStart w:id="0" w:name="_Toc320774864"/>
      <w:r w:rsidRPr="009D51E5">
        <w:rPr>
          <w:szCs w:val="24"/>
        </w:rPr>
        <w:lastRenderedPageBreak/>
        <w:t>Overview</w:t>
      </w:r>
      <w:bookmarkEnd w:id="0"/>
    </w:p>
    <w:p w:rsidR="009D51E5" w:rsidRDefault="009D51E5" w:rsidP="009D51E5">
      <w:pPr>
        <w:pStyle w:val="2"/>
        <w:rPr>
          <w:sz w:val="24"/>
          <w:szCs w:val="24"/>
        </w:rPr>
      </w:pPr>
      <w:bookmarkStart w:id="1" w:name="_Toc320774865"/>
      <w:r w:rsidRPr="009D51E5">
        <w:rPr>
          <w:sz w:val="24"/>
          <w:szCs w:val="24"/>
        </w:rPr>
        <w:t>Business Background</w:t>
      </w:r>
      <w:bookmarkEnd w:id="1"/>
    </w:p>
    <w:p w:rsidR="009D51E5" w:rsidRDefault="009D51E5" w:rsidP="009D51E5">
      <w:pPr>
        <w:ind w:firstLine="720"/>
        <w:jc w:val="both"/>
      </w:pPr>
    </w:p>
    <w:p w:rsidR="009D51E5" w:rsidRDefault="009D51E5" w:rsidP="00B57907">
      <w:pPr>
        <w:ind w:firstLine="720"/>
        <w:jc w:val="both"/>
        <w:rPr>
          <w:rStyle w:val="hps"/>
          <w:rFonts w:ascii="Times New Roman" w:hAnsi="Times New Roman" w:cs="Times New Roman"/>
          <w:color w:val="333333"/>
          <w:sz w:val="24"/>
          <w:szCs w:val="24"/>
        </w:rPr>
      </w:pPr>
      <w:r w:rsidRPr="009D51E5">
        <w:rPr>
          <w:rStyle w:val="hps"/>
          <w:rFonts w:ascii="Times New Roman" w:hAnsi="Times New Roman" w:cs="Times New Roman"/>
          <w:color w:val="333333"/>
          <w:sz w:val="24"/>
          <w:szCs w:val="24"/>
        </w:rPr>
        <w:t>Assume that there is</w:t>
      </w:r>
      <w:r w:rsidRPr="009D51E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9D51E5">
        <w:rPr>
          <w:rStyle w:val="hps"/>
          <w:rFonts w:ascii="Times New Roman" w:hAnsi="Times New Roman" w:cs="Times New Roman"/>
          <w:color w:val="333333"/>
          <w:sz w:val="24"/>
          <w:szCs w:val="24"/>
        </w:rPr>
        <w:t>a company</w:t>
      </w:r>
      <w:r w:rsidRPr="009D51E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9D51E5">
        <w:rPr>
          <w:rStyle w:val="hps"/>
          <w:rFonts w:ascii="Times New Roman" w:hAnsi="Times New Roman" w:cs="Times New Roman"/>
          <w:color w:val="333333"/>
          <w:sz w:val="24"/>
          <w:szCs w:val="24"/>
        </w:rPr>
        <w:t>«Pear»,</w:t>
      </w:r>
      <w:r w:rsidRPr="009D51E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9D51E5">
        <w:rPr>
          <w:rStyle w:val="hps"/>
          <w:rFonts w:ascii="Times New Roman" w:hAnsi="Times New Roman" w:cs="Times New Roman"/>
          <w:color w:val="333333"/>
          <w:sz w:val="24"/>
          <w:szCs w:val="24"/>
        </w:rPr>
        <w:t>which manufactures</w:t>
      </w:r>
      <w:r w:rsidRPr="009D51E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9D51E5">
        <w:rPr>
          <w:rStyle w:val="hps"/>
          <w:rFonts w:ascii="Times New Roman" w:hAnsi="Times New Roman" w:cs="Times New Roman"/>
          <w:color w:val="333333"/>
          <w:sz w:val="24"/>
          <w:szCs w:val="24"/>
        </w:rPr>
        <w:t>and sells</w:t>
      </w:r>
      <w:r w:rsidRPr="009D51E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9D51E5">
        <w:rPr>
          <w:rStyle w:val="hps"/>
          <w:rFonts w:ascii="Times New Roman" w:hAnsi="Times New Roman" w:cs="Times New Roman"/>
          <w:color w:val="333333"/>
          <w:sz w:val="24"/>
          <w:szCs w:val="24"/>
        </w:rPr>
        <w:t>equipment</w:t>
      </w:r>
      <w:r w:rsidRPr="009D51E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9D51E5">
        <w:rPr>
          <w:rStyle w:val="hps"/>
          <w:rFonts w:ascii="Times New Roman" w:hAnsi="Times New Roman" w:cs="Times New Roman"/>
          <w:color w:val="333333"/>
          <w:sz w:val="24"/>
          <w:szCs w:val="24"/>
        </w:rPr>
        <w:t>and software</w:t>
      </w:r>
      <w:r w:rsidRPr="009D51E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9D51E5">
        <w:rPr>
          <w:rStyle w:val="hps"/>
          <w:rFonts w:ascii="Times New Roman" w:hAnsi="Times New Roman" w:cs="Times New Roman"/>
          <w:color w:val="333333"/>
          <w:sz w:val="24"/>
          <w:szCs w:val="24"/>
        </w:rPr>
        <w:t>(CD players, DVD players, Cameras, Computers, Printers, Peripherals and Accessories, Software and etc.).</w:t>
      </w:r>
      <w:r w:rsidRPr="009D51E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9D51E5">
        <w:rPr>
          <w:rStyle w:val="hps"/>
          <w:rFonts w:ascii="Times New Roman" w:hAnsi="Times New Roman" w:cs="Times New Roman"/>
          <w:color w:val="333333"/>
          <w:sz w:val="24"/>
          <w:szCs w:val="24"/>
        </w:rPr>
        <w:t>The company</w:t>
      </w:r>
      <w:r w:rsidRPr="009D51E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9D51E5">
        <w:rPr>
          <w:rStyle w:val="hps"/>
          <w:rFonts w:ascii="Times New Roman" w:hAnsi="Times New Roman" w:cs="Times New Roman"/>
          <w:color w:val="333333"/>
          <w:sz w:val="24"/>
          <w:szCs w:val="24"/>
        </w:rPr>
        <w:t>«Pear»</w:t>
      </w:r>
      <w:r w:rsidRPr="009D51E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9D51E5">
        <w:rPr>
          <w:rStyle w:val="hps"/>
          <w:rFonts w:ascii="Times New Roman" w:hAnsi="Times New Roman" w:cs="Times New Roman"/>
          <w:color w:val="333333"/>
          <w:sz w:val="24"/>
          <w:szCs w:val="24"/>
        </w:rPr>
        <w:t>recently</w:t>
      </w:r>
      <w:r w:rsidRPr="009D51E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9D51E5">
        <w:rPr>
          <w:rStyle w:val="hps"/>
          <w:rFonts w:ascii="Times New Roman" w:hAnsi="Times New Roman" w:cs="Times New Roman"/>
          <w:color w:val="333333"/>
          <w:sz w:val="24"/>
          <w:szCs w:val="24"/>
        </w:rPr>
        <w:t>made ​​a breakthrough</w:t>
      </w:r>
      <w:r w:rsidRPr="009D51E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9D51E5">
        <w:rPr>
          <w:rStyle w:val="hps"/>
          <w:rFonts w:ascii="Times New Roman" w:hAnsi="Times New Roman" w:cs="Times New Roman"/>
          <w:color w:val="333333"/>
          <w:sz w:val="24"/>
          <w:szCs w:val="24"/>
        </w:rPr>
        <w:t>and was able</w:t>
      </w:r>
      <w:r w:rsidRPr="009D51E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9D51E5">
        <w:rPr>
          <w:rStyle w:val="hps"/>
          <w:rFonts w:ascii="Times New Roman" w:hAnsi="Times New Roman" w:cs="Times New Roman"/>
          <w:color w:val="333333"/>
          <w:sz w:val="24"/>
          <w:szCs w:val="24"/>
        </w:rPr>
        <w:t>to penetrate world</w:t>
      </w:r>
      <w:r w:rsidRPr="009D51E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9D51E5">
        <w:rPr>
          <w:rStyle w:val="hps"/>
          <w:rFonts w:ascii="Times New Roman" w:hAnsi="Times New Roman" w:cs="Times New Roman"/>
          <w:color w:val="333333"/>
          <w:sz w:val="24"/>
          <w:szCs w:val="24"/>
        </w:rPr>
        <w:t>markets.</w:t>
      </w:r>
      <w:r w:rsidRPr="009D51E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9D51E5">
        <w:rPr>
          <w:rStyle w:val="hps"/>
          <w:rFonts w:ascii="Times New Roman" w:hAnsi="Times New Roman" w:cs="Times New Roman"/>
          <w:color w:val="333333"/>
          <w:sz w:val="24"/>
          <w:szCs w:val="24"/>
        </w:rPr>
        <w:t>As a result,</w:t>
      </w:r>
      <w:r w:rsidRPr="009D51E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9D51E5">
        <w:rPr>
          <w:rStyle w:val="hps"/>
          <w:rFonts w:ascii="Times New Roman" w:hAnsi="Times New Roman" w:cs="Times New Roman"/>
          <w:color w:val="333333"/>
          <w:sz w:val="24"/>
          <w:szCs w:val="24"/>
        </w:rPr>
        <w:t>sales volume</w:t>
      </w:r>
      <w:r w:rsidRPr="009D51E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9D51E5">
        <w:rPr>
          <w:rStyle w:val="hps"/>
          <w:rFonts w:ascii="Times New Roman" w:hAnsi="Times New Roman" w:cs="Times New Roman"/>
          <w:color w:val="333333"/>
          <w:sz w:val="24"/>
          <w:szCs w:val="24"/>
        </w:rPr>
        <w:t>significantly</w:t>
      </w:r>
      <w:r w:rsidRPr="009D51E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9D51E5">
        <w:rPr>
          <w:rStyle w:val="hps"/>
          <w:rFonts w:ascii="Times New Roman" w:hAnsi="Times New Roman" w:cs="Times New Roman"/>
          <w:color w:val="333333"/>
          <w:sz w:val="24"/>
          <w:szCs w:val="24"/>
        </w:rPr>
        <w:t>increased,</w:t>
      </w:r>
      <w:r w:rsidRPr="009D51E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9D51E5">
        <w:rPr>
          <w:rStyle w:val="hps"/>
          <w:rFonts w:ascii="Times New Roman" w:hAnsi="Times New Roman" w:cs="Times New Roman"/>
          <w:color w:val="333333"/>
          <w:sz w:val="24"/>
          <w:szCs w:val="24"/>
        </w:rPr>
        <w:t>and the</w:t>
      </w:r>
      <w:r w:rsidRPr="009D51E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9D51E5">
        <w:rPr>
          <w:rStyle w:val="hps"/>
          <w:rFonts w:ascii="Times New Roman" w:hAnsi="Times New Roman" w:cs="Times New Roman"/>
          <w:color w:val="333333"/>
          <w:sz w:val="24"/>
          <w:szCs w:val="24"/>
        </w:rPr>
        <w:t>flow of information</w:t>
      </w:r>
      <w:r w:rsidRPr="009D51E5">
        <w:rPr>
          <w:rFonts w:ascii="Times New Roman" w:hAnsi="Times New Roman" w:cs="Times New Roman"/>
          <w:color w:val="333333"/>
          <w:sz w:val="24"/>
          <w:szCs w:val="24"/>
        </w:rPr>
        <w:t xml:space="preserve"> grew </w:t>
      </w:r>
      <w:r w:rsidRPr="009D51E5">
        <w:rPr>
          <w:rStyle w:val="hps"/>
          <w:rFonts w:ascii="Times New Roman" w:hAnsi="Times New Roman" w:cs="Times New Roman"/>
          <w:color w:val="333333"/>
          <w:sz w:val="24"/>
          <w:szCs w:val="24"/>
        </w:rPr>
        <w:t>up</w:t>
      </w:r>
      <w:r w:rsidRPr="009D51E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9D51E5">
        <w:rPr>
          <w:rStyle w:val="hps"/>
          <w:rFonts w:ascii="Times New Roman" w:hAnsi="Times New Roman" w:cs="Times New Roman"/>
          <w:color w:val="333333"/>
          <w:sz w:val="24"/>
          <w:szCs w:val="24"/>
        </w:rPr>
        <w:t>to 1</w:t>
      </w:r>
      <w:r w:rsidRPr="009D51E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9D51E5">
        <w:rPr>
          <w:rStyle w:val="hps"/>
          <w:rFonts w:ascii="Times New Roman" w:hAnsi="Times New Roman" w:cs="Times New Roman"/>
          <w:color w:val="333333"/>
          <w:sz w:val="24"/>
          <w:szCs w:val="24"/>
        </w:rPr>
        <w:t>million rows</w:t>
      </w:r>
      <w:r w:rsidRPr="009D51E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9D51E5">
        <w:rPr>
          <w:rStyle w:val="hps"/>
          <w:rFonts w:ascii="Times New Roman" w:hAnsi="Times New Roman" w:cs="Times New Roman"/>
          <w:color w:val="333333"/>
          <w:sz w:val="24"/>
          <w:szCs w:val="24"/>
        </w:rPr>
        <w:t>per day.</w:t>
      </w:r>
      <w:r w:rsidRPr="009D51E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9D51E5">
        <w:rPr>
          <w:rStyle w:val="hps"/>
          <w:rFonts w:ascii="Times New Roman" w:hAnsi="Times New Roman" w:cs="Times New Roman"/>
          <w:color w:val="333333"/>
          <w:sz w:val="24"/>
          <w:szCs w:val="24"/>
        </w:rPr>
        <w:t>Having spent</w:t>
      </w:r>
      <w:r w:rsidRPr="009D51E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9D51E5">
        <w:rPr>
          <w:rStyle w:val="hps"/>
          <w:rFonts w:ascii="Times New Roman" w:hAnsi="Times New Roman" w:cs="Times New Roman"/>
          <w:color w:val="333333"/>
          <w:sz w:val="24"/>
          <w:szCs w:val="24"/>
        </w:rPr>
        <w:t>some time</w:t>
      </w:r>
      <w:r w:rsidRPr="009D51E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9D51E5">
        <w:rPr>
          <w:rStyle w:val="hps"/>
          <w:rFonts w:ascii="Times New Roman" w:hAnsi="Times New Roman" w:cs="Times New Roman"/>
          <w:color w:val="333333"/>
          <w:sz w:val="24"/>
          <w:szCs w:val="24"/>
        </w:rPr>
        <w:t>in the world markets</w:t>
      </w:r>
      <w:r w:rsidRPr="009D51E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9D51E5">
        <w:rPr>
          <w:rStyle w:val="hps"/>
          <w:rFonts w:ascii="Times New Roman" w:hAnsi="Times New Roman" w:cs="Times New Roman"/>
          <w:color w:val="333333"/>
          <w:sz w:val="24"/>
          <w:szCs w:val="24"/>
        </w:rPr>
        <w:t>in the</w:t>
      </w:r>
      <w:r w:rsidRPr="009D51E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9D51E5">
        <w:rPr>
          <w:rStyle w:val="hps"/>
          <w:rFonts w:ascii="Times New Roman" w:hAnsi="Times New Roman" w:cs="Times New Roman"/>
          <w:color w:val="333333"/>
          <w:sz w:val="24"/>
          <w:szCs w:val="24"/>
        </w:rPr>
        <w:t>normal mode, the</w:t>
      </w:r>
      <w:r w:rsidRPr="009D51E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9D51E5">
        <w:rPr>
          <w:rStyle w:val="hps"/>
          <w:rFonts w:ascii="Times New Roman" w:hAnsi="Times New Roman" w:cs="Times New Roman"/>
          <w:color w:val="333333"/>
          <w:sz w:val="24"/>
          <w:szCs w:val="24"/>
        </w:rPr>
        <w:t>top management</w:t>
      </w:r>
      <w:r w:rsidRPr="009D51E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9D51E5">
        <w:rPr>
          <w:rStyle w:val="hps"/>
          <w:rFonts w:ascii="Times New Roman" w:hAnsi="Times New Roman" w:cs="Times New Roman"/>
          <w:color w:val="333333"/>
          <w:sz w:val="24"/>
          <w:szCs w:val="24"/>
        </w:rPr>
        <w:t>of the company</w:t>
      </w:r>
      <w:r w:rsidRPr="009D51E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9D51E5">
        <w:rPr>
          <w:rStyle w:val="hps"/>
          <w:rFonts w:ascii="Times New Roman" w:hAnsi="Times New Roman" w:cs="Times New Roman"/>
          <w:color w:val="333333"/>
          <w:sz w:val="24"/>
          <w:szCs w:val="24"/>
        </w:rPr>
        <w:t>came</w:t>
      </w:r>
      <w:r w:rsidRPr="009D51E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9D51E5">
        <w:rPr>
          <w:rStyle w:val="hps"/>
          <w:rFonts w:ascii="Times New Roman" w:hAnsi="Times New Roman" w:cs="Times New Roman"/>
          <w:color w:val="333333"/>
          <w:sz w:val="24"/>
          <w:szCs w:val="24"/>
        </w:rPr>
        <w:t>to the conclusion that</w:t>
      </w:r>
      <w:r w:rsidRPr="009D51E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9D51E5">
        <w:rPr>
          <w:rStyle w:val="hps"/>
          <w:rFonts w:ascii="Times New Roman" w:hAnsi="Times New Roman" w:cs="Times New Roman"/>
          <w:color w:val="333333"/>
          <w:sz w:val="24"/>
          <w:szCs w:val="24"/>
        </w:rPr>
        <w:t>for the further</w:t>
      </w:r>
      <w:r w:rsidRPr="009D51E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9D51E5">
        <w:rPr>
          <w:rStyle w:val="hps"/>
          <w:rFonts w:ascii="Times New Roman" w:hAnsi="Times New Roman" w:cs="Times New Roman"/>
          <w:color w:val="333333"/>
          <w:sz w:val="24"/>
          <w:szCs w:val="24"/>
        </w:rPr>
        <w:t>successful promotion of</w:t>
      </w:r>
      <w:r w:rsidRPr="009D51E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9D51E5">
        <w:rPr>
          <w:rStyle w:val="hps"/>
          <w:rFonts w:ascii="Times New Roman" w:hAnsi="Times New Roman" w:cs="Times New Roman"/>
          <w:color w:val="333333"/>
          <w:sz w:val="24"/>
          <w:szCs w:val="24"/>
        </w:rPr>
        <w:t>the brand</w:t>
      </w:r>
      <w:r w:rsidRPr="009D51E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9D51E5">
        <w:rPr>
          <w:rStyle w:val="hps"/>
          <w:rFonts w:ascii="Times New Roman" w:hAnsi="Times New Roman" w:cs="Times New Roman"/>
          <w:color w:val="333333"/>
          <w:sz w:val="24"/>
          <w:szCs w:val="24"/>
        </w:rPr>
        <w:t>«Pear»</w:t>
      </w:r>
      <w:r w:rsidRPr="009D51E5">
        <w:rPr>
          <w:rFonts w:ascii="Times New Roman" w:hAnsi="Times New Roman" w:cs="Times New Roman"/>
          <w:color w:val="333333"/>
          <w:sz w:val="24"/>
          <w:szCs w:val="24"/>
        </w:rPr>
        <w:t xml:space="preserve"> it is </w:t>
      </w:r>
      <w:r w:rsidRPr="009D51E5">
        <w:rPr>
          <w:rStyle w:val="hps"/>
          <w:rFonts w:ascii="Times New Roman" w:hAnsi="Times New Roman" w:cs="Times New Roman"/>
          <w:color w:val="333333"/>
          <w:sz w:val="24"/>
          <w:szCs w:val="24"/>
        </w:rPr>
        <w:t>necessary to conduct</w:t>
      </w:r>
      <w:r w:rsidRPr="009D51E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9D51E5">
        <w:rPr>
          <w:rStyle w:val="hps"/>
          <w:rFonts w:ascii="Times New Roman" w:hAnsi="Times New Roman" w:cs="Times New Roman"/>
          <w:color w:val="333333"/>
          <w:sz w:val="24"/>
          <w:szCs w:val="24"/>
        </w:rPr>
        <w:t>a thorough analysis of</w:t>
      </w:r>
      <w:r w:rsidRPr="009D51E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9D51E5">
        <w:rPr>
          <w:rStyle w:val="hps"/>
          <w:rFonts w:ascii="Times New Roman" w:hAnsi="Times New Roman" w:cs="Times New Roman"/>
          <w:color w:val="333333"/>
          <w:sz w:val="24"/>
          <w:szCs w:val="24"/>
        </w:rPr>
        <w:t>the accumulated</w:t>
      </w:r>
      <w:r w:rsidRPr="009D51E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9D51E5">
        <w:rPr>
          <w:rStyle w:val="hps"/>
          <w:rFonts w:ascii="Times New Roman" w:hAnsi="Times New Roman" w:cs="Times New Roman"/>
          <w:color w:val="333333"/>
          <w:sz w:val="24"/>
          <w:szCs w:val="24"/>
        </w:rPr>
        <w:t>statistics on</w:t>
      </w:r>
      <w:r w:rsidRPr="009D51E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9D51E5">
        <w:rPr>
          <w:rStyle w:val="hps"/>
          <w:rFonts w:ascii="Times New Roman" w:hAnsi="Times New Roman" w:cs="Times New Roman"/>
          <w:color w:val="333333"/>
          <w:sz w:val="24"/>
          <w:szCs w:val="24"/>
        </w:rPr>
        <w:t>sales of</w:t>
      </w:r>
      <w:r w:rsidRPr="009D51E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9D51E5">
        <w:rPr>
          <w:rStyle w:val="hps"/>
          <w:rFonts w:ascii="Times New Roman" w:hAnsi="Times New Roman" w:cs="Times New Roman"/>
          <w:color w:val="333333"/>
          <w:sz w:val="24"/>
          <w:szCs w:val="24"/>
        </w:rPr>
        <w:t>the company's products</w:t>
      </w:r>
      <w:r w:rsidRPr="009D51E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9D51E5">
        <w:rPr>
          <w:rStyle w:val="hps"/>
          <w:rFonts w:ascii="Times New Roman" w:hAnsi="Times New Roman" w:cs="Times New Roman"/>
          <w:color w:val="333333"/>
          <w:sz w:val="24"/>
          <w:szCs w:val="24"/>
        </w:rPr>
        <w:t>in world markets. In this connection</w:t>
      </w:r>
      <w:r w:rsidRPr="009D51E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9D51E5">
        <w:rPr>
          <w:rStyle w:val="hps"/>
          <w:rFonts w:ascii="Times New Roman" w:hAnsi="Times New Roman" w:cs="Times New Roman"/>
          <w:color w:val="333333"/>
          <w:sz w:val="24"/>
          <w:szCs w:val="24"/>
        </w:rPr>
        <w:t>it became necessary to</w:t>
      </w:r>
      <w:r w:rsidRPr="009D51E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9D51E5">
        <w:rPr>
          <w:rStyle w:val="hps"/>
          <w:rFonts w:ascii="Times New Roman" w:hAnsi="Times New Roman" w:cs="Times New Roman"/>
          <w:color w:val="333333"/>
          <w:sz w:val="24"/>
          <w:szCs w:val="24"/>
        </w:rPr>
        <w:t>introduce a</w:t>
      </w:r>
      <w:r w:rsidRPr="009D51E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9D51E5">
        <w:rPr>
          <w:rStyle w:val="hps"/>
          <w:rFonts w:ascii="Times New Roman" w:hAnsi="Times New Roman" w:cs="Times New Roman"/>
          <w:color w:val="333333"/>
          <w:sz w:val="24"/>
          <w:szCs w:val="24"/>
        </w:rPr>
        <w:t>tool for analyzing</w:t>
      </w:r>
      <w:r w:rsidRPr="009D51E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9D51E5">
        <w:rPr>
          <w:rStyle w:val="hps"/>
          <w:rFonts w:ascii="Times New Roman" w:hAnsi="Times New Roman" w:cs="Times New Roman"/>
          <w:color w:val="333333"/>
          <w:sz w:val="24"/>
          <w:szCs w:val="24"/>
        </w:rPr>
        <w:t>incoming data</w:t>
      </w:r>
      <w:r w:rsidRPr="009D51E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9D51E5">
        <w:rPr>
          <w:rStyle w:val="hps"/>
          <w:rFonts w:ascii="Times New Roman" w:hAnsi="Times New Roman" w:cs="Times New Roman"/>
          <w:color w:val="333333"/>
          <w:sz w:val="24"/>
          <w:szCs w:val="24"/>
        </w:rPr>
        <w:t>to</w:t>
      </w:r>
      <w:r w:rsidRPr="009D51E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9D51E5">
        <w:rPr>
          <w:rStyle w:val="hps"/>
          <w:rFonts w:ascii="Times New Roman" w:hAnsi="Times New Roman" w:cs="Times New Roman"/>
          <w:color w:val="333333"/>
          <w:sz w:val="24"/>
          <w:szCs w:val="24"/>
        </w:rPr>
        <w:t>determine the positive</w:t>
      </w:r>
      <w:r w:rsidRPr="009D51E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9D51E5">
        <w:rPr>
          <w:rStyle w:val="hps"/>
          <w:rFonts w:ascii="Times New Roman" w:hAnsi="Times New Roman" w:cs="Times New Roman"/>
          <w:color w:val="333333"/>
          <w:sz w:val="24"/>
          <w:szCs w:val="24"/>
        </w:rPr>
        <w:t>/</w:t>
      </w:r>
      <w:r w:rsidRPr="009D51E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9D51E5">
        <w:rPr>
          <w:rStyle w:val="hps"/>
          <w:rFonts w:ascii="Times New Roman" w:hAnsi="Times New Roman" w:cs="Times New Roman"/>
          <w:color w:val="333333"/>
          <w:sz w:val="24"/>
          <w:szCs w:val="24"/>
        </w:rPr>
        <w:t>negative trends in</w:t>
      </w:r>
      <w:r w:rsidRPr="009D51E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9D51E5">
        <w:rPr>
          <w:rStyle w:val="hps"/>
          <w:rFonts w:ascii="Times New Roman" w:hAnsi="Times New Roman" w:cs="Times New Roman"/>
          <w:color w:val="333333"/>
          <w:sz w:val="24"/>
          <w:szCs w:val="24"/>
        </w:rPr>
        <w:t>sales</w:t>
      </w:r>
      <w:r w:rsidRPr="009D51E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9D51E5">
        <w:rPr>
          <w:rStyle w:val="hps"/>
          <w:rFonts w:ascii="Times New Roman" w:hAnsi="Times New Roman" w:cs="Times New Roman"/>
          <w:color w:val="333333"/>
          <w:sz w:val="24"/>
          <w:szCs w:val="24"/>
        </w:rPr>
        <w:t>worldwide according to the company’s purposes.</w:t>
      </w:r>
    </w:p>
    <w:p w:rsidR="00B57907" w:rsidRPr="00B57907" w:rsidRDefault="00B57907" w:rsidP="00B57907">
      <w:pPr>
        <w:ind w:firstLine="720"/>
        <w:jc w:val="both"/>
        <w:rPr>
          <w:rFonts w:ascii="Times New Roman" w:hAnsi="Times New Roman" w:cs="Times New Roman"/>
          <w:color w:val="333333"/>
          <w:sz w:val="24"/>
          <w:szCs w:val="24"/>
        </w:rPr>
      </w:pPr>
    </w:p>
    <w:p w:rsidR="009D51E5" w:rsidRPr="009D51E5" w:rsidRDefault="009D51E5" w:rsidP="009D51E5">
      <w:pPr>
        <w:pStyle w:val="2"/>
        <w:rPr>
          <w:sz w:val="24"/>
          <w:szCs w:val="24"/>
        </w:rPr>
      </w:pPr>
      <w:bookmarkStart w:id="2" w:name="_Toc320774866"/>
      <w:r w:rsidRPr="009D51E5">
        <w:rPr>
          <w:sz w:val="24"/>
          <w:szCs w:val="24"/>
        </w:rPr>
        <w:t>Benefits</w:t>
      </w:r>
      <w:bookmarkEnd w:id="2"/>
    </w:p>
    <w:p w:rsidR="009D51E5" w:rsidRDefault="009D51E5" w:rsidP="009D51E5">
      <w:pPr>
        <w:rPr>
          <w:sz w:val="24"/>
          <w:szCs w:val="24"/>
        </w:rPr>
      </w:pPr>
    </w:p>
    <w:p w:rsidR="00B57907" w:rsidRDefault="009D51E5" w:rsidP="00B57907">
      <w:pPr>
        <w:ind w:firstLine="720"/>
        <w:rPr>
          <w:rStyle w:val="hps"/>
          <w:rFonts w:ascii="Arial" w:hAnsi="Arial" w:cs="Arial"/>
          <w:color w:val="333333"/>
        </w:rPr>
      </w:pPr>
      <w:r>
        <w:rPr>
          <w:rStyle w:val="hps"/>
          <w:rFonts w:ascii="Arial" w:hAnsi="Arial" w:cs="Arial"/>
          <w:color w:val="333333"/>
        </w:rPr>
        <w:t>Proper</w:t>
      </w:r>
      <w:r>
        <w:rPr>
          <w:rFonts w:ascii="Arial" w:hAnsi="Arial" w:cs="Arial"/>
          <w:color w:val="333333"/>
        </w:rPr>
        <w:t xml:space="preserve"> </w:t>
      </w:r>
      <w:r>
        <w:rPr>
          <w:rStyle w:val="hps"/>
          <w:rFonts w:ascii="Arial" w:hAnsi="Arial" w:cs="Arial"/>
          <w:color w:val="333333"/>
        </w:rPr>
        <w:t>evaluation of the</w:t>
      </w:r>
      <w:r>
        <w:rPr>
          <w:rFonts w:ascii="Arial" w:hAnsi="Arial" w:cs="Arial"/>
          <w:color w:val="333333"/>
        </w:rPr>
        <w:t xml:space="preserve"> </w:t>
      </w:r>
      <w:r>
        <w:rPr>
          <w:rStyle w:val="hps"/>
          <w:rFonts w:ascii="Arial" w:hAnsi="Arial" w:cs="Arial"/>
          <w:color w:val="333333"/>
        </w:rPr>
        <w:t>company's</w:t>
      </w:r>
      <w:r>
        <w:rPr>
          <w:rFonts w:ascii="Arial" w:hAnsi="Arial" w:cs="Arial"/>
          <w:color w:val="333333"/>
        </w:rPr>
        <w:t xml:space="preserve"> </w:t>
      </w:r>
      <w:r>
        <w:rPr>
          <w:rStyle w:val="hps"/>
          <w:rFonts w:ascii="Arial" w:hAnsi="Arial" w:cs="Arial"/>
          <w:color w:val="333333"/>
        </w:rPr>
        <w:t>offices</w:t>
      </w:r>
      <w:r>
        <w:rPr>
          <w:rFonts w:ascii="Arial" w:hAnsi="Arial" w:cs="Arial"/>
          <w:color w:val="333333"/>
        </w:rPr>
        <w:t xml:space="preserve"> </w:t>
      </w:r>
      <w:r>
        <w:rPr>
          <w:rStyle w:val="hps"/>
          <w:rFonts w:ascii="Arial" w:hAnsi="Arial" w:cs="Arial"/>
          <w:color w:val="333333"/>
        </w:rPr>
        <w:t>in each region</w:t>
      </w:r>
      <w:r>
        <w:rPr>
          <w:rFonts w:ascii="Arial" w:hAnsi="Arial" w:cs="Arial"/>
          <w:color w:val="333333"/>
        </w:rPr>
        <w:t xml:space="preserve"> </w:t>
      </w:r>
      <w:r>
        <w:rPr>
          <w:rStyle w:val="hps"/>
          <w:rFonts w:ascii="Arial" w:hAnsi="Arial" w:cs="Arial"/>
          <w:color w:val="333333"/>
        </w:rPr>
        <w:t>will</w:t>
      </w:r>
      <w:r>
        <w:rPr>
          <w:rFonts w:ascii="Arial" w:hAnsi="Arial" w:cs="Arial"/>
          <w:color w:val="333333"/>
        </w:rPr>
        <w:t xml:space="preserve"> </w:t>
      </w:r>
      <w:r>
        <w:rPr>
          <w:rStyle w:val="hps"/>
          <w:rFonts w:ascii="Arial" w:hAnsi="Arial" w:cs="Arial"/>
          <w:color w:val="333333"/>
        </w:rPr>
        <w:t>promptly and</w:t>
      </w:r>
      <w:r>
        <w:rPr>
          <w:rFonts w:ascii="Arial" w:hAnsi="Arial" w:cs="Arial"/>
          <w:color w:val="333333"/>
        </w:rPr>
        <w:t xml:space="preserve"> </w:t>
      </w:r>
      <w:r>
        <w:rPr>
          <w:rStyle w:val="hps"/>
          <w:rFonts w:ascii="Arial" w:hAnsi="Arial" w:cs="Arial"/>
          <w:color w:val="333333"/>
        </w:rPr>
        <w:t>fully</w:t>
      </w:r>
      <w:r>
        <w:rPr>
          <w:rFonts w:ascii="Arial" w:hAnsi="Arial" w:cs="Arial"/>
          <w:color w:val="333333"/>
        </w:rPr>
        <w:t xml:space="preserve"> </w:t>
      </w:r>
      <w:r>
        <w:rPr>
          <w:rStyle w:val="hps"/>
          <w:rFonts w:ascii="Arial" w:hAnsi="Arial" w:cs="Arial"/>
          <w:color w:val="333333"/>
        </w:rPr>
        <w:t>respond to changes in</w:t>
      </w:r>
      <w:r>
        <w:rPr>
          <w:rFonts w:ascii="Arial" w:hAnsi="Arial" w:cs="Arial"/>
          <w:color w:val="333333"/>
        </w:rPr>
        <w:t xml:space="preserve"> </w:t>
      </w:r>
      <w:r>
        <w:rPr>
          <w:rStyle w:val="hps"/>
          <w:rFonts w:ascii="Arial" w:hAnsi="Arial" w:cs="Arial"/>
          <w:color w:val="333333"/>
        </w:rPr>
        <w:t>economic conditions</w:t>
      </w:r>
      <w:r>
        <w:rPr>
          <w:rFonts w:ascii="Arial" w:hAnsi="Arial" w:cs="Arial"/>
          <w:color w:val="333333"/>
        </w:rPr>
        <w:t xml:space="preserve"> </w:t>
      </w:r>
      <w:r>
        <w:rPr>
          <w:rStyle w:val="hps"/>
          <w:rFonts w:ascii="Arial" w:hAnsi="Arial" w:cs="Arial"/>
          <w:color w:val="333333"/>
        </w:rPr>
        <w:t>in world markets</w:t>
      </w:r>
      <w:r>
        <w:rPr>
          <w:rFonts w:ascii="Arial" w:hAnsi="Arial" w:cs="Arial"/>
          <w:color w:val="333333"/>
        </w:rPr>
        <w:t xml:space="preserve"> </w:t>
      </w:r>
      <w:r>
        <w:rPr>
          <w:rStyle w:val="hps"/>
          <w:rFonts w:ascii="Arial" w:hAnsi="Arial" w:cs="Arial"/>
          <w:color w:val="333333"/>
        </w:rPr>
        <w:t>and as a result</w:t>
      </w:r>
      <w:r>
        <w:rPr>
          <w:rFonts w:ascii="Arial" w:hAnsi="Arial" w:cs="Arial"/>
          <w:color w:val="333333"/>
        </w:rPr>
        <w:t xml:space="preserve"> </w:t>
      </w:r>
      <w:r>
        <w:rPr>
          <w:rStyle w:val="hps"/>
          <w:rFonts w:ascii="Arial" w:hAnsi="Arial" w:cs="Arial"/>
          <w:color w:val="333333"/>
        </w:rPr>
        <w:t>will enhance</w:t>
      </w:r>
      <w:r>
        <w:rPr>
          <w:rFonts w:ascii="Arial" w:hAnsi="Arial" w:cs="Arial"/>
          <w:color w:val="333333"/>
        </w:rPr>
        <w:t xml:space="preserve"> </w:t>
      </w:r>
      <w:r>
        <w:rPr>
          <w:rStyle w:val="hps"/>
          <w:rFonts w:ascii="Arial" w:hAnsi="Arial" w:cs="Arial"/>
          <w:color w:val="333333"/>
        </w:rPr>
        <w:t>the effectiveness of the</w:t>
      </w:r>
      <w:r>
        <w:rPr>
          <w:rFonts w:ascii="Arial" w:hAnsi="Arial" w:cs="Arial"/>
          <w:color w:val="333333"/>
        </w:rPr>
        <w:t xml:space="preserve"> </w:t>
      </w:r>
      <w:r>
        <w:rPr>
          <w:rStyle w:val="hps"/>
          <w:rFonts w:ascii="Arial" w:hAnsi="Arial" w:cs="Arial"/>
          <w:color w:val="333333"/>
        </w:rPr>
        <w:t>Company Information</w:t>
      </w:r>
      <w:r>
        <w:rPr>
          <w:rFonts w:ascii="Arial" w:hAnsi="Arial" w:cs="Arial"/>
          <w:color w:val="333333"/>
        </w:rPr>
        <w:t xml:space="preserve"> </w:t>
      </w:r>
      <w:r>
        <w:rPr>
          <w:rStyle w:val="hps"/>
          <w:rFonts w:ascii="Arial" w:hAnsi="Arial" w:cs="Arial"/>
          <w:color w:val="333333"/>
        </w:rPr>
        <w:t>and its</w:t>
      </w:r>
      <w:r>
        <w:rPr>
          <w:rFonts w:ascii="Arial" w:hAnsi="Arial" w:cs="Arial"/>
          <w:color w:val="333333"/>
        </w:rPr>
        <w:t xml:space="preserve"> </w:t>
      </w:r>
      <w:r>
        <w:rPr>
          <w:rStyle w:val="hps"/>
          <w:rFonts w:ascii="Arial" w:hAnsi="Arial" w:cs="Arial"/>
          <w:color w:val="333333"/>
        </w:rPr>
        <w:t>profit.</w:t>
      </w:r>
    </w:p>
    <w:p w:rsidR="00B57907" w:rsidRPr="00B57907" w:rsidRDefault="00B57907" w:rsidP="00B57907">
      <w:pPr>
        <w:ind w:firstLine="720"/>
        <w:rPr>
          <w:rFonts w:ascii="Arial" w:hAnsi="Arial" w:cs="Arial"/>
          <w:color w:val="333333"/>
        </w:rPr>
      </w:pPr>
    </w:p>
    <w:p w:rsidR="009D51E5" w:rsidRPr="00B57907" w:rsidRDefault="009D51E5" w:rsidP="009D51E5">
      <w:pPr>
        <w:pStyle w:val="1"/>
        <w:rPr>
          <w:szCs w:val="24"/>
        </w:rPr>
      </w:pPr>
      <w:bookmarkStart w:id="3" w:name="_Toc320774867"/>
      <w:r w:rsidRPr="009D51E5">
        <w:rPr>
          <w:szCs w:val="24"/>
        </w:rPr>
        <w:t>Requirements</w:t>
      </w:r>
      <w:bookmarkEnd w:id="3"/>
    </w:p>
    <w:p w:rsidR="009D51E5" w:rsidRDefault="009D51E5" w:rsidP="009D51E5">
      <w:pPr>
        <w:pStyle w:val="2"/>
        <w:rPr>
          <w:sz w:val="24"/>
          <w:szCs w:val="24"/>
        </w:rPr>
      </w:pPr>
      <w:bookmarkStart w:id="4" w:name="_Toc320774868"/>
      <w:r w:rsidRPr="009D51E5">
        <w:rPr>
          <w:sz w:val="24"/>
          <w:szCs w:val="24"/>
        </w:rPr>
        <w:t>Business Requirements</w:t>
      </w:r>
      <w:bookmarkEnd w:id="4"/>
    </w:p>
    <w:p w:rsidR="00B57907" w:rsidRPr="00B57907" w:rsidRDefault="00B57907" w:rsidP="00B57907"/>
    <w:p w:rsidR="00B57907" w:rsidRPr="00B57907" w:rsidRDefault="00F53898" w:rsidP="00B57907">
      <w:pPr>
        <w:pStyle w:val="ab"/>
        <w:numPr>
          <w:ilvl w:val="0"/>
          <w:numId w:val="4"/>
        </w:numPr>
        <w:spacing w:line="360" w:lineRule="auto"/>
        <w:ind w:left="714" w:hanging="357"/>
        <w:rPr>
          <w:sz w:val="24"/>
          <w:szCs w:val="24"/>
        </w:rPr>
      </w:pPr>
      <w:r>
        <w:rPr>
          <w:sz w:val="24"/>
          <w:szCs w:val="24"/>
        </w:rPr>
        <w:t>ca</w:t>
      </w:r>
      <w:r w:rsidR="00B57907" w:rsidRPr="00B57907">
        <w:rPr>
          <w:sz w:val="24"/>
          <w:szCs w:val="24"/>
        </w:rPr>
        <w:t>lculate information about sales (amount, quantity) monthly for each country;</w:t>
      </w:r>
    </w:p>
    <w:p w:rsidR="00B57907" w:rsidRPr="00B57907" w:rsidRDefault="00F53898" w:rsidP="00B57907">
      <w:pPr>
        <w:pStyle w:val="ab"/>
        <w:numPr>
          <w:ilvl w:val="0"/>
          <w:numId w:val="4"/>
        </w:numPr>
        <w:spacing w:line="360" w:lineRule="auto"/>
        <w:ind w:left="714" w:hanging="357"/>
        <w:rPr>
          <w:sz w:val="24"/>
          <w:szCs w:val="24"/>
        </w:rPr>
      </w:pPr>
      <w:r>
        <w:rPr>
          <w:sz w:val="24"/>
          <w:szCs w:val="24"/>
        </w:rPr>
        <w:t>ca</w:t>
      </w:r>
      <w:r w:rsidR="00B57907" w:rsidRPr="00B57907">
        <w:rPr>
          <w:sz w:val="24"/>
          <w:szCs w:val="24"/>
        </w:rPr>
        <w:t>lculate information about customers monthly;</w:t>
      </w:r>
    </w:p>
    <w:p w:rsidR="00B57907" w:rsidRPr="00B57907" w:rsidRDefault="00F53898" w:rsidP="00B57907">
      <w:pPr>
        <w:pStyle w:val="ab"/>
        <w:numPr>
          <w:ilvl w:val="0"/>
          <w:numId w:val="4"/>
        </w:numPr>
        <w:spacing w:line="360" w:lineRule="auto"/>
        <w:ind w:left="714" w:hanging="357"/>
        <w:rPr>
          <w:sz w:val="24"/>
          <w:szCs w:val="24"/>
        </w:rPr>
      </w:pPr>
      <w:r>
        <w:rPr>
          <w:sz w:val="24"/>
          <w:szCs w:val="24"/>
        </w:rPr>
        <w:t>ca</w:t>
      </w:r>
      <w:r w:rsidR="00B57907" w:rsidRPr="00B57907">
        <w:rPr>
          <w:sz w:val="24"/>
          <w:szCs w:val="24"/>
        </w:rPr>
        <w:t>lculate information about products monthly;</w:t>
      </w:r>
    </w:p>
    <w:p w:rsidR="00B57907" w:rsidRPr="00B57907" w:rsidRDefault="00B57907" w:rsidP="00B57907">
      <w:pPr>
        <w:pStyle w:val="ab"/>
        <w:numPr>
          <w:ilvl w:val="0"/>
          <w:numId w:val="4"/>
        </w:numPr>
        <w:spacing w:line="360" w:lineRule="auto"/>
        <w:ind w:left="714" w:hanging="357"/>
        <w:rPr>
          <w:sz w:val="24"/>
          <w:szCs w:val="24"/>
        </w:rPr>
      </w:pPr>
      <w:r w:rsidRPr="00B57907">
        <w:rPr>
          <w:sz w:val="24"/>
          <w:szCs w:val="24"/>
        </w:rPr>
        <w:t>control information about total sales for each product category for each country raising alarm, if it’s less then 5% from region sales for this product;</w:t>
      </w:r>
    </w:p>
    <w:p w:rsidR="009D51E5" w:rsidRPr="009D51E5" w:rsidRDefault="009D51E5" w:rsidP="009D51E5">
      <w:pPr>
        <w:rPr>
          <w:sz w:val="24"/>
          <w:szCs w:val="24"/>
        </w:rPr>
      </w:pPr>
    </w:p>
    <w:p w:rsidR="009D51E5" w:rsidRPr="009D51E5" w:rsidRDefault="009D51E5" w:rsidP="009D51E5">
      <w:pPr>
        <w:pStyle w:val="2"/>
        <w:rPr>
          <w:sz w:val="24"/>
          <w:szCs w:val="24"/>
        </w:rPr>
      </w:pPr>
      <w:bookmarkStart w:id="5" w:name="_Toc320774869"/>
      <w:r w:rsidRPr="009D51E5">
        <w:rPr>
          <w:sz w:val="24"/>
          <w:szCs w:val="24"/>
        </w:rPr>
        <w:t>Technical Requirements</w:t>
      </w:r>
      <w:bookmarkEnd w:id="5"/>
    </w:p>
    <w:p w:rsidR="009D51E5" w:rsidRPr="009D51E5" w:rsidRDefault="009D51E5" w:rsidP="009D51E5">
      <w:pPr>
        <w:rPr>
          <w:sz w:val="24"/>
          <w:szCs w:val="24"/>
        </w:rPr>
      </w:pPr>
    </w:p>
    <w:p w:rsidR="00B57907" w:rsidRPr="00B57907" w:rsidRDefault="00B57907" w:rsidP="00B57907">
      <w:pPr>
        <w:pStyle w:val="ab"/>
        <w:numPr>
          <w:ilvl w:val="0"/>
          <w:numId w:val="2"/>
        </w:numPr>
        <w:spacing w:line="360" w:lineRule="auto"/>
        <w:ind w:left="1361" w:hanging="357"/>
        <w:rPr>
          <w:sz w:val="24"/>
          <w:szCs w:val="24"/>
        </w:rPr>
      </w:pPr>
      <w:r w:rsidRPr="00B57907">
        <w:rPr>
          <w:sz w:val="24"/>
          <w:szCs w:val="24"/>
        </w:rPr>
        <w:t>High performance;</w:t>
      </w:r>
    </w:p>
    <w:p w:rsidR="00B57907" w:rsidRPr="00B57907" w:rsidRDefault="00B57907" w:rsidP="00B57907">
      <w:pPr>
        <w:pStyle w:val="ab"/>
        <w:numPr>
          <w:ilvl w:val="0"/>
          <w:numId w:val="2"/>
        </w:numPr>
        <w:spacing w:line="360" w:lineRule="auto"/>
        <w:ind w:left="1361" w:hanging="357"/>
        <w:rPr>
          <w:sz w:val="24"/>
          <w:szCs w:val="24"/>
        </w:rPr>
      </w:pPr>
      <w:r w:rsidRPr="00B57907">
        <w:rPr>
          <w:sz w:val="24"/>
          <w:szCs w:val="24"/>
        </w:rPr>
        <w:t>High availability;</w:t>
      </w:r>
    </w:p>
    <w:p w:rsidR="00B57907" w:rsidRPr="00B57907" w:rsidRDefault="00B57907" w:rsidP="00B57907">
      <w:pPr>
        <w:pStyle w:val="ab"/>
        <w:numPr>
          <w:ilvl w:val="0"/>
          <w:numId w:val="2"/>
        </w:numPr>
        <w:spacing w:line="360" w:lineRule="auto"/>
        <w:ind w:left="1361" w:hanging="357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24/7 ability to receive and </w:t>
      </w:r>
      <w:r>
        <w:rPr>
          <w:rStyle w:val="hps"/>
          <w:rFonts w:ascii="Arial" w:hAnsi="Arial" w:cs="Arial"/>
          <w:color w:val="333333"/>
        </w:rPr>
        <w:t>process information</w:t>
      </w:r>
      <w:r>
        <w:rPr>
          <w:sz w:val="24"/>
          <w:szCs w:val="24"/>
        </w:rPr>
        <w:t xml:space="preserve"> </w:t>
      </w:r>
      <w:r w:rsidRPr="00B57907">
        <w:rPr>
          <w:sz w:val="24"/>
          <w:szCs w:val="24"/>
        </w:rPr>
        <w:t>;</w:t>
      </w:r>
    </w:p>
    <w:p w:rsidR="00B57907" w:rsidRPr="00B57907" w:rsidRDefault="00B57907" w:rsidP="00B57907">
      <w:pPr>
        <w:pStyle w:val="ab"/>
        <w:numPr>
          <w:ilvl w:val="0"/>
          <w:numId w:val="2"/>
        </w:numPr>
        <w:spacing w:line="360" w:lineRule="auto"/>
        <w:ind w:left="1361" w:hanging="357"/>
        <w:rPr>
          <w:sz w:val="24"/>
          <w:szCs w:val="24"/>
        </w:rPr>
      </w:pPr>
      <w:r w:rsidRPr="00B57907">
        <w:rPr>
          <w:sz w:val="24"/>
          <w:szCs w:val="24"/>
        </w:rPr>
        <w:t>System must process all required source data from all mentioned below sources;</w:t>
      </w:r>
    </w:p>
    <w:p w:rsidR="00B57907" w:rsidRPr="00B57907" w:rsidRDefault="00B57907" w:rsidP="00B57907">
      <w:pPr>
        <w:pStyle w:val="ab"/>
        <w:numPr>
          <w:ilvl w:val="0"/>
          <w:numId w:val="2"/>
        </w:numPr>
        <w:spacing w:line="360" w:lineRule="auto"/>
        <w:ind w:left="1361" w:hanging="357"/>
        <w:rPr>
          <w:sz w:val="24"/>
          <w:szCs w:val="24"/>
        </w:rPr>
      </w:pPr>
      <w:r w:rsidRPr="00B57907">
        <w:rPr>
          <w:sz w:val="24"/>
          <w:szCs w:val="24"/>
        </w:rPr>
        <w:t>System must perform information according to the company’s standards;</w:t>
      </w:r>
    </w:p>
    <w:p w:rsidR="00B57907" w:rsidRPr="00B57907" w:rsidRDefault="00B57907" w:rsidP="00B57907">
      <w:pPr>
        <w:pStyle w:val="ab"/>
        <w:numPr>
          <w:ilvl w:val="0"/>
          <w:numId w:val="2"/>
        </w:numPr>
        <w:spacing w:line="360" w:lineRule="auto"/>
        <w:ind w:left="1361" w:hanging="357"/>
        <w:rPr>
          <w:rStyle w:val="hps"/>
          <w:sz w:val="24"/>
          <w:szCs w:val="24"/>
        </w:rPr>
      </w:pPr>
      <w:r w:rsidRPr="00B57907">
        <w:rPr>
          <w:sz w:val="24"/>
          <w:szCs w:val="24"/>
        </w:rPr>
        <w:t xml:space="preserve">All the information must be </w:t>
      </w:r>
      <w:r>
        <w:rPr>
          <w:sz w:val="24"/>
          <w:szCs w:val="24"/>
        </w:rPr>
        <w:t>protected</w:t>
      </w:r>
      <w:r w:rsidRPr="00B57907">
        <w:rPr>
          <w:sz w:val="24"/>
          <w:szCs w:val="24"/>
        </w:rPr>
        <w:t xml:space="preserve"> according to the company’s </w:t>
      </w:r>
      <w:r w:rsidRPr="00B57907">
        <w:rPr>
          <w:rStyle w:val="hps"/>
          <w:color w:val="333333"/>
          <w:sz w:val="24"/>
          <w:szCs w:val="24"/>
        </w:rPr>
        <w:t>security Policy.</w:t>
      </w:r>
    </w:p>
    <w:p w:rsidR="00B57907" w:rsidRPr="00B57907" w:rsidRDefault="00B57907" w:rsidP="00B57907">
      <w:pPr>
        <w:pStyle w:val="ab"/>
        <w:numPr>
          <w:ilvl w:val="0"/>
          <w:numId w:val="2"/>
        </w:numPr>
        <w:spacing w:line="360" w:lineRule="auto"/>
        <w:ind w:left="1361" w:hanging="357"/>
        <w:rPr>
          <w:sz w:val="24"/>
          <w:szCs w:val="24"/>
        </w:rPr>
      </w:pPr>
      <w:r>
        <w:rPr>
          <w:rStyle w:val="hps"/>
          <w:color w:val="333333"/>
          <w:sz w:val="24"/>
          <w:szCs w:val="24"/>
        </w:rPr>
        <w:t>Ability to process large amounts of information per day (1 million rows);</w:t>
      </w:r>
    </w:p>
    <w:p w:rsidR="009D51E5" w:rsidRPr="009D51E5" w:rsidRDefault="009D51E5" w:rsidP="009D51E5">
      <w:pPr>
        <w:rPr>
          <w:sz w:val="24"/>
          <w:szCs w:val="24"/>
        </w:rPr>
      </w:pPr>
    </w:p>
    <w:p w:rsidR="009D51E5" w:rsidRPr="00B57907" w:rsidRDefault="009D51E5" w:rsidP="009D51E5">
      <w:pPr>
        <w:pStyle w:val="1"/>
        <w:rPr>
          <w:szCs w:val="24"/>
        </w:rPr>
      </w:pPr>
      <w:bookmarkStart w:id="6" w:name="_Toc320774870"/>
      <w:r w:rsidRPr="009D51E5">
        <w:rPr>
          <w:szCs w:val="24"/>
        </w:rPr>
        <w:t>Solution Sketch</w:t>
      </w:r>
      <w:bookmarkEnd w:id="6"/>
    </w:p>
    <w:p w:rsidR="009D51E5" w:rsidRPr="009D51E5" w:rsidRDefault="009D51E5" w:rsidP="009D51E5">
      <w:pPr>
        <w:pStyle w:val="2"/>
        <w:rPr>
          <w:sz w:val="24"/>
          <w:szCs w:val="24"/>
        </w:rPr>
      </w:pPr>
      <w:bookmarkStart w:id="7" w:name="_Toc320774871"/>
      <w:r w:rsidRPr="009D51E5">
        <w:rPr>
          <w:sz w:val="24"/>
          <w:szCs w:val="24"/>
        </w:rPr>
        <w:t>Source Tables structure</w:t>
      </w:r>
      <w:bookmarkEnd w:id="7"/>
    </w:p>
    <w:p w:rsidR="009D51E5" w:rsidRDefault="009D51E5" w:rsidP="009D51E5">
      <w:pPr>
        <w:rPr>
          <w:sz w:val="24"/>
          <w:szCs w:val="24"/>
        </w:rPr>
      </w:pPr>
    </w:p>
    <w:p w:rsidR="00E204BC" w:rsidRPr="00E204BC" w:rsidRDefault="00E204BC" w:rsidP="009D51E5">
      <w:pPr>
        <w:rPr>
          <w:rFonts w:ascii="Times New Roman" w:hAnsi="Times New Roman" w:cs="Times New Roman"/>
          <w:sz w:val="24"/>
          <w:szCs w:val="24"/>
          <w:u w:val="single"/>
        </w:rPr>
      </w:pPr>
      <w:r w:rsidRPr="00E204BC">
        <w:rPr>
          <w:rFonts w:ascii="Times New Roman" w:hAnsi="Times New Roman" w:cs="Times New Roman"/>
          <w:sz w:val="24"/>
          <w:szCs w:val="24"/>
          <w:u w:val="single"/>
        </w:rPr>
        <w:t>Customers</w:t>
      </w:r>
    </w:p>
    <w:tbl>
      <w:tblPr>
        <w:tblStyle w:val="ac"/>
        <w:tblW w:w="0" w:type="auto"/>
        <w:tblLook w:val="04A0"/>
      </w:tblPr>
      <w:tblGrid>
        <w:gridCol w:w="3080"/>
        <w:gridCol w:w="3081"/>
      </w:tblGrid>
      <w:tr w:rsidR="00E204BC" w:rsidTr="00B57907">
        <w:tc>
          <w:tcPr>
            <w:tcW w:w="3080" w:type="dxa"/>
          </w:tcPr>
          <w:p w:rsidR="00E204BC" w:rsidRDefault="00E204BC" w:rsidP="009D51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3081" w:type="dxa"/>
          </w:tcPr>
          <w:p w:rsidR="00E204BC" w:rsidRDefault="00E204BC" w:rsidP="009D51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DATA_TYPE</w:t>
            </w:r>
          </w:p>
        </w:tc>
      </w:tr>
      <w:tr w:rsidR="00E204BC" w:rsidTr="00B57907">
        <w:tc>
          <w:tcPr>
            <w:tcW w:w="3080" w:type="dxa"/>
          </w:tcPr>
          <w:p w:rsidR="00E204BC" w:rsidRDefault="00E204BC" w:rsidP="00E204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Cust_code</w:t>
            </w:r>
          </w:p>
        </w:tc>
        <w:tc>
          <w:tcPr>
            <w:tcW w:w="3081" w:type="dxa"/>
          </w:tcPr>
          <w:p w:rsidR="00E204BC" w:rsidRDefault="00E204BC" w:rsidP="009D51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</w:tr>
      <w:tr w:rsidR="00E204BC" w:rsidTr="00B57907">
        <w:tc>
          <w:tcPr>
            <w:tcW w:w="3080" w:type="dxa"/>
          </w:tcPr>
          <w:p w:rsidR="00E204BC" w:rsidRDefault="00E204BC" w:rsidP="009D51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Cust_first_name</w:t>
            </w:r>
          </w:p>
        </w:tc>
        <w:tc>
          <w:tcPr>
            <w:tcW w:w="3081" w:type="dxa"/>
          </w:tcPr>
          <w:p w:rsidR="00E204BC" w:rsidRDefault="00E204BC" w:rsidP="009D51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Varchar2(20)</w:t>
            </w:r>
          </w:p>
        </w:tc>
      </w:tr>
      <w:tr w:rsidR="00E204BC" w:rsidTr="00B57907">
        <w:tc>
          <w:tcPr>
            <w:tcW w:w="3080" w:type="dxa"/>
          </w:tcPr>
          <w:p w:rsidR="00E204BC" w:rsidRDefault="00E204BC" w:rsidP="009D51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Cust_last_name</w:t>
            </w:r>
          </w:p>
        </w:tc>
        <w:tc>
          <w:tcPr>
            <w:tcW w:w="3081" w:type="dxa"/>
          </w:tcPr>
          <w:p w:rsidR="00E204BC" w:rsidRDefault="00E204BC" w:rsidP="009D51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Varchar2(20)</w:t>
            </w:r>
          </w:p>
        </w:tc>
      </w:tr>
      <w:tr w:rsidR="00E204BC" w:rsidTr="00B57907">
        <w:tc>
          <w:tcPr>
            <w:tcW w:w="3080" w:type="dxa"/>
          </w:tcPr>
          <w:p w:rsidR="00E204BC" w:rsidRDefault="00E204BC" w:rsidP="009D51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Cust_gender</w:t>
            </w:r>
          </w:p>
        </w:tc>
        <w:tc>
          <w:tcPr>
            <w:tcW w:w="3081" w:type="dxa"/>
          </w:tcPr>
          <w:p w:rsidR="00E204BC" w:rsidRDefault="00E204BC" w:rsidP="009D51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Char(2)</w:t>
            </w:r>
          </w:p>
        </w:tc>
      </w:tr>
      <w:tr w:rsidR="00E204BC" w:rsidTr="00B57907">
        <w:tc>
          <w:tcPr>
            <w:tcW w:w="3080" w:type="dxa"/>
          </w:tcPr>
          <w:p w:rsidR="00E204BC" w:rsidRDefault="00E204BC" w:rsidP="009D51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Cust_birth_year</w:t>
            </w:r>
          </w:p>
        </w:tc>
        <w:tc>
          <w:tcPr>
            <w:tcW w:w="3081" w:type="dxa"/>
          </w:tcPr>
          <w:p w:rsidR="00E204BC" w:rsidRDefault="00E204BC" w:rsidP="009D51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</w:tr>
      <w:tr w:rsidR="00E204BC" w:rsidTr="00B57907">
        <w:tc>
          <w:tcPr>
            <w:tcW w:w="3080" w:type="dxa"/>
          </w:tcPr>
          <w:p w:rsidR="00E204BC" w:rsidRDefault="00E204BC" w:rsidP="009D51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Cust_marital_status</w:t>
            </w:r>
          </w:p>
        </w:tc>
        <w:tc>
          <w:tcPr>
            <w:tcW w:w="3081" w:type="dxa"/>
          </w:tcPr>
          <w:p w:rsidR="00E204BC" w:rsidRDefault="00E204BC" w:rsidP="009D51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Char(6)</w:t>
            </w:r>
          </w:p>
        </w:tc>
      </w:tr>
      <w:tr w:rsidR="00E204BC" w:rsidTr="00B57907">
        <w:tc>
          <w:tcPr>
            <w:tcW w:w="3080" w:type="dxa"/>
          </w:tcPr>
          <w:p w:rsidR="00E204BC" w:rsidRDefault="00E204BC" w:rsidP="009D51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Cust_street_address</w:t>
            </w:r>
          </w:p>
        </w:tc>
        <w:tc>
          <w:tcPr>
            <w:tcW w:w="3081" w:type="dxa"/>
          </w:tcPr>
          <w:p w:rsidR="00E204BC" w:rsidRDefault="00E204BC" w:rsidP="009D51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Varchar2(20)</w:t>
            </w:r>
          </w:p>
        </w:tc>
      </w:tr>
      <w:tr w:rsidR="00E204BC" w:rsidTr="00E204BC">
        <w:tc>
          <w:tcPr>
            <w:tcW w:w="3080" w:type="dxa"/>
          </w:tcPr>
          <w:p w:rsidR="00E204BC" w:rsidRDefault="00E204BC" w:rsidP="00A05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Cust_city</w:t>
            </w:r>
          </w:p>
        </w:tc>
        <w:tc>
          <w:tcPr>
            <w:tcW w:w="3081" w:type="dxa"/>
          </w:tcPr>
          <w:p w:rsidR="00E204BC" w:rsidRDefault="00E204BC" w:rsidP="00A05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Varchar2(20)</w:t>
            </w:r>
          </w:p>
        </w:tc>
      </w:tr>
      <w:tr w:rsidR="00E204BC" w:rsidTr="00E204BC">
        <w:tc>
          <w:tcPr>
            <w:tcW w:w="3080" w:type="dxa"/>
          </w:tcPr>
          <w:p w:rsidR="00E204BC" w:rsidRDefault="00E204BC" w:rsidP="00A05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Cust_city_id</w:t>
            </w:r>
          </w:p>
        </w:tc>
        <w:tc>
          <w:tcPr>
            <w:tcW w:w="3081" w:type="dxa"/>
          </w:tcPr>
          <w:p w:rsidR="00E204BC" w:rsidRDefault="00E204BC" w:rsidP="00A05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</w:tr>
      <w:tr w:rsidR="00E204BC" w:rsidTr="00E204BC">
        <w:tc>
          <w:tcPr>
            <w:tcW w:w="3080" w:type="dxa"/>
          </w:tcPr>
          <w:p w:rsidR="00E204BC" w:rsidRDefault="00E204BC" w:rsidP="00A05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Cust_email</w:t>
            </w:r>
          </w:p>
        </w:tc>
        <w:tc>
          <w:tcPr>
            <w:tcW w:w="3081" w:type="dxa"/>
          </w:tcPr>
          <w:p w:rsidR="00E204BC" w:rsidRDefault="00E204BC" w:rsidP="00A05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Varchar2(20)</w:t>
            </w:r>
          </w:p>
        </w:tc>
      </w:tr>
      <w:tr w:rsidR="00E204BC" w:rsidTr="00E204BC">
        <w:tc>
          <w:tcPr>
            <w:tcW w:w="3080" w:type="dxa"/>
          </w:tcPr>
          <w:p w:rsidR="00E204BC" w:rsidRDefault="00E204BC" w:rsidP="00E204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Cust_credit_limit</w:t>
            </w:r>
          </w:p>
        </w:tc>
        <w:tc>
          <w:tcPr>
            <w:tcW w:w="3081" w:type="dxa"/>
          </w:tcPr>
          <w:p w:rsidR="00E204BC" w:rsidRDefault="00E204BC" w:rsidP="00A05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Varchar2(20)</w:t>
            </w:r>
          </w:p>
        </w:tc>
      </w:tr>
      <w:tr w:rsidR="00E204BC" w:rsidTr="00E204BC">
        <w:tc>
          <w:tcPr>
            <w:tcW w:w="3080" w:type="dxa"/>
          </w:tcPr>
          <w:p w:rsidR="00E204BC" w:rsidRDefault="00E204BC" w:rsidP="00A05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Cust_total</w:t>
            </w:r>
          </w:p>
        </w:tc>
        <w:tc>
          <w:tcPr>
            <w:tcW w:w="3081" w:type="dxa"/>
          </w:tcPr>
          <w:p w:rsidR="00E204BC" w:rsidRDefault="00E204BC" w:rsidP="00A05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Varchar2(20)</w:t>
            </w:r>
          </w:p>
        </w:tc>
      </w:tr>
      <w:tr w:rsidR="00E204BC" w:rsidTr="00E204BC">
        <w:tc>
          <w:tcPr>
            <w:tcW w:w="3080" w:type="dxa"/>
          </w:tcPr>
          <w:p w:rsidR="00E204BC" w:rsidRDefault="00E204BC" w:rsidP="00A05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Cust_income_level</w:t>
            </w:r>
          </w:p>
        </w:tc>
        <w:tc>
          <w:tcPr>
            <w:tcW w:w="3081" w:type="dxa"/>
          </w:tcPr>
          <w:p w:rsidR="00E204BC" w:rsidRDefault="00E204BC" w:rsidP="00A05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Varchar2(20)</w:t>
            </w:r>
          </w:p>
        </w:tc>
      </w:tr>
    </w:tbl>
    <w:p w:rsidR="009D51E5" w:rsidRDefault="009D51E5" w:rsidP="009D51E5">
      <w:pPr>
        <w:rPr>
          <w:sz w:val="24"/>
          <w:szCs w:val="24"/>
        </w:rPr>
      </w:pPr>
    </w:p>
    <w:p w:rsidR="00E204BC" w:rsidRDefault="00E204BC" w:rsidP="009D51E5">
      <w:pPr>
        <w:rPr>
          <w:sz w:val="24"/>
          <w:szCs w:val="24"/>
          <w:u w:val="single"/>
        </w:rPr>
      </w:pPr>
      <w:r w:rsidRPr="00E204BC">
        <w:rPr>
          <w:sz w:val="24"/>
          <w:szCs w:val="24"/>
          <w:u w:val="single"/>
        </w:rPr>
        <w:t>Products</w:t>
      </w:r>
    </w:p>
    <w:tbl>
      <w:tblPr>
        <w:tblStyle w:val="ac"/>
        <w:tblW w:w="0" w:type="auto"/>
        <w:tblLook w:val="04A0"/>
      </w:tblPr>
      <w:tblGrid>
        <w:gridCol w:w="3080"/>
        <w:gridCol w:w="3081"/>
      </w:tblGrid>
      <w:tr w:rsidR="00E204BC" w:rsidTr="00A054E5">
        <w:tc>
          <w:tcPr>
            <w:tcW w:w="3080" w:type="dxa"/>
          </w:tcPr>
          <w:p w:rsidR="00E204BC" w:rsidRDefault="00E204BC" w:rsidP="00A05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3081" w:type="dxa"/>
          </w:tcPr>
          <w:p w:rsidR="00E204BC" w:rsidRDefault="00E204BC" w:rsidP="00A05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DATA_TYPE</w:t>
            </w:r>
          </w:p>
        </w:tc>
      </w:tr>
      <w:tr w:rsidR="00E204BC" w:rsidTr="00A054E5">
        <w:tc>
          <w:tcPr>
            <w:tcW w:w="3080" w:type="dxa"/>
          </w:tcPr>
          <w:p w:rsidR="00E204BC" w:rsidRDefault="00E204BC" w:rsidP="00A05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Prod_code</w:t>
            </w:r>
          </w:p>
        </w:tc>
        <w:tc>
          <w:tcPr>
            <w:tcW w:w="3081" w:type="dxa"/>
          </w:tcPr>
          <w:p w:rsidR="00E204BC" w:rsidRDefault="00E204BC" w:rsidP="00A05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</w:tr>
      <w:tr w:rsidR="00E204BC" w:rsidTr="00A054E5">
        <w:tc>
          <w:tcPr>
            <w:tcW w:w="3080" w:type="dxa"/>
          </w:tcPr>
          <w:p w:rsidR="00E204BC" w:rsidRDefault="00E204BC" w:rsidP="00A05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Prod_name</w:t>
            </w:r>
          </w:p>
        </w:tc>
        <w:tc>
          <w:tcPr>
            <w:tcW w:w="3081" w:type="dxa"/>
          </w:tcPr>
          <w:p w:rsidR="00E204BC" w:rsidRDefault="00E204BC" w:rsidP="00A05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Varchar2(20)</w:t>
            </w:r>
          </w:p>
        </w:tc>
      </w:tr>
      <w:tr w:rsidR="00E204BC" w:rsidTr="00A054E5">
        <w:tc>
          <w:tcPr>
            <w:tcW w:w="3080" w:type="dxa"/>
          </w:tcPr>
          <w:p w:rsidR="00E204BC" w:rsidRDefault="00E204BC" w:rsidP="00A05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Prod_subcat</w:t>
            </w:r>
          </w:p>
        </w:tc>
        <w:tc>
          <w:tcPr>
            <w:tcW w:w="3081" w:type="dxa"/>
          </w:tcPr>
          <w:p w:rsidR="00E204BC" w:rsidRDefault="00E204BC" w:rsidP="00A05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Varchar2(20)</w:t>
            </w:r>
          </w:p>
        </w:tc>
      </w:tr>
      <w:tr w:rsidR="00E204BC" w:rsidTr="00A054E5">
        <w:tc>
          <w:tcPr>
            <w:tcW w:w="3080" w:type="dxa"/>
          </w:tcPr>
          <w:p w:rsidR="00E204BC" w:rsidRDefault="00E204BC" w:rsidP="00A05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Prod_cat</w:t>
            </w:r>
          </w:p>
        </w:tc>
        <w:tc>
          <w:tcPr>
            <w:tcW w:w="3081" w:type="dxa"/>
          </w:tcPr>
          <w:p w:rsidR="00E204BC" w:rsidRDefault="00E204BC" w:rsidP="00A05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Varchar2(20)</w:t>
            </w:r>
          </w:p>
        </w:tc>
      </w:tr>
      <w:tr w:rsidR="00E204BC" w:rsidTr="00A054E5">
        <w:tc>
          <w:tcPr>
            <w:tcW w:w="3080" w:type="dxa"/>
          </w:tcPr>
          <w:p w:rsidR="00E204BC" w:rsidRDefault="00E204BC" w:rsidP="00A05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Prod_price</w:t>
            </w:r>
          </w:p>
        </w:tc>
        <w:tc>
          <w:tcPr>
            <w:tcW w:w="3081" w:type="dxa"/>
          </w:tcPr>
          <w:p w:rsidR="00E204BC" w:rsidRDefault="00E204BC" w:rsidP="00A05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(10,2)</w:t>
            </w:r>
          </w:p>
        </w:tc>
      </w:tr>
      <w:tr w:rsidR="00E204BC" w:rsidTr="00A054E5">
        <w:tc>
          <w:tcPr>
            <w:tcW w:w="3080" w:type="dxa"/>
          </w:tcPr>
          <w:p w:rsidR="00E204BC" w:rsidRDefault="00E204BC" w:rsidP="00A05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Prod_desc</w:t>
            </w:r>
          </w:p>
        </w:tc>
        <w:tc>
          <w:tcPr>
            <w:tcW w:w="3081" w:type="dxa"/>
          </w:tcPr>
          <w:p w:rsidR="00E204BC" w:rsidRDefault="00E204BC" w:rsidP="00A05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Varchar2(20)</w:t>
            </w:r>
          </w:p>
        </w:tc>
      </w:tr>
      <w:tr w:rsidR="00E204BC" w:rsidTr="00A054E5">
        <w:tc>
          <w:tcPr>
            <w:tcW w:w="3080" w:type="dxa"/>
          </w:tcPr>
          <w:p w:rsidR="00E204BC" w:rsidRDefault="00E204BC" w:rsidP="00A05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Prod_pack_size</w:t>
            </w:r>
          </w:p>
        </w:tc>
        <w:tc>
          <w:tcPr>
            <w:tcW w:w="3081" w:type="dxa"/>
          </w:tcPr>
          <w:p w:rsidR="00E204BC" w:rsidRDefault="00E204BC" w:rsidP="00A05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Number(10,2)</w:t>
            </w:r>
          </w:p>
        </w:tc>
      </w:tr>
      <w:tr w:rsidR="00E204BC" w:rsidTr="00A054E5">
        <w:tc>
          <w:tcPr>
            <w:tcW w:w="3080" w:type="dxa"/>
          </w:tcPr>
          <w:p w:rsidR="00E204BC" w:rsidRDefault="00E204BC" w:rsidP="00A05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Prod_total</w:t>
            </w:r>
          </w:p>
        </w:tc>
        <w:tc>
          <w:tcPr>
            <w:tcW w:w="3081" w:type="dxa"/>
          </w:tcPr>
          <w:p w:rsidR="00E204BC" w:rsidRDefault="00E204BC" w:rsidP="00A05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Varchar2(10)</w:t>
            </w:r>
          </w:p>
        </w:tc>
      </w:tr>
      <w:tr w:rsidR="00E204BC" w:rsidTr="00A054E5">
        <w:tc>
          <w:tcPr>
            <w:tcW w:w="3080" w:type="dxa"/>
          </w:tcPr>
          <w:p w:rsidR="00E204BC" w:rsidRDefault="00E204BC" w:rsidP="00A05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Prod_valid</w:t>
            </w:r>
          </w:p>
        </w:tc>
        <w:tc>
          <w:tcPr>
            <w:tcW w:w="3081" w:type="dxa"/>
          </w:tcPr>
          <w:p w:rsidR="00E204BC" w:rsidRDefault="00E204BC" w:rsidP="00E204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Varchar2(10)</w:t>
            </w:r>
          </w:p>
        </w:tc>
      </w:tr>
      <w:tr w:rsidR="00E204BC" w:rsidTr="00A054E5">
        <w:tc>
          <w:tcPr>
            <w:tcW w:w="3080" w:type="dxa"/>
          </w:tcPr>
          <w:p w:rsidR="00E204BC" w:rsidRDefault="00E204BC" w:rsidP="00A05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Prod_weight</w:t>
            </w:r>
          </w:p>
        </w:tc>
        <w:tc>
          <w:tcPr>
            <w:tcW w:w="3081" w:type="dxa"/>
          </w:tcPr>
          <w:p w:rsidR="00E204BC" w:rsidRDefault="00E204BC" w:rsidP="00A05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Number(10,2)</w:t>
            </w:r>
          </w:p>
        </w:tc>
      </w:tr>
    </w:tbl>
    <w:p w:rsidR="00E204BC" w:rsidRDefault="00E204BC" w:rsidP="009D51E5">
      <w:pPr>
        <w:rPr>
          <w:sz w:val="24"/>
          <w:szCs w:val="24"/>
          <w:u w:val="single"/>
        </w:rPr>
      </w:pPr>
    </w:p>
    <w:p w:rsidR="00E204BC" w:rsidRDefault="00E204BC" w:rsidP="00E204BC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Channels</w:t>
      </w:r>
    </w:p>
    <w:tbl>
      <w:tblPr>
        <w:tblStyle w:val="ac"/>
        <w:tblW w:w="0" w:type="auto"/>
        <w:tblLook w:val="04A0"/>
      </w:tblPr>
      <w:tblGrid>
        <w:gridCol w:w="3080"/>
        <w:gridCol w:w="3081"/>
      </w:tblGrid>
      <w:tr w:rsidR="00E204BC" w:rsidTr="00A054E5">
        <w:tc>
          <w:tcPr>
            <w:tcW w:w="3080" w:type="dxa"/>
          </w:tcPr>
          <w:p w:rsidR="00E204BC" w:rsidRDefault="00E204BC" w:rsidP="00A05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3081" w:type="dxa"/>
          </w:tcPr>
          <w:p w:rsidR="00E204BC" w:rsidRDefault="00E204BC" w:rsidP="00A05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DATA_TYPE</w:t>
            </w:r>
          </w:p>
        </w:tc>
      </w:tr>
      <w:tr w:rsidR="00E204BC" w:rsidTr="00A054E5">
        <w:tc>
          <w:tcPr>
            <w:tcW w:w="3080" w:type="dxa"/>
          </w:tcPr>
          <w:p w:rsidR="00E204BC" w:rsidRDefault="006B3975" w:rsidP="00A05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Channel_name</w:t>
            </w:r>
          </w:p>
        </w:tc>
        <w:tc>
          <w:tcPr>
            <w:tcW w:w="3081" w:type="dxa"/>
          </w:tcPr>
          <w:p w:rsidR="00E204BC" w:rsidRDefault="006B3975" w:rsidP="00A05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Varchar2(20)</w:t>
            </w:r>
          </w:p>
        </w:tc>
      </w:tr>
      <w:tr w:rsidR="00E204BC" w:rsidTr="00A054E5">
        <w:tc>
          <w:tcPr>
            <w:tcW w:w="3080" w:type="dxa"/>
          </w:tcPr>
          <w:p w:rsidR="00E204BC" w:rsidRDefault="006B3975" w:rsidP="00A05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Channel_desc</w:t>
            </w:r>
          </w:p>
        </w:tc>
        <w:tc>
          <w:tcPr>
            <w:tcW w:w="3081" w:type="dxa"/>
          </w:tcPr>
          <w:p w:rsidR="00E204BC" w:rsidRDefault="006B3975" w:rsidP="00A05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Varchar2(20)</w:t>
            </w:r>
          </w:p>
        </w:tc>
      </w:tr>
      <w:tr w:rsidR="00E204BC" w:rsidTr="00A054E5">
        <w:tc>
          <w:tcPr>
            <w:tcW w:w="3080" w:type="dxa"/>
          </w:tcPr>
          <w:p w:rsidR="00E204BC" w:rsidRDefault="006B3975" w:rsidP="00A05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Channel_class</w:t>
            </w:r>
          </w:p>
        </w:tc>
        <w:tc>
          <w:tcPr>
            <w:tcW w:w="3081" w:type="dxa"/>
          </w:tcPr>
          <w:p w:rsidR="00E204BC" w:rsidRDefault="006B3975" w:rsidP="00A05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Varchar2(10)</w:t>
            </w:r>
          </w:p>
        </w:tc>
      </w:tr>
      <w:tr w:rsidR="00E204BC" w:rsidTr="00A054E5">
        <w:tc>
          <w:tcPr>
            <w:tcW w:w="3080" w:type="dxa"/>
          </w:tcPr>
          <w:p w:rsidR="00E204BC" w:rsidRDefault="006B3975" w:rsidP="00A05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Channel_total</w:t>
            </w:r>
          </w:p>
        </w:tc>
        <w:tc>
          <w:tcPr>
            <w:tcW w:w="3081" w:type="dxa"/>
          </w:tcPr>
          <w:p w:rsidR="00E204BC" w:rsidRDefault="006B3975" w:rsidP="00A05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Varchar2(10)</w:t>
            </w:r>
          </w:p>
        </w:tc>
      </w:tr>
      <w:tr w:rsidR="006B3975" w:rsidTr="006B3975">
        <w:tc>
          <w:tcPr>
            <w:tcW w:w="3080" w:type="dxa"/>
          </w:tcPr>
          <w:p w:rsidR="006B3975" w:rsidRDefault="006B3975" w:rsidP="006B39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Channel_code</w:t>
            </w:r>
          </w:p>
        </w:tc>
        <w:tc>
          <w:tcPr>
            <w:tcW w:w="3081" w:type="dxa"/>
          </w:tcPr>
          <w:p w:rsidR="006B3975" w:rsidRDefault="006B3975" w:rsidP="00A05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</w:tr>
    </w:tbl>
    <w:p w:rsidR="00E204BC" w:rsidRDefault="00E204BC" w:rsidP="009D51E5">
      <w:pPr>
        <w:rPr>
          <w:sz w:val="24"/>
          <w:szCs w:val="24"/>
          <w:u w:val="single"/>
        </w:rPr>
      </w:pPr>
    </w:p>
    <w:p w:rsidR="00C8395C" w:rsidRDefault="00C8395C" w:rsidP="00C8395C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Sales</w:t>
      </w:r>
    </w:p>
    <w:tbl>
      <w:tblPr>
        <w:tblStyle w:val="ac"/>
        <w:tblW w:w="0" w:type="auto"/>
        <w:tblLook w:val="04A0"/>
      </w:tblPr>
      <w:tblGrid>
        <w:gridCol w:w="3080"/>
        <w:gridCol w:w="3081"/>
      </w:tblGrid>
      <w:tr w:rsidR="00C8395C" w:rsidTr="00A054E5">
        <w:tc>
          <w:tcPr>
            <w:tcW w:w="3080" w:type="dxa"/>
          </w:tcPr>
          <w:p w:rsidR="00C8395C" w:rsidRDefault="00C8395C" w:rsidP="00A05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3081" w:type="dxa"/>
          </w:tcPr>
          <w:p w:rsidR="00C8395C" w:rsidRDefault="00C8395C" w:rsidP="00A05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DATA_TYPE</w:t>
            </w:r>
          </w:p>
        </w:tc>
      </w:tr>
      <w:tr w:rsidR="00C8395C" w:rsidTr="00A054E5">
        <w:tc>
          <w:tcPr>
            <w:tcW w:w="3080" w:type="dxa"/>
          </w:tcPr>
          <w:p w:rsidR="00C8395C" w:rsidRDefault="00C8395C" w:rsidP="00C839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Prod_code</w:t>
            </w:r>
          </w:p>
        </w:tc>
        <w:tc>
          <w:tcPr>
            <w:tcW w:w="3081" w:type="dxa"/>
          </w:tcPr>
          <w:p w:rsidR="00C8395C" w:rsidRDefault="00C8395C" w:rsidP="00A05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</w:tr>
      <w:tr w:rsidR="00C8395C" w:rsidTr="00A054E5">
        <w:tc>
          <w:tcPr>
            <w:tcW w:w="3080" w:type="dxa"/>
          </w:tcPr>
          <w:p w:rsidR="00C8395C" w:rsidRDefault="00C8395C" w:rsidP="00A05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</w:t>
            </w:r>
          </w:p>
        </w:tc>
        <w:tc>
          <w:tcPr>
            <w:tcW w:w="3081" w:type="dxa"/>
          </w:tcPr>
          <w:p w:rsidR="00C8395C" w:rsidRDefault="00C8395C" w:rsidP="00A05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Number(10,2)</w:t>
            </w:r>
          </w:p>
        </w:tc>
      </w:tr>
      <w:tr w:rsidR="00C8395C" w:rsidTr="00C8395C">
        <w:tc>
          <w:tcPr>
            <w:tcW w:w="3080" w:type="dxa"/>
          </w:tcPr>
          <w:p w:rsidR="00C8395C" w:rsidRDefault="00C8395C" w:rsidP="00A05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Quantity</w:t>
            </w:r>
          </w:p>
        </w:tc>
        <w:tc>
          <w:tcPr>
            <w:tcW w:w="3081" w:type="dxa"/>
          </w:tcPr>
          <w:p w:rsidR="00C8395C" w:rsidRDefault="00C8395C" w:rsidP="00A05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Number(10,2)</w:t>
            </w:r>
          </w:p>
        </w:tc>
      </w:tr>
      <w:tr w:rsidR="00C8395C" w:rsidTr="00C8395C">
        <w:tc>
          <w:tcPr>
            <w:tcW w:w="3080" w:type="dxa"/>
          </w:tcPr>
          <w:p w:rsidR="00C8395C" w:rsidRDefault="00C8395C" w:rsidP="00A05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Cust_code</w:t>
            </w:r>
          </w:p>
        </w:tc>
        <w:tc>
          <w:tcPr>
            <w:tcW w:w="3081" w:type="dxa"/>
          </w:tcPr>
          <w:p w:rsidR="00C8395C" w:rsidRDefault="00C8395C" w:rsidP="00A05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</w:tr>
      <w:tr w:rsidR="00C8395C" w:rsidTr="00C8395C">
        <w:tc>
          <w:tcPr>
            <w:tcW w:w="3080" w:type="dxa"/>
          </w:tcPr>
          <w:p w:rsidR="00C8395C" w:rsidRDefault="00C8395C" w:rsidP="00A05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Location_code</w:t>
            </w:r>
          </w:p>
        </w:tc>
        <w:tc>
          <w:tcPr>
            <w:tcW w:w="3081" w:type="dxa"/>
          </w:tcPr>
          <w:p w:rsidR="00C8395C" w:rsidRDefault="00C8395C" w:rsidP="00A05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</w:tr>
      <w:tr w:rsidR="00C8395C" w:rsidTr="00C8395C">
        <w:tc>
          <w:tcPr>
            <w:tcW w:w="3080" w:type="dxa"/>
          </w:tcPr>
          <w:p w:rsidR="00C8395C" w:rsidRDefault="00C8395C" w:rsidP="00A05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Channel_code</w:t>
            </w:r>
          </w:p>
        </w:tc>
        <w:tc>
          <w:tcPr>
            <w:tcW w:w="3081" w:type="dxa"/>
          </w:tcPr>
          <w:p w:rsidR="00C8395C" w:rsidRDefault="00C8395C" w:rsidP="00A05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</w:tr>
    </w:tbl>
    <w:p w:rsidR="00C8395C" w:rsidRPr="00E204BC" w:rsidRDefault="00C8395C" w:rsidP="009D51E5">
      <w:pPr>
        <w:rPr>
          <w:sz w:val="24"/>
          <w:szCs w:val="24"/>
          <w:u w:val="single"/>
        </w:rPr>
      </w:pPr>
    </w:p>
    <w:p w:rsidR="009D51E5" w:rsidRPr="009D51E5" w:rsidRDefault="009D51E5" w:rsidP="009D51E5">
      <w:pPr>
        <w:pStyle w:val="2"/>
        <w:rPr>
          <w:sz w:val="24"/>
          <w:szCs w:val="24"/>
        </w:rPr>
      </w:pPr>
      <w:bookmarkStart w:id="8" w:name="_Toc320774872"/>
      <w:r w:rsidRPr="009D51E5">
        <w:rPr>
          <w:sz w:val="24"/>
          <w:szCs w:val="24"/>
        </w:rPr>
        <w:t>Summarize Data Plan</w:t>
      </w:r>
      <w:bookmarkStart w:id="9" w:name="_GoBack"/>
      <w:bookmarkEnd w:id="8"/>
      <w:bookmarkEnd w:id="9"/>
    </w:p>
    <w:p w:rsidR="009D51E5" w:rsidRPr="009D51E5" w:rsidRDefault="00C8395C" w:rsidP="009D51E5">
      <w:pPr>
        <w:rPr>
          <w:sz w:val="24"/>
          <w:szCs w:val="24"/>
        </w:rPr>
      </w:pPr>
      <w:r>
        <w:rPr>
          <w:noProof/>
          <w:sz w:val="24"/>
          <w:szCs w:val="24"/>
          <w:lang w:val="be-BY" w:eastAsia="be-BY"/>
        </w:rPr>
        <w:drawing>
          <wp:inline distT="0" distB="0" distL="0" distR="0">
            <wp:extent cx="5724525" cy="3933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D51E5" w:rsidRPr="009D51E5" w:rsidSect="00B7550D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6F95" w:rsidRDefault="00266F95" w:rsidP="00B7550D">
      <w:pPr>
        <w:spacing w:after="0" w:line="240" w:lineRule="auto"/>
      </w:pPr>
      <w:r>
        <w:separator/>
      </w:r>
    </w:p>
  </w:endnote>
  <w:endnote w:type="continuationSeparator" w:id="1">
    <w:p w:rsidR="00266F95" w:rsidRDefault="00266F95" w:rsidP="00B75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330"/>
      <w:gridCol w:w="926"/>
    </w:tblGrid>
    <w:tr w:rsidR="00B7550D">
      <w:tc>
        <w:tcPr>
          <w:tcW w:w="4500" w:type="pct"/>
          <w:tcBorders>
            <w:top w:val="single" w:sz="4" w:space="0" w:color="000000" w:themeColor="text1"/>
          </w:tcBorders>
        </w:tcPr>
        <w:p w:rsidR="00B7550D" w:rsidRDefault="00B7550D" w:rsidP="00B7550D">
          <w:pPr>
            <w:pStyle w:val="a6"/>
            <w:jc w:val="right"/>
          </w:pPr>
          <w:r>
            <w:t>Pear Group Solutions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B7550D" w:rsidRDefault="00C73309">
          <w:pPr>
            <w:pStyle w:val="a4"/>
            <w:rPr>
              <w:color w:val="FFFFFF" w:themeColor="background1"/>
            </w:rPr>
          </w:pPr>
          <w:r w:rsidRPr="00C73309">
            <w:fldChar w:fldCharType="begin"/>
          </w:r>
          <w:r w:rsidR="00B7550D">
            <w:instrText xml:space="preserve"> PAGE   \* MERGEFORMAT </w:instrText>
          </w:r>
          <w:r w:rsidRPr="00C73309">
            <w:fldChar w:fldCharType="separate"/>
          </w:r>
          <w:r w:rsidR="00F45B90" w:rsidRPr="00F45B90">
            <w:rPr>
              <w:noProof/>
              <w:color w:val="FFFFFF" w:themeColor="background1"/>
            </w:rPr>
            <w:t>4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B7550D" w:rsidRDefault="00B7550D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550D" w:rsidRDefault="00B7550D">
    <w:pPr>
      <w:pStyle w:val="a6"/>
    </w:pPr>
    <w:r>
      <w:ptab w:relativeTo="margin" w:alignment="center" w:leader="none"/>
    </w:r>
    <w:r>
      <w:t>Business Concept</w:t>
    </w:r>
    <w:r>
      <w:ptab w:relativeTo="margin" w:alignment="right" w:leader="none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6F95" w:rsidRDefault="00266F95" w:rsidP="00B7550D">
      <w:pPr>
        <w:spacing w:after="0" w:line="240" w:lineRule="auto"/>
      </w:pPr>
      <w:r>
        <w:separator/>
      </w:r>
    </w:p>
  </w:footnote>
  <w:footnote w:type="continuationSeparator" w:id="1">
    <w:p w:rsidR="00266F95" w:rsidRDefault="00266F95" w:rsidP="00B755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6479"/>
      <w:gridCol w:w="2777"/>
    </w:tblGrid>
    <w:tr w:rsidR="00B7550D">
      <w:tc>
        <w:tcPr>
          <w:tcW w:w="3500" w:type="pct"/>
          <w:tcBorders>
            <w:bottom w:val="single" w:sz="4" w:space="0" w:color="auto"/>
          </w:tcBorders>
          <w:vAlign w:val="bottom"/>
        </w:tcPr>
        <w:p w:rsidR="00B7550D" w:rsidRDefault="00B7550D">
          <w:pPr>
            <w:pStyle w:val="a4"/>
            <w:jc w:val="right"/>
            <w:rPr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Pear Group Solutions</w:t>
          </w:r>
        </w:p>
      </w:tc>
      <w:sdt>
        <w:sdtPr>
          <w:alias w:val="Date"/>
          <w:id w:val="77677290"/>
          <w:placeholder>
            <w:docPart w:val="BC231894FA51458DA36EB70A41DB6711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2-03-29T00:00:00Z">
            <w:dateFormat w:val="MMMM d, yyyy"/>
            <w:lid w:val="en-US"/>
            <w:storeMappedDataAs w:val="dateTime"/>
            <w:calendar w:val="gregorian"/>
          </w:date>
        </w:sdtPr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B7550D" w:rsidRDefault="00B7550D">
              <w:pPr>
                <w:pStyle w:val="a4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March 29, 2012</w:t>
              </w:r>
            </w:p>
          </w:tc>
        </w:sdtContent>
      </w:sdt>
    </w:tr>
  </w:tbl>
  <w:p w:rsidR="00B7550D" w:rsidRDefault="00B7550D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alias w:val="Title"/>
      <w:id w:val="77547040"/>
      <w:placeholder>
        <w:docPart w:val="4C8E83DC4CBB4A2C88151DFEEAE7BE9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B7550D" w:rsidRDefault="00B7550D">
        <w:pPr>
          <w:pStyle w:val="a4"/>
          <w:pBdr>
            <w:between w:val="single" w:sz="4" w:space="1" w:color="4F81BD" w:themeColor="accent1"/>
          </w:pBdr>
          <w:spacing w:line="276" w:lineRule="auto"/>
          <w:jc w:val="center"/>
        </w:pPr>
        <w:r>
          <w:t>Business Concept</w:t>
        </w:r>
      </w:p>
    </w:sdtContent>
  </w:sdt>
  <w:sdt>
    <w:sdtPr>
      <w:alias w:val="Date"/>
      <w:id w:val="77547044"/>
      <w:placeholder>
        <w:docPart w:val="28935067D7E346C483A877FE1DE36448"/>
      </w:placeholder>
      <w:dataBinding w:prefixMappings="xmlns:ns0='http://schemas.microsoft.com/office/2006/coverPageProps'" w:xpath="/ns0:CoverPageProperties[1]/ns0:PublishDate[1]" w:storeItemID="{55AF091B-3C7A-41E3-B477-F2FDAA23CFDA}"/>
      <w:date w:fullDate="2012-03-29T00:00:00Z">
        <w:dateFormat w:val="MMMM d, yyyy"/>
        <w:lid w:val="en-US"/>
        <w:storeMappedDataAs w:val="dateTime"/>
        <w:calendar w:val="gregorian"/>
      </w:date>
    </w:sdtPr>
    <w:sdtContent>
      <w:p w:rsidR="00B7550D" w:rsidRDefault="00B7550D">
        <w:pPr>
          <w:pStyle w:val="a4"/>
          <w:pBdr>
            <w:between w:val="single" w:sz="4" w:space="1" w:color="4F81BD" w:themeColor="accent1"/>
          </w:pBdr>
          <w:spacing w:line="276" w:lineRule="auto"/>
          <w:jc w:val="center"/>
        </w:pPr>
        <w:r>
          <w:t>March 29, 2012</w:t>
        </w:r>
      </w:p>
    </w:sdtContent>
  </w:sdt>
  <w:p w:rsidR="00B7550D" w:rsidRDefault="00B7550D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7B640D52"/>
    <w:lvl w:ilvl="0">
      <w:start w:val="1"/>
      <w:numFmt w:val="decimal"/>
      <w:pStyle w:val="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4"/>
      <w:lvlText w:val="%1.%2.%3.%4."/>
      <w:legacy w:legacy="1" w:legacySpace="120" w:legacyIndent="720"/>
      <w:lvlJc w:val="left"/>
      <w:pPr>
        <w:ind w:left="720" w:hanging="720"/>
      </w:pPr>
    </w:lvl>
    <w:lvl w:ilvl="4">
      <w:start w:val="1"/>
      <w:numFmt w:val="decimal"/>
      <w:pStyle w:val="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</w:abstractNum>
  <w:abstractNum w:abstractNumId="1">
    <w:nsid w:val="04E20F2D"/>
    <w:multiLevelType w:val="hybridMultilevel"/>
    <w:tmpl w:val="CD84DA7C"/>
    <w:lvl w:ilvl="0" w:tplc="9FCE14B6">
      <w:start w:val="2"/>
      <w:numFmt w:val="bullet"/>
      <w:lvlText w:val="-"/>
      <w:lvlJc w:val="left"/>
      <w:pPr>
        <w:ind w:left="136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2" w:hanging="360"/>
      </w:pPr>
      <w:rPr>
        <w:rFonts w:ascii="Wingdings" w:hAnsi="Wingdings" w:hint="default"/>
      </w:rPr>
    </w:lvl>
  </w:abstractNum>
  <w:abstractNum w:abstractNumId="2">
    <w:nsid w:val="75784DD7"/>
    <w:multiLevelType w:val="hybridMultilevel"/>
    <w:tmpl w:val="FE106E6E"/>
    <w:lvl w:ilvl="0" w:tplc="8E48F2E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0F731B"/>
    <w:multiLevelType w:val="hybridMultilevel"/>
    <w:tmpl w:val="E5FA4160"/>
    <w:lvl w:ilvl="0" w:tplc="58402A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141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B7550D"/>
    <w:rsid w:val="00266F95"/>
    <w:rsid w:val="00321463"/>
    <w:rsid w:val="006B3975"/>
    <w:rsid w:val="009D51E5"/>
    <w:rsid w:val="00B57907"/>
    <w:rsid w:val="00B7550D"/>
    <w:rsid w:val="00BA4BBE"/>
    <w:rsid w:val="00BA6281"/>
    <w:rsid w:val="00C73309"/>
    <w:rsid w:val="00C8395C"/>
    <w:rsid w:val="00DB3110"/>
    <w:rsid w:val="00E204BC"/>
    <w:rsid w:val="00F45B90"/>
    <w:rsid w:val="00F538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4BBE"/>
  </w:style>
  <w:style w:type="paragraph" w:styleId="1">
    <w:name w:val="heading 1"/>
    <w:basedOn w:val="a"/>
    <w:next w:val="a0"/>
    <w:link w:val="10"/>
    <w:qFormat/>
    <w:rsid w:val="009D51E5"/>
    <w:pPr>
      <w:keepNext/>
      <w:widowControl w:val="0"/>
      <w:numPr>
        <w:numId w:val="1"/>
      </w:numPr>
      <w:tabs>
        <w:tab w:val="num" w:pos="360"/>
      </w:tabs>
      <w:spacing w:before="240" w:after="60" w:line="240" w:lineRule="atLeast"/>
      <w:ind w:left="0"/>
      <w:outlineLvl w:val="0"/>
    </w:pPr>
    <w:rPr>
      <w:rFonts w:ascii="Arial" w:eastAsia="Times New Roman" w:hAnsi="Arial" w:cs="Times New Roman"/>
      <w:b/>
      <w:sz w:val="24"/>
      <w:szCs w:val="20"/>
    </w:rPr>
  </w:style>
  <w:style w:type="paragraph" w:styleId="2">
    <w:name w:val="heading 2"/>
    <w:basedOn w:val="1"/>
    <w:next w:val="a0"/>
    <w:link w:val="20"/>
    <w:qFormat/>
    <w:rsid w:val="009D51E5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3">
    <w:name w:val="heading 3"/>
    <w:basedOn w:val="1"/>
    <w:next w:val="a0"/>
    <w:link w:val="30"/>
    <w:qFormat/>
    <w:rsid w:val="009D51E5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4">
    <w:name w:val="heading 4"/>
    <w:basedOn w:val="1"/>
    <w:next w:val="a0"/>
    <w:link w:val="40"/>
    <w:qFormat/>
    <w:rsid w:val="009D51E5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5">
    <w:name w:val="heading 5"/>
    <w:basedOn w:val="a"/>
    <w:next w:val="a0"/>
    <w:link w:val="50"/>
    <w:rsid w:val="009D51E5"/>
    <w:pPr>
      <w:widowControl w:val="0"/>
      <w:numPr>
        <w:ilvl w:val="4"/>
        <w:numId w:val="1"/>
      </w:numPr>
      <w:tabs>
        <w:tab w:val="num" w:pos="360"/>
      </w:tabs>
      <w:spacing w:before="240" w:after="60" w:line="240" w:lineRule="atLeast"/>
      <w:ind w:left="0"/>
      <w:outlineLvl w:val="4"/>
    </w:pPr>
    <w:rPr>
      <w:rFonts w:ascii="Times New Roman" w:eastAsia="Times New Roman" w:hAnsi="Times New Roman" w:cs="Times New Roman"/>
      <w:szCs w:val="20"/>
    </w:rPr>
  </w:style>
  <w:style w:type="paragraph" w:styleId="6">
    <w:name w:val="heading 6"/>
    <w:basedOn w:val="a"/>
    <w:next w:val="a0"/>
    <w:link w:val="60"/>
    <w:rsid w:val="009D51E5"/>
    <w:pPr>
      <w:widowControl w:val="0"/>
      <w:numPr>
        <w:ilvl w:val="5"/>
        <w:numId w:val="1"/>
      </w:numPr>
      <w:tabs>
        <w:tab w:val="num" w:pos="360"/>
      </w:tabs>
      <w:spacing w:before="240" w:after="60" w:line="240" w:lineRule="atLeast"/>
      <w:ind w:left="0"/>
      <w:outlineLvl w:val="5"/>
    </w:pPr>
    <w:rPr>
      <w:rFonts w:ascii="Times New Roman" w:eastAsia="Times New Roman" w:hAnsi="Times New Roman" w:cs="Times New Roman"/>
      <w:i/>
      <w:szCs w:val="20"/>
    </w:rPr>
  </w:style>
  <w:style w:type="paragraph" w:styleId="7">
    <w:name w:val="heading 7"/>
    <w:basedOn w:val="a"/>
    <w:next w:val="a0"/>
    <w:link w:val="70"/>
    <w:rsid w:val="009D51E5"/>
    <w:pPr>
      <w:widowControl w:val="0"/>
      <w:numPr>
        <w:ilvl w:val="6"/>
        <w:numId w:val="1"/>
      </w:numPr>
      <w:tabs>
        <w:tab w:val="num" w:pos="360"/>
      </w:tabs>
      <w:spacing w:before="240" w:after="60" w:line="240" w:lineRule="atLeast"/>
      <w:ind w:left="0"/>
      <w:outlineLvl w:val="6"/>
    </w:pPr>
    <w:rPr>
      <w:rFonts w:ascii="Times New Roman" w:eastAsia="Times New Roman" w:hAnsi="Times New Roman" w:cs="Times New Roman"/>
      <w:sz w:val="20"/>
      <w:szCs w:val="20"/>
    </w:rPr>
  </w:style>
  <w:style w:type="paragraph" w:styleId="8">
    <w:name w:val="heading 8"/>
    <w:basedOn w:val="a"/>
    <w:next w:val="a0"/>
    <w:link w:val="80"/>
    <w:rsid w:val="009D51E5"/>
    <w:pPr>
      <w:widowControl w:val="0"/>
      <w:numPr>
        <w:ilvl w:val="7"/>
        <w:numId w:val="1"/>
      </w:numPr>
      <w:tabs>
        <w:tab w:val="num" w:pos="360"/>
      </w:tabs>
      <w:spacing w:before="240" w:after="60" w:line="240" w:lineRule="atLeast"/>
      <w:ind w:left="0"/>
      <w:outlineLvl w:val="7"/>
    </w:pPr>
    <w:rPr>
      <w:rFonts w:ascii="Times New Roman" w:eastAsia="Times New Roman" w:hAnsi="Times New Roman" w:cs="Times New Roman"/>
      <w:i/>
      <w:sz w:val="20"/>
      <w:szCs w:val="20"/>
    </w:rPr>
  </w:style>
  <w:style w:type="paragraph" w:styleId="9">
    <w:name w:val="heading 9"/>
    <w:basedOn w:val="a"/>
    <w:next w:val="a0"/>
    <w:link w:val="90"/>
    <w:rsid w:val="009D51E5"/>
    <w:pPr>
      <w:widowControl w:val="0"/>
      <w:numPr>
        <w:ilvl w:val="8"/>
        <w:numId w:val="1"/>
      </w:numPr>
      <w:tabs>
        <w:tab w:val="num" w:pos="360"/>
      </w:tabs>
      <w:spacing w:before="240" w:after="60" w:line="240" w:lineRule="atLeast"/>
      <w:ind w:left="0"/>
      <w:outlineLvl w:val="8"/>
    </w:pPr>
    <w:rPr>
      <w:rFonts w:ascii="Times New Roman" w:eastAsia="Times New Roman" w:hAnsi="Times New Roman" w:cs="Times New Roman"/>
      <w:b/>
      <w:i/>
      <w:sz w:val="1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B755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B7550D"/>
  </w:style>
  <w:style w:type="paragraph" w:styleId="a6">
    <w:name w:val="footer"/>
    <w:basedOn w:val="a"/>
    <w:link w:val="a7"/>
    <w:uiPriority w:val="99"/>
    <w:unhideWhenUsed/>
    <w:rsid w:val="00B755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B7550D"/>
  </w:style>
  <w:style w:type="paragraph" w:styleId="a8">
    <w:name w:val="Balloon Text"/>
    <w:basedOn w:val="a"/>
    <w:link w:val="a9"/>
    <w:uiPriority w:val="99"/>
    <w:semiHidden/>
    <w:unhideWhenUsed/>
    <w:rsid w:val="00B755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B7550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1"/>
    <w:link w:val="1"/>
    <w:rsid w:val="009D51E5"/>
    <w:rPr>
      <w:rFonts w:ascii="Arial" w:eastAsia="Times New Roman" w:hAnsi="Arial" w:cs="Times New Roman"/>
      <w:b/>
      <w:sz w:val="24"/>
      <w:szCs w:val="20"/>
    </w:rPr>
  </w:style>
  <w:style w:type="character" w:customStyle="1" w:styleId="20">
    <w:name w:val="Заголовок 2 Знак"/>
    <w:basedOn w:val="a1"/>
    <w:link w:val="2"/>
    <w:rsid w:val="009D51E5"/>
    <w:rPr>
      <w:rFonts w:ascii="Arial" w:eastAsia="Times New Roman" w:hAnsi="Arial" w:cs="Times New Roman"/>
      <w:b/>
      <w:sz w:val="20"/>
      <w:szCs w:val="20"/>
    </w:rPr>
  </w:style>
  <w:style w:type="character" w:customStyle="1" w:styleId="30">
    <w:name w:val="Заголовок 3 Знак"/>
    <w:basedOn w:val="a1"/>
    <w:link w:val="3"/>
    <w:rsid w:val="009D51E5"/>
    <w:rPr>
      <w:rFonts w:ascii="Arial" w:eastAsia="Times New Roman" w:hAnsi="Arial" w:cs="Times New Roman"/>
      <w:i/>
      <w:sz w:val="20"/>
      <w:szCs w:val="20"/>
    </w:rPr>
  </w:style>
  <w:style w:type="character" w:customStyle="1" w:styleId="40">
    <w:name w:val="Заголовок 4 Знак"/>
    <w:basedOn w:val="a1"/>
    <w:link w:val="4"/>
    <w:rsid w:val="009D51E5"/>
    <w:rPr>
      <w:rFonts w:ascii="Arial" w:eastAsia="Times New Roman" w:hAnsi="Arial" w:cs="Times New Roman"/>
      <w:sz w:val="20"/>
      <w:szCs w:val="20"/>
    </w:rPr>
  </w:style>
  <w:style w:type="character" w:customStyle="1" w:styleId="50">
    <w:name w:val="Заголовок 5 Знак"/>
    <w:basedOn w:val="a1"/>
    <w:link w:val="5"/>
    <w:rsid w:val="009D51E5"/>
    <w:rPr>
      <w:rFonts w:ascii="Times New Roman" w:eastAsia="Times New Roman" w:hAnsi="Times New Roman" w:cs="Times New Roman"/>
      <w:szCs w:val="20"/>
    </w:rPr>
  </w:style>
  <w:style w:type="character" w:customStyle="1" w:styleId="60">
    <w:name w:val="Заголовок 6 Знак"/>
    <w:basedOn w:val="a1"/>
    <w:link w:val="6"/>
    <w:rsid w:val="009D51E5"/>
    <w:rPr>
      <w:rFonts w:ascii="Times New Roman" w:eastAsia="Times New Roman" w:hAnsi="Times New Roman" w:cs="Times New Roman"/>
      <w:i/>
      <w:szCs w:val="20"/>
    </w:rPr>
  </w:style>
  <w:style w:type="character" w:customStyle="1" w:styleId="70">
    <w:name w:val="Заголовок 7 Знак"/>
    <w:basedOn w:val="a1"/>
    <w:link w:val="7"/>
    <w:rsid w:val="009D51E5"/>
    <w:rPr>
      <w:rFonts w:ascii="Times New Roman" w:eastAsia="Times New Roman" w:hAnsi="Times New Roman" w:cs="Times New Roman"/>
      <w:sz w:val="20"/>
      <w:szCs w:val="20"/>
    </w:rPr>
  </w:style>
  <w:style w:type="character" w:customStyle="1" w:styleId="80">
    <w:name w:val="Заголовок 8 Знак"/>
    <w:basedOn w:val="a1"/>
    <w:link w:val="8"/>
    <w:rsid w:val="009D51E5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90">
    <w:name w:val="Заголовок 9 Знак"/>
    <w:basedOn w:val="a1"/>
    <w:link w:val="9"/>
    <w:rsid w:val="009D51E5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a0">
    <w:name w:val="Body Text"/>
    <w:basedOn w:val="a"/>
    <w:link w:val="aa"/>
    <w:uiPriority w:val="99"/>
    <w:semiHidden/>
    <w:unhideWhenUsed/>
    <w:rsid w:val="009D51E5"/>
    <w:pPr>
      <w:spacing w:after="120"/>
    </w:pPr>
  </w:style>
  <w:style w:type="character" w:customStyle="1" w:styleId="aa">
    <w:name w:val="Основной текст Знак"/>
    <w:basedOn w:val="a1"/>
    <w:link w:val="a0"/>
    <w:uiPriority w:val="99"/>
    <w:semiHidden/>
    <w:rsid w:val="009D51E5"/>
  </w:style>
  <w:style w:type="character" w:customStyle="1" w:styleId="hps">
    <w:name w:val="hps"/>
    <w:basedOn w:val="a1"/>
    <w:rsid w:val="009D51E5"/>
  </w:style>
  <w:style w:type="paragraph" w:styleId="ab">
    <w:name w:val="List Paragraph"/>
    <w:basedOn w:val="a"/>
    <w:uiPriority w:val="34"/>
    <w:rsid w:val="00B57907"/>
    <w:pPr>
      <w:widowControl w:val="0"/>
      <w:spacing w:after="0" w:line="240" w:lineRule="atLeast"/>
      <w:ind w:left="720"/>
    </w:pPr>
    <w:rPr>
      <w:rFonts w:ascii="Times New Roman" w:eastAsia="Times New Roman" w:hAnsi="Times New Roman" w:cs="Times New Roman"/>
      <w:sz w:val="20"/>
      <w:szCs w:val="20"/>
    </w:rPr>
  </w:style>
  <w:style w:type="table" w:styleId="ac">
    <w:name w:val="Table Grid"/>
    <w:basedOn w:val="a2"/>
    <w:uiPriority w:val="59"/>
    <w:rsid w:val="00B579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qFormat/>
    <w:rsid w:val="009D51E5"/>
    <w:pPr>
      <w:keepNext/>
      <w:widowControl w:val="0"/>
      <w:numPr>
        <w:numId w:val="1"/>
      </w:numPr>
      <w:tabs>
        <w:tab w:val="num" w:pos="360"/>
      </w:tabs>
      <w:spacing w:before="240" w:after="60" w:line="240" w:lineRule="atLeast"/>
      <w:ind w:left="0"/>
      <w:outlineLvl w:val="0"/>
    </w:pPr>
    <w:rPr>
      <w:rFonts w:ascii="Arial" w:eastAsia="Times New Roman" w:hAnsi="Arial" w:cs="Times New Roman"/>
      <w:b/>
      <w:sz w:val="24"/>
      <w:szCs w:val="20"/>
    </w:rPr>
  </w:style>
  <w:style w:type="paragraph" w:styleId="Heading2">
    <w:name w:val="heading 2"/>
    <w:basedOn w:val="Heading1"/>
    <w:next w:val="BodyText"/>
    <w:link w:val="Heading2Char"/>
    <w:qFormat/>
    <w:rsid w:val="009D51E5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link w:val="Heading3Char"/>
    <w:qFormat/>
    <w:rsid w:val="009D51E5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link w:val="Heading4Char"/>
    <w:qFormat/>
    <w:rsid w:val="009D51E5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link w:val="Heading5Char"/>
    <w:rsid w:val="009D51E5"/>
    <w:pPr>
      <w:widowControl w:val="0"/>
      <w:numPr>
        <w:ilvl w:val="4"/>
        <w:numId w:val="1"/>
      </w:numPr>
      <w:tabs>
        <w:tab w:val="num" w:pos="360"/>
      </w:tabs>
      <w:spacing w:before="240" w:after="60" w:line="240" w:lineRule="atLeast"/>
      <w:ind w:left="0"/>
      <w:outlineLvl w:val="4"/>
    </w:pPr>
    <w:rPr>
      <w:rFonts w:ascii="Times New Roman" w:eastAsia="Times New Roman" w:hAnsi="Times New Roman" w:cs="Times New Roman"/>
      <w:szCs w:val="20"/>
    </w:rPr>
  </w:style>
  <w:style w:type="paragraph" w:styleId="Heading6">
    <w:name w:val="heading 6"/>
    <w:basedOn w:val="Normal"/>
    <w:next w:val="BodyText"/>
    <w:link w:val="Heading6Char"/>
    <w:rsid w:val="009D51E5"/>
    <w:pPr>
      <w:widowControl w:val="0"/>
      <w:numPr>
        <w:ilvl w:val="5"/>
        <w:numId w:val="1"/>
      </w:numPr>
      <w:tabs>
        <w:tab w:val="num" w:pos="360"/>
      </w:tabs>
      <w:spacing w:before="240" w:after="60" w:line="240" w:lineRule="atLeast"/>
      <w:ind w:left="0"/>
      <w:outlineLvl w:val="5"/>
    </w:pPr>
    <w:rPr>
      <w:rFonts w:ascii="Times New Roman" w:eastAsia="Times New Roman" w:hAnsi="Times New Roman" w:cs="Times New Roman"/>
      <w:i/>
      <w:szCs w:val="20"/>
    </w:rPr>
  </w:style>
  <w:style w:type="paragraph" w:styleId="Heading7">
    <w:name w:val="heading 7"/>
    <w:basedOn w:val="Normal"/>
    <w:next w:val="BodyText"/>
    <w:link w:val="Heading7Char"/>
    <w:rsid w:val="009D51E5"/>
    <w:pPr>
      <w:widowControl w:val="0"/>
      <w:numPr>
        <w:ilvl w:val="6"/>
        <w:numId w:val="1"/>
      </w:numPr>
      <w:tabs>
        <w:tab w:val="num" w:pos="360"/>
      </w:tabs>
      <w:spacing w:before="240" w:after="60" w:line="240" w:lineRule="atLeast"/>
      <w:ind w:left="0"/>
      <w:outlineLvl w:val="6"/>
    </w:pPr>
    <w:rPr>
      <w:rFonts w:ascii="Times New Roman" w:eastAsia="Times New Roman" w:hAnsi="Times New Roman" w:cs="Times New Roman"/>
      <w:sz w:val="20"/>
      <w:szCs w:val="20"/>
    </w:rPr>
  </w:style>
  <w:style w:type="paragraph" w:styleId="Heading8">
    <w:name w:val="heading 8"/>
    <w:basedOn w:val="Normal"/>
    <w:next w:val="BodyText"/>
    <w:link w:val="Heading8Char"/>
    <w:rsid w:val="009D51E5"/>
    <w:pPr>
      <w:widowControl w:val="0"/>
      <w:numPr>
        <w:ilvl w:val="7"/>
        <w:numId w:val="1"/>
      </w:numPr>
      <w:tabs>
        <w:tab w:val="num" w:pos="360"/>
      </w:tabs>
      <w:spacing w:before="240" w:after="60" w:line="240" w:lineRule="atLeast"/>
      <w:ind w:left="0"/>
      <w:outlineLvl w:val="7"/>
    </w:pPr>
    <w:rPr>
      <w:rFonts w:ascii="Times New Roman" w:eastAsia="Times New Roman" w:hAnsi="Times New Roman" w:cs="Times New Roman"/>
      <w:i/>
      <w:sz w:val="20"/>
      <w:szCs w:val="20"/>
    </w:rPr>
  </w:style>
  <w:style w:type="paragraph" w:styleId="Heading9">
    <w:name w:val="heading 9"/>
    <w:basedOn w:val="Normal"/>
    <w:next w:val="BodyText"/>
    <w:link w:val="Heading9Char"/>
    <w:rsid w:val="009D51E5"/>
    <w:pPr>
      <w:widowControl w:val="0"/>
      <w:numPr>
        <w:ilvl w:val="8"/>
        <w:numId w:val="1"/>
      </w:numPr>
      <w:tabs>
        <w:tab w:val="num" w:pos="360"/>
      </w:tabs>
      <w:spacing w:before="240" w:after="60" w:line="240" w:lineRule="atLeast"/>
      <w:ind w:left="0"/>
      <w:outlineLvl w:val="8"/>
    </w:pPr>
    <w:rPr>
      <w:rFonts w:ascii="Times New Roman" w:eastAsia="Times New Roman" w:hAnsi="Times New Roman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55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550D"/>
  </w:style>
  <w:style w:type="paragraph" w:styleId="Footer">
    <w:name w:val="footer"/>
    <w:basedOn w:val="Normal"/>
    <w:link w:val="FooterChar"/>
    <w:uiPriority w:val="99"/>
    <w:unhideWhenUsed/>
    <w:rsid w:val="00B755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550D"/>
  </w:style>
  <w:style w:type="paragraph" w:styleId="BalloonText">
    <w:name w:val="Balloon Text"/>
    <w:basedOn w:val="Normal"/>
    <w:link w:val="BalloonTextChar"/>
    <w:uiPriority w:val="99"/>
    <w:semiHidden/>
    <w:unhideWhenUsed/>
    <w:rsid w:val="00B755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50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9D51E5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9D51E5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9D51E5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9D51E5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9D51E5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9D51E5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9D51E5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9D51E5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9D51E5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9D51E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D51E5"/>
  </w:style>
  <w:style w:type="character" w:customStyle="1" w:styleId="hps">
    <w:name w:val="hps"/>
    <w:basedOn w:val="DefaultParagraphFont"/>
    <w:rsid w:val="009D51E5"/>
  </w:style>
  <w:style w:type="paragraph" w:styleId="ListParagraph">
    <w:name w:val="List Paragraph"/>
    <w:basedOn w:val="Normal"/>
    <w:uiPriority w:val="34"/>
    <w:rsid w:val="00B57907"/>
    <w:pPr>
      <w:widowControl w:val="0"/>
      <w:spacing w:after="0" w:line="240" w:lineRule="atLeast"/>
      <w:ind w:left="720"/>
    </w:pPr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59"/>
    <w:rsid w:val="00B579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microsoft.com/office/2007/relationships/stylesWithEffects" Target="stylesWithEffect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C231894FA51458DA36EB70A41DB67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CED7F0-EFE1-4606-93E0-B47D3EB2690A}"/>
      </w:docPartPr>
      <w:docPartBody>
        <w:p w:rsidR="008624A0" w:rsidRDefault="00776D5C" w:rsidP="00776D5C">
          <w:pPr>
            <w:pStyle w:val="BC231894FA51458DA36EB70A41DB6711"/>
          </w:pPr>
          <w:r>
            <w:rPr>
              <w:color w:val="FFFFFF" w:themeColor="background1"/>
            </w:rPr>
            <w:t>[Pick the date]</w:t>
          </w:r>
        </w:p>
      </w:docPartBody>
    </w:docPart>
    <w:docPart>
      <w:docPartPr>
        <w:name w:val="4C8E83DC4CBB4A2C88151DFEEAE7BE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5BB595-6BB9-4D3B-8A7E-8D385D238596}"/>
      </w:docPartPr>
      <w:docPartBody>
        <w:p w:rsidR="008624A0" w:rsidRDefault="00776D5C" w:rsidP="00776D5C">
          <w:pPr>
            <w:pStyle w:val="4C8E83DC4CBB4A2C88151DFEEAE7BE9A"/>
          </w:pPr>
          <w:r>
            <w:t>[Type the document title]</w:t>
          </w:r>
        </w:p>
      </w:docPartBody>
    </w:docPart>
    <w:docPart>
      <w:docPartPr>
        <w:name w:val="28935067D7E346C483A877FE1DE364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E30BB8-0321-40CE-AB3F-C26B24B11E37}"/>
      </w:docPartPr>
      <w:docPartBody>
        <w:p w:rsidR="008624A0" w:rsidRDefault="00776D5C" w:rsidP="00776D5C">
          <w:pPr>
            <w:pStyle w:val="28935067D7E346C483A877FE1DE36448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hyphenationZone w:val="141"/>
  <w:characterSpacingControl w:val="doNotCompress"/>
  <w:compat>
    <w:useFELayout/>
  </w:compat>
  <w:rsids>
    <w:rsidRoot w:val="00776D5C"/>
    <w:rsid w:val="002D2E15"/>
    <w:rsid w:val="00776D5C"/>
    <w:rsid w:val="008624A0"/>
    <w:rsid w:val="00B856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24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55CAB65029E4E2C95A0A31AAF87B13A">
    <w:name w:val="A55CAB65029E4E2C95A0A31AAF87B13A"/>
    <w:rsid w:val="00776D5C"/>
  </w:style>
  <w:style w:type="paragraph" w:customStyle="1" w:styleId="BC231894FA51458DA36EB70A41DB6711">
    <w:name w:val="BC231894FA51458DA36EB70A41DB6711"/>
    <w:rsid w:val="00776D5C"/>
  </w:style>
  <w:style w:type="paragraph" w:customStyle="1" w:styleId="7F49DE8BB6F14F2D981337F962A5D2FB">
    <w:name w:val="7F49DE8BB6F14F2D981337F962A5D2FB"/>
    <w:rsid w:val="00776D5C"/>
  </w:style>
  <w:style w:type="paragraph" w:customStyle="1" w:styleId="A9BFEF96C47445E8A5B80464F3A52C86">
    <w:name w:val="A9BFEF96C47445E8A5B80464F3A52C86"/>
    <w:rsid w:val="00776D5C"/>
  </w:style>
  <w:style w:type="paragraph" w:customStyle="1" w:styleId="F53E2EE6BCDD48659485ECA754644807">
    <w:name w:val="F53E2EE6BCDD48659485ECA754644807"/>
    <w:rsid w:val="00776D5C"/>
  </w:style>
  <w:style w:type="paragraph" w:customStyle="1" w:styleId="4C8E83DC4CBB4A2C88151DFEEAE7BE9A">
    <w:name w:val="4C8E83DC4CBB4A2C88151DFEEAE7BE9A"/>
    <w:rsid w:val="00776D5C"/>
  </w:style>
  <w:style w:type="paragraph" w:customStyle="1" w:styleId="28935067D7E346C483A877FE1DE36448">
    <w:name w:val="28935067D7E346C483A877FE1DE36448"/>
    <w:rsid w:val="00776D5C"/>
  </w:style>
  <w:style w:type="paragraph" w:customStyle="1" w:styleId="043DAB45A7F3464287B9E594EF3D2485">
    <w:name w:val="043DAB45A7F3464287B9E594EF3D2485"/>
    <w:rsid w:val="00776D5C"/>
  </w:style>
  <w:style w:type="paragraph" w:customStyle="1" w:styleId="3D5E5E9A22A64AC5B1C1695BDB848DE1">
    <w:name w:val="3D5E5E9A22A64AC5B1C1695BDB848DE1"/>
    <w:rsid w:val="00776D5C"/>
  </w:style>
  <w:style w:type="paragraph" w:customStyle="1" w:styleId="0204947B036B421AB8D7F7BE565ADDAE">
    <w:name w:val="0204947B036B421AB8D7F7BE565ADDAE"/>
    <w:rsid w:val="00776D5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2012-03-29T00:00:00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BEC6CF6-B2B6-42AF-9212-309BF17A0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426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Concept</vt:lpstr>
    </vt:vector>
  </TitlesOfParts>
  <Company>EPAM Systems</Company>
  <LinksUpToDate>false</LinksUpToDate>
  <CharactersWithSpaces>3025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Concept</dc:title>
  <dc:creator>Dmitry Bakhanovich</dc:creator>
  <cp:lastModifiedBy>User</cp:lastModifiedBy>
  <cp:revision>4</cp:revision>
  <dcterms:created xsi:type="dcterms:W3CDTF">2012-03-29T13:50:00Z</dcterms:created>
  <dcterms:modified xsi:type="dcterms:W3CDTF">2012-03-29T21:58:00Z</dcterms:modified>
</cp:coreProperties>
</file>