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3B" w:rsidRPr="00D40070" w:rsidRDefault="002E18DE" w:rsidP="00D40070">
      <w:pPr>
        <w:pStyle w:val="Heading1"/>
        <w:jc w:val="center"/>
        <w:rPr>
          <w:sz w:val="40"/>
        </w:rPr>
      </w:pPr>
      <w:bookmarkStart w:id="0" w:name="_Toc315003714"/>
      <w:r w:rsidRPr="00D40070">
        <w:rPr>
          <w:sz w:val="40"/>
        </w:rPr>
        <w:t>Table access full scan</w:t>
      </w:r>
      <w:bookmarkEnd w:id="0"/>
    </w:p>
    <w:p w:rsidR="002E18DE" w:rsidRDefault="002E18DE" w:rsidP="00CE6FBD">
      <w:pPr>
        <w:spacing w:line="276" w:lineRule="auto"/>
      </w:pPr>
    </w:p>
    <w:p w:rsidR="0028557E" w:rsidRPr="00D40070" w:rsidRDefault="0028557E" w:rsidP="00D40070">
      <w:pPr>
        <w:widowControl/>
        <w:autoSpaceDE w:val="0"/>
        <w:autoSpaceDN w:val="0"/>
        <w:adjustRightInd w:val="0"/>
        <w:spacing w:line="276" w:lineRule="auto"/>
        <w:jc w:val="center"/>
        <w:rPr>
          <w:b/>
          <w:sz w:val="32"/>
          <w:lang w:val="ru-RU"/>
        </w:rPr>
      </w:pPr>
      <w:bookmarkStart w:id="1" w:name="_Hlk314562260"/>
      <w:bookmarkStart w:id="2" w:name="_Hlk314843686"/>
      <w:r w:rsidRPr="00D40070">
        <w:rPr>
          <w:b/>
          <w:sz w:val="32"/>
        </w:rPr>
        <w:t>Task Results:</w:t>
      </w:r>
    </w:p>
    <w:bookmarkEnd w:id="1"/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13" w:type="pct"/>
        <w:jc w:val="center"/>
        <w:tblLook w:val="04A0" w:firstRow="1" w:lastRow="0" w:firstColumn="1" w:lastColumn="0" w:noHBand="0" w:noVBand="1"/>
      </w:tblPr>
      <w:tblGrid>
        <w:gridCol w:w="513"/>
        <w:gridCol w:w="1586"/>
        <w:gridCol w:w="1564"/>
        <w:gridCol w:w="1563"/>
        <w:gridCol w:w="1564"/>
        <w:gridCol w:w="2808"/>
      </w:tblGrid>
      <w:tr w:rsidR="00F654E3" w:rsidTr="008F7770">
        <w:trPr>
          <w:trHeight w:val="715"/>
          <w:jc w:val="center"/>
        </w:trPr>
        <w:tc>
          <w:tcPr>
            <w:tcW w:w="267" w:type="pct"/>
            <w:vAlign w:val="center"/>
          </w:tcPr>
          <w:p w:rsidR="00F654E3" w:rsidRPr="00F654E3" w:rsidRDefault="00F654E3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bookmarkStart w:id="3" w:name="_Hlk314842574"/>
            <w:bookmarkEnd w:id="2"/>
            <w:r w:rsidRPr="00F654E3">
              <w:t>№</w:t>
            </w:r>
          </w:p>
        </w:tc>
        <w:tc>
          <w:tcPr>
            <w:tcW w:w="826" w:type="pct"/>
            <w:vAlign w:val="center"/>
          </w:tcPr>
          <w:p w:rsidR="00F654E3" w:rsidRDefault="00F654E3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Count of Blocks</w:t>
            </w:r>
          </w:p>
        </w:tc>
        <w:tc>
          <w:tcPr>
            <w:tcW w:w="815" w:type="pct"/>
            <w:vAlign w:val="center"/>
          </w:tcPr>
          <w:p w:rsidR="00F654E3" w:rsidRDefault="00F654E3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Count of Used Blocks</w:t>
            </w:r>
          </w:p>
        </w:tc>
        <w:tc>
          <w:tcPr>
            <w:tcW w:w="814" w:type="pct"/>
            <w:vAlign w:val="center"/>
          </w:tcPr>
          <w:p w:rsidR="00F654E3" w:rsidRDefault="00F654E3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Count of Rows</w:t>
            </w:r>
          </w:p>
        </w:tc>
        <w:tc>
          <w:tcPr>
            <w:tcW w:w="815" w:type="pct"/>
            <w:vAlign w:val="center"/>
          </w:tcPr>
          <w:p w:rsidR="00F654E3" w:rsidRDefault="00F654E3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  <w:vAlign w:val="center"/>
          </w:tcPr>
          <w:p w:rsidR="00F654E3" w:rsidRDefault="00F654E3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Description</w:t>
            </w:r>
          </w:p>
        </w:tc>
      </w:tr>
      <w:tr w:rsidR="00F654E3" w:rsidTr="008F7770">
        <w:trPr>
          <w:trHeight w:val="357"/>
          <w:jc w:val="center"/>
        </w:trPr>
        <w:tc>
          <w:tcPr>
            <w:tcW w:w="267" w:type="pct"/>
            <w:vAlign w:val="center"/>
          </w:tcPr>
          <w:p w:rsidR="00F654E3" w:rsidRPr="00F362C6" w:rsidRDefault="00F362C6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6" w:type="pct"/>
            <w:vAlign w:val="center"/>
          </w:tcPr>
          <w:p w:rsidR="00F654E3" w:rsidRPr="00F362C6" w:rsidRDefault="00F362C6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1664</w:t>
            </w:r>
          </w:p>
        </w:tc>
        <w:tc>
          <w:tcPr>
            <w:tcW w:w="815" w:type="pct"/>
            <w:vAlign w:val="center"/>
          </w:tcPr>
          <w:p w:rsidR="00F654E3" w:rsidRPr="00F362C6" w:rsidRDefault="00F362C6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1536</w:t>
            </w:r>
          </w:p>
        </w:tc>
        <w:tc>
          <w:tcPr>
            <w:tcW w:w="814" w:type="pct"/>
            <w:vAlign w:val="center"/>
          </w:tcPr>
          <w:p w:rsidR="00F654E3" w:rsidRPr="00F362C6" w:rsidRDefault="00F362C6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9999</w:t>
            </w:r>
          </w:p>
        </w:tc>
        <w:tc>
          <w:tcPr>
            <w:tcW w:w="815" w:type="pct"/>
            <w:vAlign w:val="center"/>
          </w:tcPr>
          <w:p w:rsidR="00F654E3" w:rsidRPr="00F362C6" w:rsidRDefault="00F362C6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1618</w:t>
            </w:r>
          </w:p>
        </w:tc>
        <w:tc>
          <w:tcPr>
            <w:tcW w:w="1463" w:type="pct"/>
            <w:vAlign w:val="center"/>
          </w:tcPr>
          <w:p w:rsidR="00F654E3" w:rsidRPr="003265F0" w:rsidRDefault="00D26489" w:rsidP="005C543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D26489">
              <w:t>After inserting</w:t>
            </w:r>
            <w:r w:rsidR="005C543E">
              <w:t xml:space="preserve"> of</w:t>
            </w:r>
            <w:r w:rsidRPr="00D26489">
              <w:t xml:space="preserve"> data,</w:t>
            </w:r>
            <w:r w:rsidR="003265F0" w:rsidRPr="003265F0">
              <w:t xml:space="preserve"> we can see number of rows and consistent</w:t>
            </w:r>
            <w:r w:rsidR="003265F0">
              <w:t xml:space="preserve"> gets</w:t>
            </w:r>
            <w:r w:rsidR="003265F0" w:rsidRPr="003265F0">
              <w:t xml:space="preserve">, required to read data </w:t>
            </w:r>
          </w:p>
        </w:tc>
      </w:tr>
      <w:tr w:rsidR="00F654E3" w:rsidTr="008F7770">
        <w:trPr>
          <w:trHeight w:val="357"/>
          <w:jc w:val="center"/>
        </w:trPr>
        <w:tc>
          <w:tcPr>
            <w:tcW w:w="267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2</w:t>
            </w:r>
          </w:p>
        </w:tc>
        <w:tc>
          <w:tcPr>
            <w:tcW w:w="826" w:type="pct"/>
            <w:vAlign w:val="center"/>
          </w:tcPr>
          <w:p w:rsidR="00F654E3" w:rsidRPr="003265F0" w:rsidRDefault="008F7770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1664</w:t>
            </w:r>
          </w:p>
        </w:tc>
        <w:tc>
          <w:tcPr>
            <w:tcW w:w="815" w:type="pct"/>
            <w:vAlign w:val="center"/>
          </w:tcPr>
          <w:p w:rsidR="00F654E3" w:rsidRPr="003265F0" w:rsidRDefault="008F7770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0</w:t>
            </w:r>
          </w:p>
        </w:tc>
        <w:tc>
          <w:tcPr>
            <w:tcW w:w="814" w:type="pct"/>
            <w:vAlign w:val="center"/>
          </w:tcPr>
          <w:p w:rsidR="00F654E3" w:rsidRPr="003265F0" w:rsidRDefault="008F7770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0</w:t>
            </w:r>
          </w:p>
        </w:tc>
        <w:tc>
          <w:tcPr>
            <w:tcW w:w="815" w:type="pct"/>
            <w:vAlign w:val="center"/>
          </w:tcPr>
          <w:p w:rsidR="00F654E3" w:rsidRPr="003265F0" w:rsidRDefault="008F7770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1618</w:t>
            </w:r>
          </w:p>
        </w:tc>
        <w:tc>
          <w:tcPr>
            <w:tcW w:w="1463" w:type="pct"/>
            <w:vAlign w:val="center"/>
          </w:tcPr>
          <w:p w:rsidR="00F654E3" w:rsidRPr="00DC2DD8" w:rsidRDefault="00C91BD6" w:rsidP="00DC2DD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91BD6">
              <w:t>After deleting all data from table we should steel read all blocks</w:t>
            </w:r>
            <w:r w:rsidR="00DC2DD8" w:rsidRPr="00DC2DD8">
              <w:t>. And in block we read information up to</w:t>
            </w:r>
            <w:r w:rsidRPr="00C91BD6">
              <w:t xml:space="preserve"> HWM</w:t>
            </w:r>
            <w:r w:rsidR="00DC2DD8">
              <w:t>(i</w:t>
            </w:r>
            <w:r w:rsidR="00DC2DD8" w:rsidRPr="00DC2DD8">
              <w:t>t is not changed, when we delete data)</w:t>
            </w:r>
          </w:p>
        </w:tc>
      </w:tr>
      <w:tr w:rsidR="00F654E3" w:rsidTr="008F7770">
        <w:trPr>
          <w:trHeight w:val="357"/>
          <w:jc w:val="center"/>
        </w:trPr>
        <w:tc>
          <w:tcPr>
            <w:tcW w:w="267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3</w:t>
            </w:r>
          </w:p>
        </w:tc>
        <w:tc>
          <w:tcPr>
            <w:tcW w:w="826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1664</w:t>
            </w:r>
          </w:p>
        </w:tc>
        <w:tc>
          <w:tcPr>
            <w:tcW w:w="815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1</w:t>
            </w:r>
          </w:p>
        </w:tc>
        <w:tc>
          <w:tcPr>
            <w:tcW w:w="814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1</w:t>
            </w:r>
          </w:p>
        </w:tc>
        <w:tc>
          <w:tcPr>
            <w:tcW w:w="815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1618</w:t>
            </w:r>
          </w:p>
        </w:tc>
        <w:tc>
          <w:tcPr>
            <w:tcW w:w="1463" w:type="pct"/>
            <w:vAlign w:val="center"/>
          </w:tcPr>
          <w:p w:rsidR="00F654E3" w:rsidRPr="005C543E" w:rsidRDefault="005C543E" w:rsidP="00B8735F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5C543E">
              <w:t>We insert 1 row, but</w:t>
            </w:r>
            <w:r w:rsidR="00B8735F" w:rsidRPr="00B8735F">
              <w:t xml:space="preserve"> </w:t>
            </w:r>
            <w:r w:rsidR="00FB0EB9" w:rsidRPr="00C91BD6">
              <w:t>HWM</w:t>
            </w:r>
            <w:r w:rsidR="00FB0EB9" w:rsidRPr="00B8735F">
              <w:t xml:space="preserve"> </w:t>
            </w:r>
            <w:r w:rsidR="00B8735F" w:rsidRPr="00B8735F">
              <w:t>are not updated, so we read all data blocks to find one row</w:t>
            </w:r>
            <w:r w:rsidR="00374397">
              <w:t xml:space="preserve"> as well as in case #3</w:t>
            </w:r>
            <w:r w:rsidR="00B8735F">
              <w:sym w:font="Wingdings" w:char="F04C"/>
            </w:r>
            <w:r w:rsidRPr="005C543E">
              <w:t xml:space="preserve"> </w:t>
            </w:r>
          </w:p>
        </w:tc>
      </w:tr>
      <w:tr w:rsidR="00F654E3" w:rsidTr="008F7770">
        <w:trPr>
          <w:trHeight w:val="374"/>
          <w:jc w:val="center"/>
        </w:trPr>
        <w:tc>
          <w:tcPr>
            <w:tcW w:w="267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4</w:t>
            </w:r>
          </w:p>
        </w:tc>
        <w:tc>
          <w:tcPr>
            <w:tcW w:w="826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8</w:t>
            </w:r>
          </w:p>
        </w:tc>
        <w:tc>
          <w:tcPr>
            <w:tcW w:w="815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0</w:t>
            </w:r>
          </w:p>
        </w:tc>
        <w:tc>
          <w:tcPr>
            <w:tcW w:w="814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0</w:t>
            </w:r>
          </w:p>
        </w:tc>
        <w:tc>
          <w:tcPr>
            <w:tcW w:w="815" w:type="pct"/>
            <w:vAlign w:val="center"/>
          </w:tcPr>
          <w:p w:rsidR="00F654E3" w:rsidRPr="003265F0" w:rsidRDefault="007545EA" w:rsidP="008F777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3265F0">
              <w:t>5</w:t>
            </w:r>
          </w:p>
        </w:tc>
        <w:tc>
          <w:tcPr>
            <w:tcW w:w="1463" w:type="pct"/>
            <w:vAlign w:val="center"/>
          </w:tcPr>
          <w:p w:rsidR="00F654E3" w:rsidRDefault="00374397" w:rsidP="00FB0EB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After truncate situation changed. We delete all(one) rows from table, update </w:t>
            </w:r>
            <w:r w:rsidR="00FB0EB9">
              <w:t>HWM</w:t>
            </w:r>
            <w:r>
              <w:t>, delete all unused blocks from segment</w:t>
            </w:r>
            <w:r w:rsidR="00FB0EB9">
              <w:t xml:space="preserve"> where we store table</w:t>
            </w:r>
            <w:r>
              <w:t>(except 8, for reserve as I think)</w:t>
            </w:r>
          </w:p>
        </w:tc>
      </w:tr>
      <w:bookmarkEnd w:id="3"/>
    </w:tbl>
    <w:p w:rsidR="00F654E3" w:rsidRPr="003265F0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D40070" w:rsidRPr="003265F0" w:rsidRDefault="00D40070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D40070" w:rsidRPr="003265F0" w:rsidRDefault="00D40070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12A16" w:rsidRPr="00212A16" w:rsidRDefault="002E18DE" w:rsidP="00A317FA">
      <w:pPr>
        <w:pStyle w:val="Heading1"/>
        <w:widowControl/>
        <w:autoSpaceDE w:val="0"/>
        <w:autoSpaceDN w:val="0"/>
        <w:adjustRightInd w:val="0"/>
        <w:spacing w:line="276" w:lineRule="auto"/>
        <w:ind w:left="0"/>
        <w:jc w:val="center"/>
        <w:rPr>
          <w:sz w:val="40"/>
        </w:rPr>
      </w:pPr>
      <w:bookmarkStart w:id="4" w:name="_Toc315003716"/>
      <w:r w:rsidRPr="00212A16">
        <w:rPr>
          <w:sz w:val="40"/>
        </w:rPr>
        <w:t>Index Scan types</w:t>
      </w:r>
      <w:bookmarkEnd w:id="4"/>
    </w:p>
    <w:p w:rsidR="00212A16" w:rsidRDefault="00212A16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</w:p>
    <w:p w:rsidR="00212A16" w:rsidRDefault="00212A16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</w:p>
    <w:p w:rsidR="00212A16" w:rsidRDefault="00212A16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</w:p>
    <w:p w:rsidR="00212A16" w:rsidRPr="00E324CF" w:rsidRDefault="00212A16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390985" cy="21191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53" cy="211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4C" w:rsidRDefault="002A014C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691F30" w:rsidRDefault="00691F30" w:rsidP="00691F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ru-RU"/>
        </w:rPr>
      </w:pPr>
      <w:bookmarkStart w:id="5" w:name="PAGETOP"/>
    </w:p>
    <w:p w:rsidR="00691F30" w:rsidRDefault="00691F30" w:rsidP="00691F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ru-RU"/>
        </w:rPr>
      </w:pPr>
    </w:p>
    <w:p w:rsidR="00916C38" w:rsidRPr="00916C38" w:rsidRDefault="00691F30" w:rsidP="00916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ps"/>
          <w:sz w:val="24"/>
          <w:szCs w:val="24"/>
        </w:rPr>
      </w:pPr>
      <w:r w:rsidRPr="00916C38">
        <w:rPr>
          <w:sz w:val="24"/>
          <w:szCs w:val="24"/>
        </w:rPr>
        <w:lastRenderedPageBreak/>
        <w:t>C</w:t>
      </w:r>
      <w:r w:rsidRPr="00691F30">
        <w:rPr>
          <w:sz w:val="24"/>
          <w:szCs w:val="24"/>
        </w:rPr>
        <w:t>lustering</w:t>
      </w:r>
      <w:r w:rsidRPr="00916C38">
        <w:rPr>
          <w:sz w:val="24"/>
          <w:szCs w:val="24"/>
        </w:rPr>
        <w:t xml:space="preserve"> factor column </w:t>
      </w:r>
      <w:r w:rsidRPr="00691F30">
        <w:rPr>
          <w:sz w:val="24"/>
          <w:szCs w:val="24"/>
        </w:rPr>
        <w:t>is a measure of how organized the</w:t>
      </w:r>
      <w:r w:rsidRPr="00916C38">
        <w:rPr>
          <w:sz w:val="24"/>
          <w:szCs w:val="24"/>
        </w:rPr>
        <w:t xml:space="preserve"> </w:t>
      </w:r>
      <w:r w:rsidRPr="00691F30">
        <w:rPr>
          <w:sz w:val="24"/>
          <w:szCs w:val="24"/>
        </w:rPr>
        <w:t>data is compared to the indexed column</w:t>
      </w:r>
      <w:r w:rsidRPr="00916C38">
        <w:rPr>
          <w:sz w:val="24"/>
          <w:szCs w:val="24"/>
        </w:rPr>
        <w:t xml:space="preserve">. </w:t>
      </w:r>
      <w:r w:rsidR="00916C38" w:rsidRPr="00916C38">
        <w:rPr>
          <w:sz w:val="24"/>
          <w:szCs w:val="24"/>
        </w:rPr>
        <w:t>It depends of the range of</w:t>
      </w:r>
      <w:bookmarkEnd w:id="5"/>
      <w:r w:rsidR="00916C38" w:rsidRPr="00916C38">
        <w:rPr>
          <w:sz w:val="24"/>
          <w:szCs w:val="24"/>
        </w:rPr>
        <w:t xml:space="preserve"> values, which used in index. For all rows in table 1, ID column have unique values, but for table 2 100 rows have repeated ID</w:t>
      </w:r>
      <w:r w:rsidR="00801815" w:rsidRPr="00801815">
        <w:rPr>
          <w:sz w:val="24"/>
          <w:szCs w:val="24"/>
        </w:rPr>
        <w:t>. I</w:t>
      </w:r>
      <w:r w:rsidR="00916C38" w:rsidRPr="00916C38">
        <w:rPr>
          <w:sz w:val="24"/>
          <w:szCs w:val="24"/>
        </w:rPr>
        <w:t xml:space="preserve">t allows organizing index (B*tree) better. Index in table 2 is smaller and on each </w:t>
      </w:r>
      <w:r w:rsidR="00916C38" w:rsidRPr="00916C38">
        <w:rPr>
          <w:rStyle w:val="hps"/>
          <w:sz w:val="24"/>
          <w:szCs w:val="24"/>
          <w:lang w:val="en"/>
        </w:rPr>
        <w:t>petal</w:t>
      </w:r>
      <w:r w:rsidR="00A132BE" w:rsidRPr="00A132BE">
        <w:rPr>
          <w:rStyle w:val="hps"/>
          <w:sz w:val="24"/>
          <w:szCs w:val="24"/>
        </w:rPr>
        <w:t xml:space="preserve"> of index we </w:t>
      </w:r>
      <w:r w:rsidR="00916C38" w:rsidRPr="00916C38">
        <w:rPr>
          <w:rStyle w:val="hps"/>
          <w:sz w:val="24"/>
          <w:szCs w:val="24"/>
        </w:rPr>
        <w:t>have information about 100</w:t>
      </w:r>
      <w:r w:rsidR="00801815" w:rsidRPr="00801815">
        <w:rPr>
          <w:rStyle w:val="hps"/>
          <w:sz w:val="24"/>
          <w:szCs w:val="24"/>
        </w:rPr>
        <w:t xml:space="preserve"> rows</w:t>
      </w:r>
      <w:r w:rsidR="00916C38" w:rsidRPr="00916C38">
        <w:rPr>
          <w:rStyle w:val="hps"/>
          <w:sz w:val="24"/>
          <w:szCs w:val="24"/>
        </w:rPr>
        <w:t>.</w:t>
      </w:r>
    </w:p>
    <w:p w:rsidR="00916C38" w:rsidRPr="00832994" w:rsidRDefault="00916C38" w:rsidP="00916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4"/>
          <w:szCs w:val="24"/>
        </w:rPr>
      </w:pPr>
      <w:r w:rsidRPr="00916C38">
        <w:rPr>
          <w:rStyle w:val="hps"/>
          <w:sz w:val="24"/>
          <w:szCs w:val="24"/>
        </w:rPr>
        <w:t xml:space="preserve">It is obvious that </w:t>
      </w:r>
      <w:r w:rsidRPr="00916C38">
        <w:rPr>
          <w:sz w:val="24"/>
          <w:szCs w:val="24"/>
        </w:rPr>
        <w:t>in execution Select clause filtered by IN</w:t>
      </w:r>
      <w:r w:rsidRPr="00916C38">
        <w:rPr>
          <w:sz w:val="24"/>
          <w:szCs w:val="24"/>
        </w:rPr>
        <w:t xml:space="preserve"> we will see best performance with table2</w:t>
      </w:r>
      <w:r w:rsidR="00832994" w:rsidRPr="00832994">
        <w:rPr>
          <w:sz w:val="24"/>
          <w:szCs w:val="24"/>
        </w:rPr>
        <w:t>.</w:t>
      </w:r>
    </w:p>
    <w:p w:rsidR="00691F30" w:rsidRPr="00691F30" w:rsidRDefault="00691F30" w:rsidP="00916C38">
      <w:pPr>
        <w:pStyle w:val="ListParagraph"/>
        <w:spacing w:line="276" w:lineRule="auto"/>
      </w:pPr>
    </w:p>
    <w:p w:rsidR="00BF12BD" w:rsidRDefault="00864373" w:rsidP="00801815">
      <w:pPr>
        <w:pStyle w:val="Heading2"/>
        <w:numPr>
          <w:ilvl w:val="0"/>
          <w:numId w:val="0"/>
        </w:numPr>
        <w:spacing w:line="276" w:lineRule="auto"/>
        <w:jc w:val="center"/>
        <w:rPr>
          <w:sz w:val="40"/>
          <w:szCs w:val="40"/>
          <w:lang w:val="ru-RU"/>
        </w:rPr>
      </w:pPr>
      <w:bookmarkStart w:id="6" w:name="_Hlk315003687"/>
      <w:bookmarkStart w:id="7" w:name="_Toc315003718"/>
      <w:r w:rsidRPr="00801815">
        <w:rPr>
          <w:sz w:val="40"/>
          <w:szCs w:val="40"/>
        </w:rPr>
        <w:t>Task 3:</w:t>
      </w:r>
      <w:bookmarkEnd w:id="6"/>
      <w:r w:rsidRPr="00801815">
        <w:rPr>
          <w:sz w:val="40"/>
          <w:szCs w:val="40"/>
        </w:rPr>
        <w:t xml:space="preserve"> </w:t>
      </w:r>
      <w:r w:rsidR="00BF12BD" w:rsidRPr="00801815">
        <w:rPr>
          <w:sz w:val="40"/>
          <w:szCs w:val="40"/>
        </w:rPr>
        <w:t>Index Unique Scan</w:t>
      </w:r>
      <w:bookmarkEnd w:id="7"/>
    </w:p>
    <w:p w:rsidR="00162EC8" w:rsidRDefault="00162EC8" w:rsidP="00162EC8">
      <w:pPr>
        <w:pStyle w:val="BodyText"/>
        <w:rPr>
          <w:lang w:val="ru-RU"/>
        </w:rPr>
      </w:pPr>
    </w:p>
    <w:p w:rsidR="00162EC8" w:rsidRPr="00162EC8" w:rsidRDefault="00162EC8" w:rsidP="00162EC8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013710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162EC8" w:rsidRDefault="00162EC8" w:rsidP="00162EC8">
      <w:pPr>
        <w:pStyle w:val="ListParagraph"/>
        <w:spacing w:line="276" w:lineRule="auto"/>
        <w:rPr>
          <w:lang w:val="ru-RU"/>
        </w:rPr>
      </w:pPr>
      <w:bookmarkStart w:id="8" w:name="_Hlk314845270"/>
    </w:p>
    <w:p w:rsidR="00162EC8" w:rsidRDefault="00162EC8" w:rsidP="00162EC8">
      <w:pPr>
        <w:pStyle w:val="ListParagraph"/>
        <w:spacing w:line="276" w:lineRule="auto"/>
        <w:rPr>
          <w:lang w:val="ru-RU"/>
        </w:rPr>
      </w:pPr>
    </w:p>
    <w:p w:rsidR="00BF12BD" w:rsidRPr="00162EC8" w:rsidRDefault="00BF12BD" w:rsidP="00CE6FBD">
      <w:pPr>
        <w:spacing w:line="276" w:lineRule="auto"/>
      </w:pPr>
    </w:p>
    <w:p w:rsidR="00FD1E21" w:rsidRPr="00EB55A4" w:rsidRDefault="00E65E42" w:rsidP="00CE6FBD">
      <w:pPr>
        <w:spacing w:line="276" w:lineRule="auto"/>
        <w:rPr>
          <w:sz w:val="24"/>
        </w:rPr>
      </w:pPr>
      <w:r w:rsidRPr="00E65E42">
        <w:rPr>
          <w:sz w:val="24"/>
        </w:rPr>
        <w:t xml:space="preserve">Oracle can use the unique index, knowing perfectly well there will be a maximum of one possible value or row. </w:t>
      </w:r>
      <w:r w:rsidRPr="00E65E42">
        <w:rPr>
          <w:sz w:val="24"/>
        </w:rPr>
        <w:t xml:space="preserve">As we can see we need </w:t>
      </w:r>
      <w:r>
        <w:rPr>
          <w:sz w:val="24"/>
        </w:rPr>
        <w:t xml:space="preserve">to find 1 row in where clause. </w:t>
      </w:r>
      <w:r w:rsidRPr="00E65E42">
        <w:rPr>
          <w:sz w:val="24"/>
        </w:rPr>
        <w:t xml:space="preserve">When we found this unique row we don't need more to continue search. </w:t>
      </w:r>
      <w:r w:rsidR="00EB55A4" w:rsidRPr="00EB55A4">
        <w:rPr>
          <w:sz w:val="24"/>
        </w:rPr>
        <w:t xml:space="preserve">In other words </w:t>
      </w:r>
      <w:r w:rsidR="00EB55A4" w:rsidRPr="00EB55A4">
        <w:rPr>
          <w:sz w:val="24"/>
          <w:szCs w:val="24"/>
        </w:rPr>
        <w:t>a</w:t>
      </w:r>
      <w:r w:rsidR="00EB55A4" w:rsidRPr="00EB55A4">
        <w:rPr>
          <w:sz w:val="24"/>
          <w:szCs w:val="24"/>
        </w:rPr>
        <w:t>n index unique scan stops processing as soon as it finds the first record because no second record is possible.</w:t>
      </w:r>
    </w:p>
    <w:p w:rsidR="00FD1E21" w:rsidRPr="00162EC8" w:rsidRDefault="00FD1E21" w:rsidP="00CE6FBD">
      <w:pPr>
        <w:spacing w:line="276" w:lineRule="auto"/>
      </w:pPr>
    </w:p>
    <w:p w:rsidR="00FD1E21" w:rsidRPr="00162EC8" w:rsidRDefault="00FD1E21" w:rsidP="00CE6FBD">
      <w:pPr>
        <w:spacing w:line="276" w:lineRule="auto"/>
      </w:pPr>
    </w:p>
    <w:p w:rsidR="00FD1E21" w:rsidRPr="00162EC8" w:rsidRDefault="00FD1E21" w:rsidP="00CE6FBD">
      <w:pPr>
        <w:spacing w:line="276" w:lineRule="auto"/>
      </w:pPr>
    </w:p>
    <w:p w:rsidR="00FD1E21" w:rsidRPr="00162EC8" w:rsidRDefault="00FD1E21" w:rsidP="00CE6FBD">
      <w:pPr>
        <w:spacing w:line="276" w:lineRule="auto"/>
      </w:pPr>
    </w:p>
    <w:p w:rsidR="00FD1E21" w:rsidRPr="00162EC8" w:rsidRDefault="00FD1E21" w:rsidP="00CE6FBD">
      <w:pPr>
        <w:spacing w:line="276" w:lineRule="auto"/>
      </w:pPr>
    </w:p>
    <w:p w:rsidR="00FD1E21" w:rsidRPr="00162EC8" w:rsidRDefault="00FD1E21" w:rsidP="00CE6FBD">
      <w:pPr>
        <w:spacing w:line="276" w:lineRule="auto"/>
      </w:pPr>
    </w:p>
    <w:p w:rsidR="00E35698" w:rsidRDefault="00E35698" w:rsidP="00FD1E21">
      <w:pPr>
        <w:pStyle w:val="Heading2"/>
        <w:numPr>
          <w:ilvl w:val="0"/>
          <w:numId w:val="0"/>
        </w:numPr>
        <w:spacing w:line="276" w:lineRule="auto"/>
        <w:jc w:val="center"/>
        <w:rPr>
          <w:sz w:val="40"/>
          <w:lang w:val="ru-RU"/>
        </w:rPr>
      </w:pPr>
      <w:bookmarkStart w:id="9" w:name="_Toc315003719"/>
      <w:bookmarkEnd w:id="8"/>
    </w:p>
    <w:p w:rsidR="00E35698" w:rsidRDefault="00E35698" w:rsidP="00E35698">
      <w:pPr>
        <w:pStyle w:val="BodyText"/>
        <w:rPr>
          <w:lang w:val="ru-RU"/>
        </w:rPr>
      </w:pPr>
    </w:p>
    <w:p w:rsidR="00E35698" w:rsidRDefault="00E35698" w:rsidP="00E35698">
      <w:pPr>
        <w:pStyle w:val="BodyText"/>
        <w:rPr>
          <w:lang w:val="ru-RU"/>
        </w:rPr>
      </w:pPr>
    </w:p>
    <w:p w:rsidR="00E35698" w:rsidRDefault="00E35698" w:rsidP="00E35698">
      <w:pPr>
        <w:pStyle w:val="BodyText"/>
        <w:rPr>
          <w:lang w:val="ru-RU"/>
        </w:rPr>
      </w:pPr>
    </w:p>
    <w:p w:rsidR="00E35698" w:rsidRPr="00E35698" w:rsidRDefault="00E35698" w:rsidP="00E35698">
      <w:pPr>
        <w:pStyle w:val="BodyText"/>
        <w:rPr>
          <w:lang w:val="ru-RU"/>
        </w:rPr>
      </w:pPr>
    </w:p>
    <w:p w:rsidR="00A132BE" w:rsidRDefault="00A132BE" w:rsidP="00FD1E21">
      <w:pPr>
        <w:pStyle w:val="Heading2"/>
        <w:numPr>
          <w:ilvl w:val="0"/>
          <w:numId w:val="0"/>
        </w:numPr>
        <w:spacing w:line="276" w:lineRule="auto"/>
        <w:jc w:val="center"/>
        <w:rPr>
          <w:sz w:val="40"/>
          <w:lang w:val="ru-RU"/>
        </w:rPr>
      </w:pPr>
    </w:p>
    <w:p w:rsidR="00BF12BD" w:rsidRPr="00FD1E21" w:rsidRDefault="00864373" w:rsidP="00FD1E21">
      <w:pPr>
        <w:pStyle w:val="Heading2"/>
        <w:numPr>
          <w:ilvl w:val="0"/>
          <w:numId w:val="0"/>
        </w:numPr>
        <w:spacing w:line="276" w:lineRule="auto"/>
        <w:jc w:val="center"/>
        <w:rPr>
          <w:sz w:val="40"/>
        </w:rPr>
      </w:pPr>
      <w:r w:rsidRPr="00FD1E21">
        <w:rPr>
          <w:sz w:val="40"/>
        </w:rPr>
        <w:t xml:space="preserve">Task 4: </w:t>
      </w:r>
      <w:r w:rsidR="00BF12BD" w:rsidRPr="00FD1E21">
        <w:rPr>
          <w:sz w:val="40"/>
        </w:rPr>
        <w:t>Index Range Scan</w:t>
      </w:r>
      <w:bookmarkEnd w:id="9"/>
    </w:p>
    <w:p w:rsidR="00BF12BD" w:rsidRDefault="00BF12BD" w:rsidP="00CE6FBD">
      <w:pPr>
        <w:spacing w:line="276" w:lineRule="auto"/>
      </w:pPr>
      <w:bookmarkStart w:id="10" w:name="_Hlk314846285"/>
    </w:p>
    <w:p w:rsidR="00E35698" w:rsidRDefault="00E35698" w:rsidP="00A132BE">
      <w:pPr>
        <w:spacing w:line="276" w:lineRule="auto"/>
        <w:jc w:val="center"/>
        <w:rPr>
          <w:lang w:val="ru-RU"/>
        </w:rPr>
      </w:pPr>
      <w:r>
        <w:rPr>
          <w:b/>
          <w:noProof/>
          <w:u w:val="single"/>
        </w:rPr>
        <w:drawing>
          <wp:inline distT="0" distB="0" distL="0" distR="0" wp14:anchorId="115BD89F" wp14:editId="0B91FD71">
            <wp:extent cx="2107579" cy="563747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73" cy="565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98" w:rsidRDefault="00E35698" w:rsidP="00E35698">
      <w:pPr>
        <w:pStyle w:val="ListParagraph"/>
        <w:spacing w:line="276" w:lineRule="auto"/>
        <w:rPr>
          <w:lang w:val="ru-RU"/>
        </w:rPr>
      </w:pPr>
    </w:p>
    <w:p w:rsidR="00E35698" w:rsidRDefault="00E35698" w:rsidP="00E35698">
      <w:pPr>
        <w:pStyle w:val="ListParagraph"/>
        <w:spacing w:line="276" w:lineRule="auto"/>
        <w:rPr>
          <w:lang w:val="ru-RU"/>
        </w:rPr>
      </w:pPr>
    </w:p>
    <w:p w:rsidR="00E35698" w:rsidRDefault="00E35698" w:rsidP="00E35698">
      <w:pPr>
        <w:pStyle w:val="ListParagraph"/>
        <w:spacing w:line="276" w:lineRule="auto"/>
        <w:rPr>
          <w:lang w:val="ru-RU"/>
        </w:rPr>
      </w:pPr>
    </w:p>
    <w:p w:rsidR="000F6EBE" w:rsidRDefault="00922EF3" w:rsidP="000F6EBE">
      <w:pPr>
        <w:spacing w:line="276" w:lineRule="auto"/>
      </w:pPr>
      <w:r>
        <w:rPr>
          <w:noProof/>
        </w:rPr>
        <w:drawing>
          <wp:inline distT="0" distB="0" distL="0" distR="0">
            <wp:extent cx="5939790" cy="15030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2BE" w:rsidRPr="00A132BE" w:rsidRDefault="00A132BE" w:rsidP="00A13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ps"/>
          <w:sz w:val="24"/>
          <w:szCs w:val="24"/>
        </w:rPr>
      </w:pPr>
      <w:bookmarkStart w:id="11" w:name="_Toc315003720"/>
      <w:bookmarkEnd w:id="10"/>
      <w:r w:rsidRPr="00A132BE">
        <w:rPr>
          <w:sz w:val="24"/>
          <w:szCs w:val="24"/>
        </w:rPr>
        <w:t>In where conduction we use ID field, which have index o</w:t>
      </w:r>
      <w:r w:rsidRPr="00916C38">
        <w:rPr>
          <w:sz w:val="24"/>
          <w:szCs w:val="24"/>
        </w:rPr>
        <w:t xml:space="preserve">n each </w:t>
      </w:r>
      <w:r w:rsidRPr="00916C38">
        <w:rPr>
          <w:rStyle w:val="hps"/>
          <w:sz w:val="24"/>
          <w:szCs w:val="24"/>
          <w:lang w:val="en"/>
        </w:rPr>
        <w:t>petal</w:t>
      </w:r>
      <w:r w:rsidRPr="00A132BE">
        <w:rPr>
          <w:rStyle w:val="hps"/>
          <w:sz w:val="24"/>
          <w:szCs w:val="24"/>
        </w:rPr>
        <w:t xml:space="preserve"> we </w:t>
      </w:r>
      <w:r w:rsidRPr="00916C38">
        <w:rPr>
          <w:rStyle w:val="hps"/>
          <w:sz w:val="24"/>
          <w:szCs w:val="24"/>
        </w:rPr>
        <w:t>have information about 100</w:t>
      </w:r>
      <w:r w:rsidRPr="00801815">
        <w:rPr>
          <w:rStyle w:val="hps"/>
          <w:sz w:val="24"/>
          <w:szCs w:val="24"/>
        </w:rPr>
        <w:t xml:space="preserve"> rows</w:t>
      </w:r>
      <w:r w:rsidRPr="00A132BE">
        <w:rPr>
          <w:rStyle w:val="hps"/>
          <w:sz w:val="24"/>
          <w:szCs w:val="24"/>
        </w:rPr>
        <w:t xml:space="preserve"> and query </w:t>
      </w:r>
      <w:r w:rsidRPr="00A132BE">
        <w:rPr>
          <w:sz w:val="24"/>
          <w:szCs w:val="24"/>
        </w:rPr>
        <w:t>returned a range of data.</w:t>
      </w:r>
    </w:p>
    <w:p w:rsidR="00800173" w:rsidRPr="00922EF3" w:rsidRDefault="00864373" w:rsidP="00922EF3">
      <w:pPr>
        <w:pStyle w:val="Heading2"/>
        <w:numPr>
          <w:ilvl w:val="0"/>
          <w:numId w:val="0"/>
        </w:numPr>
        <w:spacing w:line="276" w:lineRule="auto"/>
        <w:jc w:val="center"/>
        <w:rPr>
          <w:sz w:val="32"/>
        </w:rPr>
      </w:pPr>
      <w:r w:rsidRPr="00922EF3">
        <w:rPr>
          <w:sz w:val="32"/>
        </w:rPr>
        <w:lastRenderedPageBreak/>
        <w:t xml:space="preserve">Task 5: </w:t>
      </w:r>
      <w:r w:rsidR="00800173" w:rsidRPr="00922EF3">
        <w:rPr>
          <w:sz w:val="32"/>
        </w:rPr>
        <w:t>Index Skip Scan</w:t>
      </w:r>
      <w:bookmarkEnd w:id="11"/>
    </w:p>
    <w:p w:rsidR="00E0695C" w:rsidRDefault="00E0695C" w:rsidP="00E0695C">
      <w:pPr>
        <w:spacing w:line="276" w:lineRule="auto"/>
      </w:pPr>
    </w:p>
    <w:p w:rsidR="00E0695C" w:rsidRPr="00F35EDC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  <w:bookmarkStart w:id="12" w:name="_Hlk314846328"/>
    </w:p>
    <w:p w:rsidR="00D7561A" w:rsidRDefault="000035DA" w:rsidP="00DB11A6">
      <w:pPr>
        <w:pStyle w:val="CodeText"/>
        <w:spacing w:line="276" w:lineRule="auto"/>
        <w:rPr>
          <w:rFonts w:cs="Courier New"/>
          <w:lang w:val="ru-RU" w:eastAsia="ru-RU"/>
        </w:rPr>
      </w:pPr>
      <w:bookmarkStart w:id="13" w:name="_Hlk314848403"/>
      <w:bookmarkEnd w:id="12"/>
      <w:r>
        <w:rPr>
          <w:rFonts w:cs="Courier New"/>
        </w:rPr>
        <w:drawing>
          <wp:inline distT="0" distB="0" distL="0" distR="0" wp14:anchorId="01FFF05F" wp14:editId="52B521C9">
            <wp:extent cx="5534473" cy="3822774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87" cy="3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DA" w:rsidRDefault="000035DA" w:rsidP="00DB11A6">
      <w:pPr>
        <w:pStyle w:val="CodeText"/>
        <w:spacing w:line="276" w:lineRule="auto"/>
        <w:rPr>
          <w:rFonts w:cs="Courier New"/>
          <w:lang w:val="ru-RU" w:eastAsia="ru-RU"/>
        </w:rPr>
      </w:pPr>
    </w:p>
    <w:p w:rsidR="000035DA" w:rsidRDefault="000035DA" w:rsidP="00DB11A6">
      <w:pPr>
        <w:pStyle w:val="CodeText"/>
        <w:spacing w:line="276" w:lineRule="auto"/>
        <w:rPr>
          <w:rFonts w:cs="Courier New"/>
          <w:lang w:val="ru-RU" w:eastAsia="ru-RU"/>
        </w:rPr>
      </w:pPr>
    </w:p>
    <w:p w:rsidR="000035DA" w:rsidRDefault="000035DA" w:rsidP="000035DA">
      <w:pPr>
        <w:pStyle w:val="CodeText"/>
        <w:spacing w:line="276" w:lineRule="auto"/>
        <w:rPr>
          <w:rFonts w:cs="Courier New"/>
          <w:lang w:val="ru-RU" w:eastAsia="ru-RU"/>
        </w:rPr>
      </w:pPr>
      <w:r>
        <w:rPr>
          <w:rFonts w:cs="Courier New"/>
        </w:rPr>
        <w:drawing>
          <wp:inline distT="0" distB="0" distL="0" distR="0">
            <wp:extent cx="5776685" cy="337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85" cy="33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DA" w:rsidRDefault="000035DA" w:rsidP="00DB11A6">
      <w:pPr>
        <w:pStyle w:val="CodeText"/>
        <w:spacing w:line="276" w:lineRule="auto"/>
        <w:rPr>
          <w:rFonts w:cs="Courier New"/>
          <w:lang w:val="ru-RU" w:eastAsia="ru-RU"/>
        </w:rPr>
      </w:pPr>
    </w:p>
    <w:p w:rsidR="000035DA" w:rsidRDefault="000035DA" w:rsidP="00DB11A6">
      <w:pPr>
        <w:pStyle w:val="CodeText"/>
        <w:spacing w:line="276" w:lineRule="auto"/>
        <w:rPr>
          <w:rFonts w:cs="Courier New"/>
          <w:lang w:val="ru-RU" w:eastAsia="ru-RU"/>
        </w:rPr>
      </w:pPr>
    </w:p>
    <w:p w:rsidR="000035DA" w:rsidRPr="000035DA" w:rsidRDefault="000035DA" w:rsidP="00DB11A6">
      <w:pPr>
        <w:pStyle w:val="CodeText"/>
        <w:spacing w:line="276" w:lineRule="auto"/>
        <w:rPr>
          <w:rFonts w:cs="Courier New"/>
          <w:lang w:val="ru-RU" w:eastAsia="ru-RU"/>
        </w:rPr>
      </w:pPr>
    </w:p>
    <w:bookmarkEnd w:id="13"/>
    <w:p w:rsidR="005460B0" w:rsidRDefault="005460B0" w:rsidP="00E0695C">
      <w:pPr>
        <w:spacing w:line="276" w:lineRule="auto"/>
      </w:pPr>
    </w:p>
    <w:p w:rsidR="002C3860" w:rsidRPr="002C3860" w:rsidRDefault="002C3860" w:rsidP="002C3860">
      <w:pPr>
        <w:spacing w:line="276" w:lineRule="auto"/>
        <w:ind w:left="360"/>
        <w:rPr>
          <w:lang w:val="ru-RU"/>
        </w:rPr>
      </w:pPr>
    </w:p>
    <w:p w:rsidR="00C667E1" w:rsidRPr="00186525" w:rsidRDefault="002C3860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186525">
        <w:rPr>
          <w:rStyle w:val="hps"/>
          <w:sz w:val="24"/>
          <w:szCs w:val="24"/>
        </w:rPr>
        <w:lastRenderedPageBreak/>
        <w:t xml:space="preserve">On the 2nd step we created </w:t>
      </w:r>
      <w:r w:rsidRPr="00186525">
        <w:rPr>
          <w:rStyle w:val="hps"/>
          <w:sz w:val="24"/>
          <w:szCs w:val="24"/>
          <w:lang w:val="en"/>
        </w:rPr>
        <w:t>composite index</w:t>
      </w:r>
      <w:r w:rsidRPr="00186525">
        <w:rPr>
          <w:rStyle w:val="hps"/>
          <w:sz w:val="24"/>
          <w:szCs w:val="24"/>
        </w:rPr>
        <w:t>.</w:t>
      </w:r>
      <w:r w:rsidR="00776BE2" w:rsidRPr="00186525">
        <w:rPr>
          <w:rStyle w:val="hps"/>
          <w:sz w:val="24"/>
          <w:szCs w:val="24"/>
        </w:rPr>
        <w:t xml:space="preserve"> M</w:t>
      </w:r>
      <w:r w:rsidR="00776BE2" w:rsidRPr="00186525">
        <w:rPr>
          <w:sz w:val="24"/>
          <w:szCs w:val="24"/>
        </w:rPr>
        <w:t xml:space="preserve">ulti-column index splitting into smaller </w:t>
      </w:r>
      <w:r w:rsidR="00195B91" w:rsidRPr="00186525">
        <w:rPr>
          <w:sz w:val="24"/>
          <w:szCs w:val="24"/>
        </w:rPr>
        <w:t>sub-indexes</w:t>
      </w:r>
      <w:r w:rsidR="00776BE2" w:rsidRPr="00186525">
        <w:rPr>
          <w:sz w:val="24"/>
          <w:szCs w:val="24"/>
        </w:rPr>
        <w:t xml:space="preserve">. This structure is effective </w:t>
      </w:r>
      <w:r w:rsidR="00195B91" w:rsidRPr="00186525">
        <w:rPr>
          <w:sz w:val="24"/>
          <w:szCs w:val="24"/>
        </w:rPr>
        <w:t>only when we have not many distinct values in leading column and we us</w:t>
      </w:r>
      <w:r w:rsidR="000D50C3">
        <w:rPr>
          <w:sz w:val="24"/>
          <w:szCs w:val="24"/>
        </w:rPr>
        <w:t>e</w:t>
      </w:r>
      <w:r w:rsidR="00195B91" w:rsidRPr="00186525">
        <w:rPr>
          <w:sz w:val="24"/>
          <w:szCs w:val="24"/>
        </w:rPr>
        <w:t xml:space="preserve"> in where clause all columns, which is used for creating index.</w:t>
      </w:r>
    </w:p>
    <w:p w:rsidR="00356AFA" w:rsidRPr="00186525" w:rsidRDefault="00356AFA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700"/>
        <w:gridCol w:w="2661"/>
      </w:tblGrid>
      <w:tr w:rsidR="00C667E1" w:rsidRPr="00186525" w:rsidTr="00186525">
        <w:tc>
          <w:tcPr>
            <w:tcW w:w="267" w:type="pct"/>
            <w:vAlign w:val="center"/>
          </w:tcPr>
          <w:p w:rsidR="00C667E1" w:rsidRPr="00186525" w:rsidRDefault="00C667E1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186525">
              <w:rPr>
                <w:sz w:val="24"/>
                <w:szCs w:val="24"/>
              </w:rPr>
              <w:t>№</w:t>
            </w:r>
          </w:p>
        </w:tc>
        <w:tc>
          <w:tcPr>
            <w:tcW w:w="826" w:type="pct"/>
            <w:vAlign w:val="center"/>
          </w:tcPr>
          <w:p w:rsidR="00C667E1" w:rsidRPr="00186525" w:rsidRDefault="00C667E1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186525">
              <w:rPr>
                <w:sz w:val="24"/>
                <w:szCs w:val="24"/>
              </w:rPr>
              <w:t>Count of Blocks</w:t>
            </w:r>
          </w:p>
        </w:tc>
        <w:tc>
          <w:tcPr>
            <w:tcW w:w="815" w:type="pct"/>
            <w:vAlign w:val="center"/>
          </w:tcPr>
          <w:p w:rsidR="00C667E1" w:rsidRPr="00186525" w:rsidRDefault="00C667E1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186525">
              <w:rPr>
                <w:sz w:val="24"/>
                <w:szCs w:val="24"/>
              </w:rPr>
              <w:t>Count of Used Blocks</w:t>
            </w:r>
          </w:p>
        </w:tc>
        <w:tc>
          <w:tcPr>
            <w:tcW w:w="814" w:type="pct"/>
            <w:vAlign w:val="center"/>
          </w:tcPr>
          <w:p w:rsidR="00C667E1" w:rsidRPr="00186525" w:rsidRDefault="00C667E1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186525">
              <w:rPr>
                <w:sz w:val="24"/>
                <w:szCs w:val="24"/>
              </w:rPr>
              <w:t>Count of Rows</w:t>
            </w:r>
          </w:p>
        </w:tc>
        <w:tc>
          <w:tcPr>
            <w:tcW w:w="888" w:type="pct"/>
            <w:vAlign w:val="center"/>
          </w:tcPr>
          <w:p w:rsidR="00C667E1" w:rsidRPr="00186525" w:rsidRDefault="00C667E1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186525">
              <w:rPr>
                <w:sz w:val="24"/>
                <w:szCs w:val="24"/>
              </w:rPr>
              <w:t>Consistent gets</w:t>
            </w:r>
          </w:p>
        </w:tc>
        <w:tc>
          <w:tcPr>
            <w:tcW w:w="1390" w:type="pct"/>
            <w:vAlign w:val="center"/>
          </w:tcPr>
          <w:p w:rsidR="00C667E1" w:rsidRPr="00186525" w:rsidRDefault="00C667E1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186525">
              <w:rPr>
                <w:sz w:val="24"/>
                <w:szCs w:val="24"/>
              </w:rPr>
              <w:t>Description</w:t>
            </w:r>
          </w:p>
        </w:tc>
      </w:tr>
      <w:tr w:rsidR="00C667E1" w:rsidRPr="00186525" w:rsidTr="00186525">
        <w:tc>
          <w:tcPr>
            <w:tcW w:w="267" w:type="pct"/>
            <w:vAlign w:val="center"/>
          </w:tcPr>
          <w:p w:rsidR="00C667E1" w:rsidRPr="00186525" w:rsidRDefault="00356AFA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26" w:type="pct"/>
            <w:vAlign w:val="center"/>
          </w:tcPr>
          <w:p w:rsidR="00C667E1" w:rsidRPr="00186525" w:rsidRDefault="00D36452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815" w:type="pct"/>
            <w:vAlign w:val="center"/>
          </w:tcPr>
          <w:p w:rsidR="00C667E1" w:rsidRPr="00186525" w:rsidRDefault="00D36452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814" w:type="pct"/>
            <w:vAlign w:val="center"/>
          </w:tcPr>
          <w:p w:rsidR="00C667E1" w:rsidRPr="00186525" w:rsidRDefault="00356AFA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pct"/>
            <w:vAlign w:val="center"/>
          </w:tcPr>
          <w:p w:rsidR="00C667E1" w:rsidRPr="00186525" w:rsidRDefault="00356AFA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390" w:type="pct"/>
            <w:vAlign w:val="center"/>
          </w:tcPr>
          <w:p w:rsidR="00C667E1" w:rsidRPr="00186525" w:rsidRDefault="002C3860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186525">
              <w:rPr>
                <w:rFonts w:cs="Courier New"/>
                <w:sz w:val="24"/>
                <w:szCs w:val="24"/>
                <w:lang w:eastAsia="ru-RU"/>
              </w:rPr>
              <w:t>/*+INDEX_SS(</w:t>
            </w:r>
            <w:proofErr w:type="spellStart"/>
            <w:r w:rsidRPr="00186525">
              <w:rPr>
                <w:rFonts w:cs="Courier New"/>
                <w:sz w:val="24"/>
                <w:szCs w:val="24"/>
                <w:lang w:eastAsia="ru-RU"/>
              </w:rPr>
              <w:t>emp</w:t>
            </w:r>
            <w:proofErr w:type="spellEnd"/>
            <w:r w:rsidRPr="00186525">
              <w:rPr>
                <w:rFonts w:cs="Courier New"/>
                <w:sz w:val="24"/>
                <w:szCs w:val="24"/>
                <w:lang w:eastAsia="ru-RU"/>
              </w:rPr>
              <w:t xml:space="preserve"> idx_emp01)*/</w:t>
            </w:r>
          </w:p>
        </w:tc>
      </w:tr>
      <w:tr w:rsidR="00C667E1" w:rsidRPr="00186525" w:rsidTr="00186525">
        <w:tc>
          <w:tcPr>
            <w:tcW w:w="267" w:type="pct"/>
            <w:vAlign w:val="center"/>
          </w:tcPr>
          <w:p w:rsidR="00C667E1" w:rsidRPr="00186525" w:rsidRDefault="00356AFA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26" w:type="pct"/>
            <w:vAlign w:val="center"/>
          </w:tcPr>
          <w:p w:rsidR="00C667E1" w:rsidRPr="00186525" w:rsidRDefault="00D36452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815" w:type="pct"/>
            <w:vAlign w:val="center"/>
          </w:tcPr>
          <w:p w:rsidR="00C667E1" w:rsidRPr="00186525" w:rsidRDefault="00D36452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814" w:type="pct"/>
            <w:vAlign w:val="center"/>
          </w:tcPr>
          <w:p w:rsidR="00C667E1" w:rsidRPr="00186525" w:rsidRDefault="00356AFA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88" w:type="pct"/>
            <w:vAlign w:val="center"/>
          </w:tcPr>
          <w:p w:rsidR="00C667E1" w:rsidRPr="00186525" w:rsidRDefault="00356AFA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  <w:lang w:val="ru-RU"/>
              </w:rPr>
            </w:pPr>
            <w:r w:rsidRPr="0018652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390" w:type="pct"/>
            <w:vAlign w:val="center"/>
          </w:tcPr>
          <w:p w:rsidR="00C667E1" w:rsidRPr="00186525" w:rsidRDefault="002C3860" w:rsidP="0018652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4"/>
                <w:szCs w:val="24"/>
              </w:rPr>
            </w:pPr>
            <w:r w:rsidRPr="00186525">
              <w:rPr>
                <w:rFonts w:cs="Courier New"/>
                <w:sz w:val="24"/>
                <w:szCs w:val="24"/>
                <w:lang w:eastAsia="ru-RU"/>
              </w:rPr>
              <w:t>/*+FULL*/</w:t>
            </w:r>
          </w:p>
        </w:tc>
      </w:tr>
    </w:tbl>
    <w:p w:rsidR="00C667E1" w:rsidRPr="00186525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:rsidR="000D50C3" w:rsidRDefault="00186525" w:rsidP="00207A9E">
      <w:pPr>
        <w:pStyle w:val="ListParagraph"/>
        <w:spacing w:line="276" w:lineRule="auto"/>
        <w:rPr>
          <w:sz w:val="24"/>
          <w:szCs w:val="24"/>
        </w:rPr>
      </w:pPr>
      <w:r w:rsidRPr="00186525">
        <w:rPr>
          <w:sz w:val="24"/>
          <w:szCs w:val="24"/>
        </w:rPr>
        <w:t xml:space="preserve">Using skip-scan will be better (analyze </w:t>
      </w:r>
      <w:r w:rsidRPr="00186525">
        <w:rPr>
          <w:sz w:val="24"/>
          <w:szCs w:val="24"/>
        </w:rPr>
        <w:t>Consistent gets</w:t>
      </w:r>
      <w:r w:rsidRPr="00186525">
        <w:rPr>
          <w:sz w:val="24"/>
          <w:szCs w:val="24"/>
        </w:rPr>
        <w:t xml:space="preserve">). </w:t>
      </w:r>
    </w:p>
    <w:p w:rsidR="00C667E1" w:rsidRDefault="000D50C3" w:rsidP="00207A9E">
      <w:pPr>
        <w:pStyle w:val="ListParagraph"/>
        <w:spacing w:line="276" w:lineRule="auto"/>
        <w:rPr>
          <w:rFonts w:cs="Courier New"/>
          <w:sz w:val="24"/>
          <w:szCs w:val="24"/>
          <w:lang w:eastAsia="ru-RU"/>
        </w:rPr>
      </w:pPr>
      <w:r w:rsidRPr="000D50C3">
        <w:rPr>
          <w:sz w:val="24"/>
          <w:szCs w:val="24"/>
        </w:rPr>
        <w:t xml:space="preserve">Using Full scan we read the index structure in following </w:t>
      </w:r>
      <w:proofErr w:type="gramStart"/>
      <w:r w:rsidRPr="000D50C3">
        <w:rPr>
          <w:sz w:val="24"/>
          <w:szCs w:val="24"/>
        </w:rPr>
        <w:t>order :</w:t>
      </w:r>
      <w:proofErr w:type="gramEnd"/>
      <w:r w:rsidRPr="000D50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rFonts w:cs="Courier New"/>
          <w:sz w:val="24"/>
          <w:szCs w:val="24"/>
          <w:lang w:eastAsia="ru-RU"/>
        </w:rPr>
        <w:t>mpno</w:t>
      </w:r>
      <w:proofErr w:type="spellEnd"/>
      <w:r>
        <w:rPr>
          <w:rFonts w:cs="Courier New"/>
          <w:sz w:val="24"/>
          <w:szCs w:val="24"/>
          <w:lang w:eastAsia="ru-RU"/>
        </w:rPr>
        <w:t xml:space="preserve"> -&gt; </w:t>
      </w:r>
      <w:proofErr w:type="spellStart"/>
      <w:r w:rsidRPr="000D50C3">
        <w:rPr>
          <w:rFonts w:cs="Courier New"/>
          <w:sz w:val="24"/>
          <w:szCs w:val="24"/>
          <w:lang w:eastAsia="ru-RU"/>
        </w:rPr>
        <w:t>ename</w:t>
      </w:r>
      <w:proofErr w:type="spellEnd"/>
      <w:r>
        <w:rPr>
          <w:rFonts w:cs="Courier New"/>
          <w:sz w:val="24"/>
          <w:szCs w:val="24"/>
          <w:lang w:eastAsia="ru-RU"/>
        </w:rPr>
        <w:t xml:space="preserve"> -&gt;</w:t>
      </w:r>
      <w:r w:rsidRPr="000D50C3">
        <w:rPr>
          <w:rFonts w:cs="Courier New"/>
          <w:sz w:val="24"/>
          <w:szCs w:val="24"/>
          <w:lang w:eastAsia="ru-RU"/>
        </w:rPr>
        <w:t xml:space="preserve"> job</w:t>
      </w:r>
      <w:r>
        <w:rPr>
          <w:rFonts w:cs="Courier New"/>
          <w:sz w:val="24"/>
          <w:szCs w:val="24"/>
          <w:lang w:eastAsia="ru-RU"/>
        </w:rPr>
        <w:t xml:space="preserve"> </w:t>
      </w:r>
    </w:p>
    <w:p w:rsidR="000D50C3" w:rsidRDefault="000D50C3" w:rsidP="000D50C3">
      <w:pPr>
        <w:pStyle w:val="ListParagraph"/>
        <w:spacing w:line="276" w:lineRule="auto"/>
        <w:rPr>
          <w:rFonts w:cs="Courier New"/>
          <w:sz w:val="24"/>
          <w:szCs w:val="24"/>
          <w:lang w:eastAsia="ru-RU"/>
        </w:rPr>
      </w:pPr>
      <w:r>
        <w:rPr>
          <w:sz w:val="24"/>
          <w:szCs w:val="24"/>
        </w:rPr>
        <w:t>Skip</w:t>
      </w:r>
      <w:r w:rsidRPr="000D50C3">
        <w:rPr>
          <w:sz w:val="24"/>
          <w:szCs w:val="24"/>
        </w:rPr>
        <w:t xml:space="preserve"> scan </w:t>
      </w:r>
      <w:r>
        <w:rPr>
          <w:sz w:val="24"/>
          <w:szCs w:val="24"/>
        </w:rPr>
        <w:t>allows us read index</w:t>
      </w:r>
      <w:r w:rsidRPr="000D50C3">
        <w:rPr>
          <w:rStyle w:val="ArticleSection"/>
          <w:lang w:val="en"/>
        </w:rPr>
        <w:t xml:space="preserve"> </w:t>
      </w:r>
      <w:r w:rsidRPr="000D50C3">
        <w:rPr>
          <w:rStyle w:val="hps"/>
          <w:sz w:val="24"/>
          <w:szCs w:val="24"/>
          <w:lang w:val="en"/>
        </w:rPr>
        <w:t>like this</w:t>
      </w:r>
      <w:r w:rsidRPr="000D50C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</w:t>
      </w:r>
      <w:r>
        <w:rPr>
          <w:rFonts w:cs="Courier New"/>
          <w:sz w:val="24"/>
          <w:szCs w:val="24"/>
          <w:lang w:eastAsia="ru-RU"/>
        </w:rPr>
        <w:t>mpno</w:t>
      </w:r>
      <w:proofErr w:type="spellEnd"/>
      <w:r>
        <w:rPr>
          <w:rFonts w:cs="Courier New"/>
          <w:sz w:val="24"/>
          <w:szCs w:val="24"/>
          <w:lang w:eastAsia="ru-RU"/>
        </w:rPr>
        <w:t xml:space="preserve"> -&gt; </w:t>
      </w:r>
      <w:proofErr w:type="spellStart"/>
      <w:proofErr w:type="gramStart"/>
      <w:r w:rsidRPr="000D50C3">
        <w:rPr>
          <w:rFonts w:cs="Courier New"/>
          <w:sz w:val="24"/>
          <w:szCs w:val="24"/>
          <w:lang w:eastAsia="ru-RU"/>
        </w:rPr>
        <w:t>ename</w:t>
      </w:r>
      <w:proofErr w:type="spellEnd"/>
      <w:r>
        <w:rPr>
          <w:rFonts w:cs="Courier New"/>
          <w:sz w:val="24"/>
          <w:szCs w:val="24"/>
          <w:lang w:eastAsia="ru-RU"/>
        </w:rPr>
        <w:t xml:space="preserve"> </w:t>
      </w:r>
      <w:r>
        <w:rPr>
          <w:rFonts w:cs="Courier New"/>
          <w:sz w:val="24"/>
          <w:szCs w:val="24"/>
          <w:lang w:eastAsia="ru-RU"/>
        </w:rPr>
        <w:t>.</w:t>
      </w:r>
      <w:proofErr w:type="gramEnd"/>
      <w:r>
        <w:rPr>
          <w:rFonts w:cs="Courier New"/>
          <w:sz w:val="24"/>
          <w:szCs w:val="24"/>
          <w:lang w:eastAsia="ru-RU"/>
        </w:rPr>
        <w:t xml:space="preserve"> </w:t>
      </w:r>
    </w:p>
    <w:p w:rsidR="000D50C3" w:rsidRDefault="000D50C3" w:rsidP="000D50C3">
      <w:pPr>
        <w:pStyle w:val="ListParagraph"/>
        <w:spacing w:line="276" w:lineRule="auto"/>
        <w:rPr>
          <w:rFonts w:cs="Courier New"/>
          <w:sz w:val="24"/>
          <w:szCs w:val="24"/>
          <w:lang w:eastAsia="ru-RU"/>
        </w:rPr>
      </w:pPr>
      <w:r>
        <w:rPr>
          <w:rFonts w:cs="Courier New"/>
          <w:sz w:val="24"/>
          <w:szCs w:val="24"/>
          <w:lang w:eastAsia="ru-RU"/>
        </w:rPr>
        <w:t>Field job don’t used in our query.</w:t>
      </w:r>
    </w:p>
    <w:p w:rsidR="000D50C3" w:rsidRPr="000D50C3" w:rsidRDefault="000D50C3" w:rsidP="00207A9E">
      <w:pPr>
        <w:pStyle w:val="ListParagraph"/>
        <w:spacing w:line="276" w:lineRule="auto"/>
        <w:rPr>
          <w:sz w:val="24"/>
          <w:szCs w:val="24"/>
        </w:rPr>
      </w:pPr>
      <w:bookmarkStart w:id="14" w:name="_GoBack"/>
      <w:bookmarkEnd w:id="14"/>
    </w:p>
    <w:sectPr w:rsidR="000D50C3" w:rsidRPr="000D50C3" w:rsidSect="003D1F28">
      <w:headerReference w:type="first" r:id="rId15"/>
      <w:footerReference w:type="first" r:id="rId16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D2" w:rsidRDefault="00D978D2">
      <w:r>
        <w:separator/>
      </w:r>
    </w:p>
  </w:endnote>
  <w:endnote w:type="continuationSeparator" w:id="0">
    <w:p w:rsidR="00D978D2" w:rsidRDefault="00D9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91F30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40070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D40070">
              <w:rPr>
                <w:noProof/>
              </w:rPr>
              <w:t>6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D2" w:rsidRDefault="00D978D2">
      <w:r>
        <w:separator/>
      </w:r>
    </w:p>
  </w:footnote>
  <w:footnote w:type="continuationSeparator" w:id="0">
    <w:p w:rsidR="00D978D2" w:rsidRDefault="00D97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375E51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375E51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91F30">
            <w:rPr>
              <w:noProof/>
              <w:sz w:val="16"/>
              <w:szCs w:val="16"/>
            </w:rPr>
            <w:t>20-Mar-2012 23:50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8FE0C0E"/>
    <w:multiLevelType w:val="multilevel"/>
    <w:tmpl w:val="6A6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2"/>
  </w:num>
  <w:num w:numId="18">
    <w:abstractNumId w:val="15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35DA"/>
    <w:rsid w:val="00081508"/>
    <w:rsid w:val="000A6040"/>
    <w:rsid w:val="000C6B3D"/>
    <w:rsid w:val="000D0A00"/>
    <w:rsid w:val="000D22DF"/>
    <w:rsid w:val="000D4695"/>
    <w:rsid w:val="000D50C3"/>
    <w:rsid w:val="000E418C"/>
    <w:rsid w:val="000E5733"/>
    <w:rsid w:val="000E676F"/>
    <w:rsid w:val="000E68BD"/>
    <w:rsid w:val="000F2774"/>
    <w:rsid w:val="000F6EBE"/>
    <w:rsid w:val="00114D08"/>
    <w:rsid w:val="0012165A"/>
    <w:rsid w:val="00130569"/>
    <w:rsid w:val="00131A1C"/>
    <w:rsid w:val="00131E4A"/>
    <w:rsid w:val="00132CCD"/>
    <w:rsid w:val="001355C3"/>
    <w:rsid w:val="00162EC8"/>
    <w:rsid w:val="00171785"/>
    <w:rsid w:val="00173FBC"/>
    <w:rsid w:val="00186525"/>
    <w:rsid w:val="00195809"/>
    <w:rsid w:val="00195B91"/>
    <w:rsid w:val="001A2FD7"/>
    <w:rsid w:val="001B1434"/>
    <w:rsid w:val="001B6B1E"/>
    <w:rsid w:val="001B7BC6"/>
    <w:rsid w:val="001D47B8"/>
    <w:rsid w:val="00207A9E"/>
    <w:rsid w:val="00211D03"/>
    <w:rsid w:val="00212A16"/>
    <w:rsid w:val="002154C4"/>
    <w:rsid w:val="00222DC3"/>
    <w:rsid w:val="00235712"/>
    <w:rsid w:val="002371D2"/>
    <w:rsid w:val="00240431"/>
    <w:rsid w:val="00260465"/>
    <w:rsid w:val="0027273F"/>
    <w:rsid w:val="00276374"/>
    <w:rsid w:val="0028557E"/>
    <w:rsid w:val="00286611"/>
    <w:rsid w:val="00294B04"/>
    <w:rsid w:val="002A014C"/>
    <w:rsid w:val="002A2A4C"/>
    <w:rsid w:val="002A713E"/>
    <w:rsid w:val="002C3860"/>
    <w:rsid w:val="002E18DE"/>
    <w:rsid w:val="002F5D7B"/>
    <w:rsid w:val="002F618E"/>
    <w:rsid w:val="003265F0"/>
    <w:rsid w:val="00331A15"/>
    <w:rsid w:val="0033495D"/>
    <w:rsid w:val="003438DB"/>
    <w:rsid w:val="0035495F"/>
    <w:rsid w:val="00356AFA"/>
    <w:rsid w:val="003609E8"/>
    <w:rsid w:val="00367B84"/>
    <w:rsid w:val="00374397"/>
    <w:rsid w:val="00375E51"/>
    <w:rsid w:val="00383ABB"/>
    <w:rsid w:val="00386A51"/>
    <w:rsid w:val="0038754C"/>
    <w:rsid w:val="00394781"/>
    <w:rsid w:val="003B0471"/>
    <w:rsid w:val="003C425E"/>
    <w:rsid w:val="003D1F28"/>
    <w:rsid w:val="003E41E7"/>
    <w:rsid w:val="003F194F"/>
    <w:rsid w:val="003F7F40"/>
    <w:rsid w:val="00400831"/>
    <w:rsid w:val="00410D49"/>
    <w:rsid w:val="00430A24"/>
    <w:rsid w:val="00432D54"/>
    <w:rsid w:val="00434841"/>
    <w:rsid w:val="00435913"/>
    <w:rsid w:val="00450846"/>
    <w:rsid w:val="00461049"/>
    <w:rsid w:val="004A49EF"/>
    <w:rsid w:val="004A79FD"/>
    <w:rsid w:val="004B4D2A"/>
    <w:rsid w:val="004C2F82"/>
    <w:rsid w:val="004C46CA"/>
    <w:rsid w:val="004D29BE"/>
    <w:rsid w:val="004D61B4"/>
    <w:rsid w:val="004E22A3"/>
    <w:rsid w:val="004F75D8"/>
    <w:rsid w:val="0052662C"/>
    <w:rsid w:val="005400E3"/>
    <w:rsid w:val="005460B0"/>
    <w:rsid w:val="00557725"/>
    <w:rsid w:val="00562378"/>
    <w:rsid w:val="0057115C"/>
    <w:rsid w:val="005731ED"/>
    <w:rsid w:val="005732B5"/>
    <w:rsid w:val="00593E6E"/>
    <w:rsid w:val="005A2132"/>
    <w:rsid w:val="005C0966"/>
    <w:rsid w:val="005C543E"/>
    <w:rsid w:val="005E56AF"/>
    <w:rsid w:val="0060532A"/>
    <w:rsid w:val="00617320"/>
    <w:rsid w:val="00642824"/>
    <w:rsid w:val="0065035F"/>
    <w:rsid w:val="0068062E"/>
    <w:rsid w:val="006862E6"/>
    <w:rsid w:val="00686BAB"/>
    <w:rsid w:val="00691F30"/>
    <w:rsid w:val="00692BCE"/>
    <w:rsid w:val="006A66CE"/>
    <w:rsid w:val="006A77BC"/>
    <w:rsid w:val="006C5085"/>
    <w:rsid w:val="006D5D58"/>
    <w:rsid w:val="006E178D"/>
    <w:rsid w:val="006E1FEB"/>
    <w:rsid w:val="006F37C1"/>
    <w:rsid w:val="006F7276"/>
    <w:rsid w:val="007124C3"/>
    <w:rsid w:val="00716182"/>
    <w:rsid w:val="0072682A"/>
    <w:rsid w:val="00750BDF"/>
    <w:rsid w:val="007545EA"/>
    <w:rsid w:val="0075737B"/>
    <w:rsid w:val="00770B5B"/>
    <w:rsid w:val="0077510E"/>
    <w:rsid w:val="00776BE2"/>
    <w:rsid w:val="00790075"/>
    <w:rsid w:val="007A740E"/>
    <w:rsid w:val="007B2859"/>
    <w:rsid w:val="007F026A"/>
    <w:rsid w:val="00800173"/>
    <w:rsid w:val="00801815"/>
    <w:rsid w:val="00806495"/>
    <w:rsid w:val="00820129"/>
    <w:rsid w:val="008237F4"/>
    <w:rsid w:val="00827DE8"/>
    <w:rsid w:val="00832994"/>
    <w:rsid w:val="008450FB"/>
    <w:rsid w:val="00851356"/>
    <w:rsid w:val="00864373"/>
    <w:rsid w:val="008A16D2"/>
    <w:rsid w:val="008A31BA"/>
    <w:rsid w:val="008A554F"/>
    <w:rsid w:val="008A5BBE"/>
    <w:rsid w:val="008B3B7F"/>
    <w:rsid w:val="008D4230"/>
    <w:rsid w:val="008D4768"/>
    <w:rsid w:val="008D7C03"/>
    <w:rsid w:val="008E5E15"/>
    <w:rsid w:val="008F7770"/>
    <w:rsid w:val="00916C38"/>
    <w:rsid w:val="00922EF3"/>
    <w:rsid w:val="00932D17"/>
    <w:rsid w:val="00964F64"/>
    <w:rsid w:val="00995F0A"/>
    <w:rsid w:val="009A1746"/>
    <w:rsid w:val="009C38C3"/>
    <w:rsid w:val="009E7E80"/>
    <w:rsid w:val="00A132BE"/>
    <w:rsid w:val="00A317FA"/>
    <w:rsid w:val="00A34D25"/>
    <w:rsid w:val="00A37131"/>
    <w:rsid w:val="00A530F0"/>
    <w:rsid w:val="00A622A2"/>
    <w:rsid w:val="00A64387"/>
    <w:rsid w:val="00A667E6"/>
    <w:rsid w:val="00A753AB"/>
    <w:rsid w:val="00A83F89"/>
    <w:rsid w:val="00A9495A"/>
    <w:rsid w:val="00AC5A33"/>
    <w:rsid w:val="00AD5D01"/>
    <w:rsid w:val="00AF72D5"/>
    <w:rsid w:val="00B139F6"/>
    <w:rsid w:val="00B165E8"/>
    <w:rsid w:val="00B2036C"/>
    <w:rsid w:val="00B215BA"/>
    <w:rsid w:val="00B23CF5"/>
    <w:rsid w:val="00B2599C"/>
    <w:rsid w:val="00B27A09"/>
    <w:rsid w:val="00B43774"/>
    <w:rsid w:val="00B46C54"/>
    <w:rsid w:val="00B5150C"/>
    <w:rsid w:val="00B606FB"/>
    <w:rsid w:val="00B6507C"/>
    <w:rsid w:val="00B76439"/>
    <w:rsid w:val="00B81A83"/>
    <w:rsid w:val="00B83464"/>
    <w:rsid w:val="00B839E0"/>
    <w:rsid w:val="00B8735F"/>
    <w:rsid w:val="00BB0780"/>
    <w:rsid w:val="00BE1AED"/>
    <w:rsid w:val="00BE4191"/>
    <w:rsid w:val="00BE7F18"/>
    <w:rsid w:val="00BF12BD"/>
    <w:rsid w:val="00C03F50"/>
    <w:rsid w:val="00C04907"/>
    <w:rsid w:val="00C21975"/>
    <w:rsid w:val="00C3363B"/>
    <w:rsid w:val="00C63011"/>
    <w:rsid w:val="00C667E1"/>
    <w:rsid w:val="00C66856"/>
    <w:rsid w:val="00C70A0D"/>
    <w:rsid w:val="00C70F22"/>
    <w:rsid w:val="00C90F18"/>
    <w:rsid w:val="00C91BD6"/>
    <w:rsid w:val="00C922B5"/>
    <w:rsid w:val="00C9415B"/>
    <w:rsid w:val="00CA2A71"/>
    <w:rsid w:val="00CB16E7"/>
    <w:rsid w:val="00CC5B42"/>
    <w:rsid w:val="00CE6FBD"/>
    <w:rsid w:val="00D0484B"/>
    <w:rsid w:val="00D26489"/>
    <w:rsid w:val="00D300A9"/>
    <w:rsid w:val="00D36452"/>
    <w:rsid w:val="00D40070"/>
    <w:rsid w:val="00D454F0"/>
    <w:rsid w:val="00D45626"/>
    <w:rsid w:val="00D6284D"/>
    <w:rsid w:val="00D639FE"/>
    <w:rsid w:val="00D651A4"/>
    <w:rsid w:val="00D7561A"/>
    <w:rsid w:val="00D86536"/>
    <w:rsid w:val="00D978D2"/>
    <w:rsid w:val="00DB11A6"/>
    <w:rsid w:val="00DB736B"/>
    <w:rsid w:val="00DC2DD8"/>
    <w:rsid w:val="00DD4DB5"/>
    <w:rsid w:val="00DE4E52"/>
    <w:rsid w:val="00E0695C"/>
    <w:rsid w:val="00E1376F"/>
    <w:rsid w:val="00E1772B"/>
    <w:rsid w:val="00E35698"/>
    <w:rsid w:val="00E44576"/>
    <w:rsid w:val="00E65E42"/>
    <w:rsid w:val="00E66C5A"/>
    <w:rsid w:val="00E74234"/>
    <w:rsid w:val="00E837E2"/>
    <w:rsid w:val="00E8459E"/>
    <w:rsid w:val="00E903AC"/>
    <w:rsid w:val="00EB55A4"/>
    <w:rsid w:val="00EC462D"/>
    <w:rsid w:val="00ED13C2"/>
    <w:rsid w:val="00ED6FE1"/>
    <w:rsid w:val="00EE5CC2"/>
    <w:rsid w:val="00F00698"/>
    <w:rsid w:val="00F06C91"/>
    <w:rsid w:val="00F26FE7"/>
    <w:rsid w:val="00F35EDC"/>
    <w:rsid w:val="00F362C6"/>
    <w:rsid w:val="00F470D6"/>
    <w:rsid w:val="00F6260A"/>
    <w:rsid w:val="00F64F26"/>
    <w:rsid w:val="00F654E3"/>
    <w:rsid w:val="00F9679B"/>
    <w:rsid w:val="00FB0EB9"/>
    <w:rsid w:val="00FD1E21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ps">
    <w:name w:val="hps"/>
    <w:basedOn w:val="DefaultParagraphFont"/>
    <w:rsid w:val="00916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ps">
    <w:name w:val="hps"/>
    <w:basedOn w:val="DefaultParagraphFont"/>
    <w:rsid w:val="00916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50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81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C7A3D-28C0-441A-847A-6F538F40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 - Access and Join Methods Part 1</vt:lpstr>
      <vt:lpstr>MTN.*NIX.07 Lab - Access and Join Methods Part 1</vt:lpstr>
    </vt:vector>
  </TitlesOfParts>
  <Company>EPAM Systems, RD Dep.</Company>
  <LinksUpToDate>false</LinksUpToDate>
  <CharactersWithSpaces>2501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 - Access and Join Methods Part 1</dc:title>
  <dc:subject>Resource Department Dep.</dc:subject>
  <dc:creator>&lt;Author&gt;</dc:creator>
  <cp:lastModifiedBy>Andrei Reznikau</cp:lastModifiedBy>
  <cp:revision>31</cp:revision>
  <cp:lastPrinted>2012-03-20T10:42:00Z</cp:lastPrinted>
  <dcterms:created xsi:type="dcterms:W3CDTF">2012-03-20T11:22:00Z</dcterms:created>
  <dcterms:modified xsi:type="dcterms:W3CDTF">2012-03-21T12:07:00Z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