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FAC" w:rsidRDefault="00815FAC" w:rsidP="00815FAC">
      <w:pPr>
        <w:pStyle w:val="Heading1"/>
        <w:spacing w:line="276" w:lineRule="auto"/>
        <w:ind w:left="0"/>
      </w:pPr>
      <w:bookmarkStart w:id="0" w:name="_Toc315003714"/>
      <w:r>
        <w:t>Table access full scan</w:t>
      </w:r>
      <w:bookmarkEnd w:id="0"/>
    </w:p>
    <w:p w:rsidR="00815FAC" w:rsidRDefault="00815FAC" w:rsidP="00815FAC">
      <w:pPr>
        <w:spacing w:line="276" w:lineRule="auto"/>
      </w:pPr>
    </w:p>
    <w:p w:rsidR="00815FAC" w:rsidRDefault="00815FAC" w:rsidP="00815FAC">
      <w:pPr>
        <w:pStyle w:val="Heading2"/>
        <w:spacing w:line="276" w:lineRule="auto"/>
      </w:pPr>
      <w:bookmarkStart w:id="1" w:name="_Toc315003715"/>
      <w:r>
        <w:t>Task 1: Full Scans and the High-water Mark and Block reading</w:t>
      </w:r>
      <w:bookmarkEnd w:id="1"/>
    </w:p>
    <w:p w:rsidR="00815FAC" w:rsidRDefault="00815FAC" w:rsidP="00815FAC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</w:p>
    <w:p w:rsidR="00815FAC" w:rsidRDefault="00815FAC" w:rsidP="00815FAC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bookmarkStart w:id="2" w:name="_Hlk314837650"/>
      <w:r>
        <w:rPr>
          <w:rFonts w:ascii="Times New Roman" w:hAnsi="Times New Roman"/>
          <w:sz w:val="20"/>
          <w:lang w:val="en-US"/>
        </w:rPr>
        <w:t>Step 1</w:t>
      </w:r>
      <w:proofErr w:type="gramStart"/>
      <w:r>
        <w:rPr>
          <w:rFonts w:ascii="Times New Roman" w:hAnsi="Times New Roman"/>
          <w:sz w:val="20"/>
          <w:lang w:val="en-US"/>
        </w:rPr>
        <w:t>:</w:t>
      </w:r>
      <w:bookmarkStart w:id="3" w:name="_Hlk314843335"/>
      <w:bookmarkStart w:id="4" w:name="_Hlk314843234"/>
      <w:bookmarkEnd w:id="2"/>
      <w:r>
        <w:rPr>
          <w:rFonts w:ascii="Times New Roman" w:hAnsi="Times New Roman"/>
          <w:sz w:val="20"/>
          <w:lang w:val="en-US"/>
        </w:rPr>
        <w:t>Step</w:t>
      </w:r>
      <w:proofErr w:type="gramEnd"/>
      <w:r>
        <w:rPr>
          <w:rFonts w:ascii="Times New Roman" w:hAnsi="Times New Roman"/>
          <w:sz w:val="20"/>
          <w:lang w:val="en-US"/>
        </w:rPr>
        <w:t xml:space="preserve"> 2:</w:t>
      </w:r>
    </w:p>
    <w:p w:rsidR="00724FEB" w:rsidRDefault="00724FEB" w:rsidP="00815FAC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noProof/>
          <w:sz w:val="20"/>
          <w:lang w:val="en-US"/>
        </w:rPr>
        <w:drawing>
          <wp:inline distT="0" distB="0" distL="0" distR="0">
            <wp:extent cx="4349115" cy="2226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115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FAC" w:rsidRDefault="00815FAC" w:rsidP="00815FAC">
      <w:pPr>
        <w:pStyle w:val="TableText"/>
        <w:spacing w:line="276" w:lineRule="auto"/>
        <w:rPr>
          <w:rFonts w:ascii="Times New Roman" w:hAnsi="Times New Roman"/>
          <w:b/>
          <w:sz w:val="20"/>
          <w:u w:val="single"/>
          <w:lang w:val="en-US"/>
        </w:rPr>
      </w:pPr>
      <w:bookmarkStart w:id="5" w:name="_Hlk314841891"/>
      <w:bookmarkEnd w:id="3"/>
      <w:bookmarkEnd w:id="4"/>
      <w:r>
        <w:rPr>
          <w:rFonts w:ascii="Times New Roman" w:hAnsi="Times New Roman"/>
          <w:b/>
          <w:sz w:val="20"/>
          <w:u w:val="single"/>
          <w:lang w:val="en-US"/>
        </w:rPr>
        <w:t>Step 3:</w:t>
      </w:r>
    </w:p>
    <w:bookmarkEnd w:id="5"/>
    <w:p w:rsidR="00815FAC" w:rsidRDefault="00815FAC" w:rsidP="00815FAC">
      <w:pPr>
        <w:widowControl/>
        <w:autoSpaceDE w:val="0"/>
        <w:autoSpaceDN w:val="0"/>
        <w:adjustRightInd w:val="0"/>
        <w:spacing w:line="276" w:lineRule="auto"/>
        <w:rPr>
          <w:rFonts w:ascii="TheSansMonoCondensed-Plain" w:hAnsi="TheSansMonoCondensed-Plain" w:cs="TheSansMonoCondensed-Plain"/>
          <w:sz w:val="18"/>
          <w:szCs w:val="18"/>
        </w:rPr>
      </w:pPr>
    </w:p>
    <w:p w:rsidR="00815FAC" w:rsidRDefault="00815FAC" w:rsidP="00815FAC">
      <w:pPr>
        <w:widowControl/>
        <w:autoSpaceDE w:val="0"/>
        <w:autoSpaceDN w:val="0"/>
        <w:adjustRightInd w:val="0"/>
        <w:spacing w:line="276" w:lineRule="auto"/>
        <w:rPr>
          <w:rFonts w:ascii="TheSansMonoCondensed-Plain" w:hAnsi="TheSansMonoCondensed-Plain" w:cs="TheSansMonoCondensed-Plain"/>
          <w:sz w:val="18"/>
          <w:szCs w:val="18"/>
        </w:rPr>
      </w:pPr>
      <w:r>
        <w:rPr>
          <w:rFonts w:ascii="TheSansMonoCondensed-Plain" w:hAnsi="TheSansMonoCondensed-Plain" w:cs="TheSansMonoCondensed-Plain"/>
          <w:sz w:val="18"/>
          <w:szCs w:val="18"/>
        </w:rPr>
        <w:t>Block count:</w:t>
      </w:r>
    </w:p>
    <w:p w:rsidR="00815FAC" w:rsidRDefault="00815FAC" w:rsidP="00815FAC">
      <w:pPr>
        <w:widowControl/>
        <w:autoSpaceDE w:val="0"/>
        <w:autoSpaceDN w:val="0"/>
        <w:adjustRightInd w:val="0"/>
        <w:spacing w:line="276" w:lineRule="auto"/>
        <w:rPr>
          <w:rFonts w:ascii="TheSansMonoCondensed-Plain" w:hAnsi="TheSansMonoCondensed-Plain" w:cs="TheSansMonoCondensed-Plain"/>
          <w:sz w:val="18"/>
          <w:szCs w:val="18"/>
        </w:rPr>
      </w:pPr>
    </w:p>
    <w:p w:rsidR="00815FAC" w:rsidRDefault="00B6428E" w:rsidP="00815FAC">
      <w:pPr>
        <w:pStyle w:val="CodeText"/>
        <w:spacing w:line="276" w:lineRule="auto"/>
        <w:rPr>
          <w:rFonts w:ascii="TheSansMonoCondensed-Plain" w:hAnsi="TheSansMonoCondensed-Plain" w:cs="TheSansMonoCondensed-Plain"/>
          <w:sz w:val="18"/>
          <w:szCs w:val="18"/>
        </w:rPr>
      </w:pPr>
      <w:r>
        <w:rPr>
          <w:rFonts w:ascii="TheSansMonoCondensed-Plain" w:hAnsi="TheSansMonoCondensed-Plain" w:cs="TheSansMonoCondensed-Plain"/>
          <w:sz w:val="18"/>
          <w:szCs w:val="18"/>
        </w:rPr>
        <w:drawing>
          <wp:inline distT="0" distB="0" distL="0" distR="0">
            <wp:extent cx="4197985" cy="13436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FAC" w:rsidRDefault="00815FAC" w:rsidP="00815FAC">
      <w:pPr>
        <w:pStyle w:val="CodeText"/>
        <w:spacing w:line="276" w:lineRule="auto"/>
        <w:ind w:left="0"/>
        <w:rPr>
          <w:rFonts w:ascii="TheSansMonoCondensed-Plain" w:hAnsi="TheSansMonoCondensed-Plain" w:cs="TheSansMonoCondensed-Plain"/>
          <w:sz w:val="18"/>
          <w:szCs w:val="18"/>
        </w:rPr>
      </w:pPr>
    </w:p>
    <w:p w:rsidR="00815FAC" w:rsidRDefault="00815FAC" w:rsidP="00815FAC">
      <w:pPr>
        <w:pStyle w:val="CodeText"/>
        <w:spacing w:line="276" w:lineRule="auto"/>
        <w:ind w:left="0"/>
        <w:rPr>
          <w:rFonts w:ascii="TheSansMonoCondensed-Plain" w:hAnsi="TheSansMonoCondensed-Plain" w:cs="TheSansMonoCondensed-Plain"/>
          <w:sz w:val="18"/>
          <w:szCs w:val="18"/>
        </w:rPr>
      </w:pPr>
      <w:r>
        <w:rPr>
          <w:rFonts w:ascii="TheSansMonoCondensed-Plain" w:hAnsi="TheSansMonoCondensed-Plain" w:cs="TheSansMonoCondensed-Plain"/>
          <w:sz w:val="18"/>
          <w:szCs w:val="18"/>
        </w:rPr>
        <w:t xml:space="preserve">Used Block Count: </w:t>
      </w:r>
    </w:p>
    <w:p w:rsidR="00815FAC" w:rsidRDefault="00B6428E" w:rsidP="00815FAC">
      <w:pPr>
        <w:pStyle w:val="CodeText"/>
        <w:spacing w:line="276" w:lineRule="auto"/>
        <w:rPr>
          <w:rFonts w:cs="Courier New"/>
          <w:lang w:eastAsia="ru-RU"/>
        </w:rPr>
      </w:pPr>
      <w:bookmarkStart w:id="6" w:name="_Hlk314842083"/>
      <w:r>
        <w:rPr>
          <w:rFonts w:cs="Courier New"/>
        </w:rPr>
        <w:drawing>
          <wp:inline distT="0" distB="0" distL="0" distR="0" wp14:anchorId="1A10B4D8" wp14:editId="0DF67D71">
            <wp:extent cx="5581650" cy="13277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6"/>
    <w:p w:rsidR="00815FAC" w:rsidRDefault="00815FAC" w:rsidP="00815FAC">
      <w:pPr>
        <w:spacing w:line="276" w:lineRule="auto"/>
      </w:pPr>
    </w:p>
    <w:p w:rsidR="00122D92" w:rsidRDefault="00122D92" w:rsidP="00815FAC">
      <w:pPr>
        <w:spacing w:line="276" w:lineRule="auto"/>
      </w:pPr>
    </w:p>
    <w:p w:rsidR="00122D92" w:rsidRDefault="00122D92" w:rsidP="00815FAC">
      <w:pPr>
        <w:spacing w:line="276" w:lineRule="auto"/>
      </w:pPr>
    </w:p>
    <w:p w:rsidR="00122D92" w:rsidRDefault="00122D92" w:rsidP="00815FAC">
      <w:pPr>
        <w:spacing w:line="276" w:lineRule="auto"/>
      </w:pPr>
    </w:p>
    <w:p w:rsidR="00122D92" w:rsidRDefault="00122D92" w:rsidP="00815FAC">
      <w:pPr>
        <w:spacing w:line="276" w:lineRule="auto"/>
      </w:pPr>
    </w:p>
    <w:p w:rsidR="00122D92" w:rsidRDefault="00122D92" w:rsidP="00815FAC">
      <w:pPr>
        <w:spacing w:line="276" w:lineRule="auto"/>
      </w:pPr>
    </w:p>
    <w:p w:rsidR="00122D92" w:rsidRDefault="00122D92" w:rsidP="00815FAC">
      <w:pPr>
        <w:spacing w:line="276" w:lineRule="auto"/>
      </w:pPr>
    </w:p>
    <w:p w:rsidR="00122D92" w:rsidRDefault="00122D92" w:rsidP="00815FAC">
      <w:pPr>
        <w:spacing w:line="276" w:lineRule="auto"/>
      </w:pPr>
    </w:p>
    <w:p w:rsidR="00122D92" w:rsidRDefault="00122D92" w:rsidP="00815FAC">
      <w:pPr>
        <w:spacing w:line="276" w:lineRule="auto"/>
      </w:pPr>
    </w:p>
    <w:p w:rsidR="009D7880" w:rsidRDefault="009D7880" w:rsidP="00815FAC">
      <w:pPr>
        <w:spacing w:line="276" w:lineRule="auto"/>
      </w:pPr>
      <w:r>
        <w:rPr>
          <w:noProof/>
        </w:rPr>
        <w:lastRenderedPageBreak/>
        <w:drawing>
          <wp:inline distT="0" distB="0" distL="0" distR="0">
            <wp:extent cx="5725160" cy="970280"/>
            <wp:effectExtent l="0" t="0" r="889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FAC" w:rsidRDefault="00815FAC" w:rsidP="00815FAC">
      <w:pPr>
        <w:spacing w:line="276" w:lineRule="auto"/>
      </w:pPr>
      <w:r>
        <w:t>Explain Plan:</w:t>
      </w:r>
    </w:p>
    <w:p w:rsidR="00122D92" w:rsidRDefault="009D7880" w:rsidP="00815FAC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</w:rPr>
        <w:drawing>
          <wp:inline distT="0" distB="0" distL="0" distR="0">
            <wp:extent cx="5732780" cy="1311910"/>
            <wp:effectExtent l="0" t="0" r="127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FAC" w:rsidRDefault="00815FAC" w:rsidP="00815FAC">
      <w:pPr>
        <w:pStyle w:val="CodeText"/>
        <w:spacing w:line="276" w:lineRule="auto"/>
        <w:rPr>
          <w:rFonts w:cs="Courier New"/>
          <w:lang w:eastAsia="ru-RU"/>
        </w:rPr>
      </w:pPr>
    </w:p>
    <w:p w:rsidR="00815FAC" w:rsidRDefault="00815FAC" w:rsidP="00815FAC">
      <w:pPr>
        <w:pStyle w:val="ListParagraph"/>
        <w:spacing w:line="276" w:lineRule="auto"/>
        <w:ind w:left="1320"/>
        <w:rPr>
          <w:rFonts w:ascii="Courier New" w:hAnsi="Courier New" w:cs="Courier New"/>
          <w:noProof/>
          <w:sz w:val="16"/>
          <w:lang w:eastAsia="ru-RU"/>
        </w:rPr>
      </w:pPr>
    </w:p>
    <w:p w:rsidR="00815FAC" w:rsidRDefault="00815FAC" w:rsidP="00815FAC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</w:p>
    <w:p w:rsidR="00815FAC" w:rsidRDefault="00815FAC" w:rsidP="00815FAC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  <w:lang w:val="en-US"/>
        </w:rPr>
        <w:t>Step 4:  Delete All Rows from table</w:t>
      </w:r>
    </w:p>
    <w:p w:rsidR="00815FAC" w:rsidRDefault="00815FAC" w:rsidP="00815FAC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  <w:bookmarkStart w:id="7" w:name="_Hlk314842690"/>
    </w:p>
    <w:p w:rsidR="00815FAC" w:rsidRDefault="00815FAC" w:rsidP="00815FAC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  <w:r>
        <w:t xml:space="preserve"> </w:t>
      </w:r>
      <w:r>
        <w:rPr>
          <w:rFonts w:ascii="Courier New" w:hAnsi="Courier New" w:cs="Courier New"/>
          <w:noProof/>
          <w:sz w:val="16"/>
          <w:lang w:eastAsia="ru-RU"/>
        </w:rPr>
        <w:t>DELETE FROM t2;</w:t>
      </w:r>
    </w:p>
    <w:p w:rsidR="00815FAC" w:rsidRDefault="00815FAC" w:rsidP="00815FAC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</w:p>
    <w:p w:rsidR="00815FAC" w:rsidRDefault="00815FAC" w:rsidP="00815FAC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bookmarkStart w:id="8" w:name="_Hlk314842401"/>
      <w:bookmarkEnd w:id="7"/>
      <w:r>
        <w:rPr>
          <w:rFonts w:ascii="Times New Roman" w:hAnsi="Times New Roman"/>
          <w:b/>
          <w:sz w:val="20"/>
          <w:u w:val="single"/>
          <w:lang w:val="en-US"/>
        </w:rPr>
        <w:t>Step 5:</w:t>
      </w:r>
      <w:r>
        <w:rPr>
          <w:rFonts w:ascii="Times New Roman" w:hAnsi="Times New Roman"/>
          <w:sz w:val="20"/>
          <w:lang w:val="en-US"/>
        </w:rPr>
        <w:t xml:space="preserve">  Repeat Step 3 and collect results.</w:t>
      </w:r>
    </w:p>
    <w:bookmarkEnd w:id="8"/>
    <w:p w:rsidR="00815FAC" w:rsidRDefault="006111E7" w:rsidP="00815FAC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noProof/>
          <w:sz w:val="20"/>
          <w:lang w:val="en-US"/>
        </w:rPr>
        <w:drawing>
          <wp:inline distT="0" distB="0" distL="0" distR="0">
            <wp:extent cx="2226310" cy="6362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1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1E7" w:rsidRDefault="006111E7" w:rsidP="006111E7">
      <w:pPr>
        <w:pStyle w:val="TableText"/>
        <w:spacing w:line="276" w:lineRule="auto"/>
        <w:rPr>
          <w:rFonts w:ascii="TheSansMonoCondensed-Plain" w:hAnsi="TheSansMonoCondensed-Plain" w:cs="TheSansMonoCondensed-Plain"/>
          <w:szCs w:val="18"/>
        </w:rPr>
      </w:pPr>
      <w:r>
        <w:rPr>
          <w:rFonts w:ascii="TheSansMonoCondensed-Plain" w:hAnsi="TheSansMonoCondensed-Plain" w:cs="TheSansMonoCondensed-Plain"/>
          <w:szCs w:val="18"/>
        </w:rPr>
        <w:t>Used Block Count</w:t>
      </w:r>
    </w:p>
    <w:p w:rsidR="006111E7" w:rsidRDefault="006111E7" w:rsidP="00815FAC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</w:p>
    <w:p w:rsidR="006111E7" w:rsidRDefault="006111E7" w:rsidP="00815FAC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noProof/>
          <w:sz w:val="20"/>
          <w:lang w:val="en-US"/>
        </w:rPr>
        <w:drawing>
          <wp:inline distT="0" distB="0" distL="0" distR="0">
            <wp:extent cx="1208405" cy="4292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FAC" w:rsidRDefault="00815FAC" w:rsidP="000F2C63">
      <w:pPr>
        <w:pStyle w:val="TableText"/>
        <w:spacing w:line="276" w:lineRule="auto"/>
        <w:rPr>
          <w:rFonts w:ascii="Courier New" w:hAnsi="Courier New" w:cs="Courier New"/>
          <w:noProof/>
          <w:sz w:val="16"/>
          <w:lang w:eastAsia="ru-RU"/>
        </w:rPr>
      </w:pPr>
      <w:r>
        <w:rPr>
          <w:rFonts w:ascii="Times New Roman" w:hAnsi="Times New Roman"/>
          <w:sz w:val="20"/>
          <w:lang w:val="en-US"/>
        </w:rPr>
        <w:t>Step 6: Insert 1 row</w:t>
      </w:r>
      <w:r w:rsidR="000F2C63">
        <w:rPr>
          <w:rFonts w:ascii="Times New Roman" w:hAnsi="Times New Roman"/>
          <w:sz w:val="20"/>
          <w:lang w:val="en-US"/>
        </w:rPr>
        <w:t xml:space="preserve"> </w:t>
      </w:r>
    </w:p>
    <w:p w:rsidR="000F2C63" w:rsidRDefault="000F2C63" w:rsidP="00815FAC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</w:p>
    <w:p w:rsidR="000F2C63" w:rsidRDefault="000F2C63" w:rsidP="00815FAC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</w:p>
    <w:p w:rsidR="00815FAC" w:rsidRDefault="00815FAC" w:rsidP="00815FAC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b/>
          <w:sz w:val="20"/>
          <w:u w:val="single"/>
          <w:lang w:val="en-US"/>
        </w:rPr>
        <w:t>Step 7:</w:t>
      </w:r>
      <w:r>
        <w:rPr>
          <w:rFonts w:ascii="Times New Roman" w:hAnsi="Times New Roman"/>
          <w:sz w:val="20"/>
          <w:lang w:val="en-US"/>
        </w:rPr>
        <w:t xml:space="preserve">  Repeat Step 3 and collect results.</w:t>
      </w:r>
    </w:p>
    <w:p w:rsidR="000F2C63" w:rsidRDefault="000F2C63" w:rsidP="000F2C63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r>
        <w:rPr>
          <w:rFonts w:ascii="TheSansMonoCondensed-Plain" w:hAnsi="TheSansMonoCondensed-Plain" w:cs="TheSansMonoCondensed-Plain"/>
          <w:szCs w:val="18"/>
        </w:rPr>
        <w:t>Block Count</w:t>
      </w:r>
    </w:p>
    <w:p w:rsidR="000F2C63" w:rsidRDefault="000F2C63" w:rsidP="00815FAC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noProof/>
          <w:sz w:val="20"/>
          <w:lang w:val="en-US"/>
        </w:rPr>
        <w:drawing>
          <wp:inline distT="0" distB="0" distL="0" distR="0">
            <wp:extent cx="1200785" cy="4133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C63" w:rsidRDefault="000F2C63" w:rsidP="000F2C63">
      <w:pPr>
        <w:pStyle w:val="TableText"/>
        <w:spacing w:line="276" w:lineRule="auto"/>
        <w:rPr>
          <w:rFonts w:ascii="TheSansMonoCondensed-Plain" w:hAnsi="TheSansMonoCondensed-Plain" w:cs="TheSansMonoCondensed-Plain"/>
          <w:szCs w:val="18"/>
        </w:rPr>
      </w:pPr>
      <w:r>
        <w:rPr>
          <w:rFonts w:ascii="TheSansMonoCondensed-Plain" w:hAnsi="TheSansMonoCondensed-Plain" w:cs="TheSansMonoCondensed-Plain"/>
          <w:szCs w:val="18"/>
        </w:rPr>
        <w:t>Used Block Count</w:t>
      </w:r>
    </w:p>
    <w:p w:rsidR="000F2C63" w:rsidRDefault="000F2C63" w:rsidP="00815FAC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noProof/>
          <w:sz w:val="20"/>
          <w:lang w:val="en-US"/>
        </w:rPr>
        <w:drawing>
          <wp:inline distT="0" distB="0" distL="0" distR="0">
            <wp:extent cx="1248410" cy="42164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FAC" w:rsidRDefault="00815FAC" w:rsidP="00815FAC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  <w:lang w:val="en-US"/>
        </w:rPr>
        <w:t>Step 8: Truncate Table</w:t>
      </w:r>
    </w:p>
    <w:p w:rsidR="00815FAC" w:rsidRDefault="00815FAC" w:rsidP="00815FAC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</w:p>
    <w:p w:rsidR="00815FAC" w:rsidRDefault="00815FAC" w:rsidP="00815FAC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</w:p>
    <w:p w:rsidR="000F2C63" w:rsidRDefault="000F2C63" w:rsidP="00815FAC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</w:p>
    <w:p w:rsidR="000F2C63" w:rsidRDefault="000F2C63" w:rsidP="00815FAC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</w:p>
    <w:p w:rsidR="000F2C63" w:rsidRDefault="000F2C63" w:rsidP="00815FAC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</w:p>
    <w:p w:rsidR="000F2C63" w:rsidRDefault="000F2C63" w:rsidP="00815FAC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</w:p>
    <w:p w:rsidR="000F2C63" w:rsidRDefault="000F2C63" w:rsidP="00815FAC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</w:p>
    <w:p w:rsidR="000F2C63" w:rsidRDefault="000F2C63" w:rsidP="00815FAC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</w:p>
    <w:p w:rsidR="000F2C63" w:rsidRDefault="000F2C63" w:rsidP="00815FAC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</w:p>
    <w:p w:rsidR="000F2C63" w:rsidRDefault="000F2C63" w:rsidP="00815FAC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</w:p>
    <w:p w:rsidR="00815FAC" w:rsidRDefault="00815FAC" w:rsidP="00815FAC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b/>
          <w:sz w:val="20"/>
          <w:u w:val="single"/>
          <w:lang w:val="en-US"/>
        </w:rPr>
        <w:lastRenderedPageBreak/>
        <w:t xml:space="preserve">Step 9: </w:t>
      </w:r>
      <w:r>
        <w:rPr>
          <w:rFonts w:ascii="Times New Roman" w:hAnsi="Times New Roman"/>
          <w:sz w:val="20"/>
          <w:lang w:val="en-US"/>
        </w:rPr>
        <w:t xml:space="preserve"> Repeat Step 3 and collect results.</w:t>
      </w:r>
    </w:p>
    <w:p w:rsidR="00815FAC" w:rsidRDefault="00815FAC" w:rsidP="00815FAC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</w:p>
    <w:p w:rsidR="000F2C63" w:rsidRDefault="000F2C63" w:rsidP="000F2C63">
      <w:pPr>
        <w:pStyle w:val="TableText"/>
        <w:spacing w:line="276" w:lineRule="auto"/>
        <w:rPr>
          <w:rFonts w:ascii="TheSansMonoCondensed-Plain" w:hAnsi="TheSansMonoCondensed-Plain" w:cs="TheSansMonoCondensed-Plain"/>
          <w:szCs w:val="18"/>
        </w:rPr>
      </w:pPr>
      <w:r>
        <w:rPr>
          <w:rFonts w:ascii="TheSansMonoCondensed-Plain" w:hAnsi="TheSansMonoCondensed-Plain" w:cs="TheSansMonoCondensed-Plain"/>
          <w:szCs w:val="18"/>
        </w:rPr>
        <w:t>Block Count</w:t>
      </w:r>
    </w:p>
    <w:p w:rsidR="000F2C63" w:rsidRDefault="000F2C63" w:rsidP="00815FAC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</w:p>
    <w:p w:rsidR="000F2C63" w:rsidRDefault="000F2C63" w:rsidP="00815FAC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noProof/>
          <w:sz w:val="20"/>
          <w:lang w:val="en-US"/>
        </w:rPr>
        <w:drawing>
          <wp:inline distT="0" distB="0" distL="0" distR="0">
            <wp:extent cx="1733550" cy="5010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C63" w:rsidRDefault="000F2C63" w:rsidP="00815FAC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</w:p>
    <w:p w:rsidR="000F2C63" w:rsidRDefault="000F2C63" w:rsidP="000F2C63">
      <w:pPr>
        <w:pStyle w:val="TableText"/>
        <w:spacing w:line="276" w:lineRule="auto"/>
        <w:rPr>
          <w:rFonts w:ascii="TheSansMonoCondensed-Plain" w:hAnsi="TheSansMonoCondensed-Plain" w:cs="TheSansMonoCondensed-Plain"/>
          <w:szCs w:val="18"/>
        </w:rPr>
      </w:pPr>
      <w:r>
        <w:rPr>
          <w:rFonts w:ascii="TheSansMonoCondensed-Plain" w:hAnsi="TheSansMonoCondensed-Plain" w:cs="TheSansMonoCondensed-Plain"/>
          <w:szCs w:val="18"/>
        </w:rPr>
        <w:t>Used Block Count</w:t>
      </w:r>
    </w:p>
    <w:p w:rsidR="000F2C63" w:rsidRDefault="000F2C63" w:rsidP="00815FAC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noProof/>
          <w:sz w:val="20"/>
          <w:lang w:val="en-US"/>
        </w:rPr>
        <w:drawing>
          <wp:inline distT="0" distB="0" distL="0" distR="0">
            <wp:extent cx="1248410" cy="397510"/>
            <wp:effectExtent l="0" t="0" r="889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FAC" w:rsidRDefault="00815FAC" w:rsidP="00815FAC">
      <w:pPr>
        <w:widowControl/>
        <w:autoSpaceDE w:val="0"/>
        <w:autoSpaceDN w:val="0"/>
        <w:adjustRightInd w:val="0"/>
        <w:spacing w:line="276" w:lineRule="auto"/>
        <w:rPr>
          <w:b/>
        </w:rPr>
      </w:pPr>
      <w:bookmarkStart w:id="9" w:name="_Hlk314562260"/>
      <w:bookmarkStart w:id="10" w:name="_Hlk314843686"/>
      <w:r>
        <w:rPr>
          <w:b/>
        </w:rPr>
        <w:t>Task Results:</w:t>
      </w:r>
    </w:p>
    <w:bookmarkEnd w:id="9"/>
    <w:p w:rsidR="00815FAC" w:rsidRDefault="00815FAC" w:rsidP="00815FAC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p w:rsidR="00815FAC" w:rsidRDefault="00815FAC" w:rsidP="00815FAC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  <w:r>
        <w:t>Expected:</w:t>
      </w:r>
    </w:p>
    <w:p w:rsidR="00815FAC" w:rsidRDefault="00815FAC" w:rsidP="00815FAC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  <w:r>
        <w:tab/>
        <w:t>Summary table with all result and text description of analyses this results</w:t>
      </w:r>
      <w:bookmarkEnd w:id="10"/>
      <w:r>
        <w:t>.</w:t>
      </w:r>
    </w:p>
    <w:p w:rsidR="00815FAC" w:rsidRDefault="00815FAC" w:rsidP="00815FAC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861"/>
        <w:gridCol w:w="1453"/>
        <w:gridCol w:w="1432"/>
        <w:gridCol w:w="1432"/>
        <w:gridCol w:w="1433"/>
        <w:gridCol w:w="2631"/>
      </w:tblGrid>
      <w:tr w:rsidR="00E84A75" w:rsidTr="00815FAC"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FAC" w:rsidRDefault="00815FA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bookmarkStart w:id="11" w:name="_Hlk314842574"/>
            <w:r>
              <w:t xml:space="preserve">№ 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FAC" w:rsidRDefault="00815FA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Count of Blocks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FAC" w:rsidRDefault="00815FA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Count of Used Blocks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FAC" w:rsidRDefault="00815FA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Count of Rows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FAC" w:rsidRDefault="00815FA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Consistent gets</w:t>
            </w:r>
          </w:p>
        </w:tc>
        <w:tc>
          <w:tcPr>
            <w:tcW w:w="1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FAC" w:rsidRDefault="00815FA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Description</w:t>
            </w:r>
          </w:p>
        </w:tc>
      </w:tr>
      <w:tr w:rsidR="00E84A75" w:rsidTr="00815FAC"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FAC" w:rsidRDefault="008E6063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create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FAC" w:rsidRDefault="000F2C63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1664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FAC" w:rsidRDefault="000F2C63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1536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FAC" w:rsidRDefault="000F2C63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99.999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FAC" w:rsidRDefault="000F2C63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1615</w:t>
            </w:r>
          </w:p>
        </w:tc>
        <w:tc>
          <w:tcPr>
            <w:tcW w:w="1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FAC" w:rsidRDefault="0043727F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 xml:space="preserve">Our table </w:t>
            </w:r>
          </w:p>
        </w:tc>
      </w:tr>
      <w:tr w:rsidR="00E84A75" w:rsidTr="00815FAC"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FAC" w:rsidRDefault="008E6063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delete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FAC" w:rsidRDefault="000F2C63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1664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FAC" w:rsidRDefault="000F2C63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0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FAC" w:rsidRDefault="000F2C63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0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FAC" w:rsidRDefault="001115F4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1615</w:t>
            </w:r>
          </w:p>
        </w:tc>
        <w:tc>
          <w:tcPr>
            <w:tcW w:w="1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FAC" w:rsidRDefault="009A77EE" w:rsidP="009A77E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 xml:space="preserve">Our </w:t>
            </w:r>
            <w:proofErr w:type="gramStart"/>
            <w:r>
              <w:t>blocks is</w:t>
            </w:r>
            <w:proofErr w:type="gramEnd"/>
            <w:r>
              <w:t xml:space="preserve"> empty and unused after deletion. But w</w:t>
            </w:r>
            <w:r w:rsidR="000E4369" w:rsidRPr="000E4369">
              <w:t>hen a full scan operation occurs, all blocks up to the high-water mark will be read in and scanned, even if they are empty.</w:t>
            </w:r>
            <w:r>
              <w:t xml:space="preserve"> </w:t>
            </w:r>
          </w:p>
        </w:tc>
      </w:tr>
      <w:tr w:rsidR="00E84A75" w:rsidTr="00815FAC"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FAC" w:rsidRDefault="008E6063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insert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FAC" w:rsidRDefault="000F2C63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1664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FAC" w:rsidRDefault="000F2C63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FAC" w:rsidRDefault="000F2C63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FAC" w:rsidRDefault="00BD37C6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1615</w:t>
            </w:r>
          </w:p>
        </w:tc>
        <w:tc>
          <w:tcPr>
            <w:tcW w:w="1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FAC" w:rsidRDefault="000E4369" w:rsidP="000E436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Still the same count</w:t>
            </w:r>
            <w:r w:rsidR="001B1936">
              <w:t xml:space="preserve"> of block, not matter of using count.</w:t>
            </w:r>
          </w:p>
        </w:tc>
      </w:tr>
      <w:tr w:rsidR="00E84A75" w:rsidTr="00815FAC"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FAC" w:rsidRDefault="008E6063" w:rsidP="00E84A7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truncate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FAC" w:rsidRDefault="000F2C63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8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FAC" w:rsidRDefault="000F2C63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0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FAC" w:rsidRDefault="000F2C63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0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FAC" w:rsidRDefault="00BD37C6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5</w:t>
            </w:r>
          </w:p>
        </w:tc>
        <w:tc>
          <w:tcPr>
            <w:tcW w:w="1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FAC" w:rsidRDefault="000E4369" w:rsidP="000E436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Count changed after truncate</w:t>
            </w:r>
          </w:p>
        </w:tc>
      </w:tr>
      <w:tr w:rsidR="0001674C" w:rsidTr="00815FAC"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74C" w:rsidRDefault="0001674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74C" w:rsidRDefault="0001674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74C" w:rsidRDefault="0001674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74C" w:rsidRDefault="0001674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74C" w:rsidRDefault="0001674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1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74C" w:rsidRDefault="0001674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</w:tr>
      <w:bookmarkEnd w:id="11"/>
    </w:tbl>
    <w:p w:rsidR="00815FAC" w:rsidRDefault="00815FAC" w:rsidP="00815FAC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p w:rsidR="0001674C" w:rsidRDefault="0001674C" w:rsidP="00815FAC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p w:rsidR="0001674C" w:rsidRDefault="0001674C" w:rsidP="00815FAC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p w:rsidR="0001674C" w:rsidRDefault="0001674C" w:rsidP="00815FAC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p w:rsidR="0001674C" w:rsidRDefault="0001674C" w:rsidP="00815FAC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p w:rsidR="0001674C" w:rsidRDefault="0001674C" w:rsidP="00815FAC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p w:rsidR="0001674C" w:rsidRDefault="0001674C" w:rsidP="00815FAC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p w:rsidR="0001674C" w:rsidRDefault="0001674C" w:rsidP="00815FAC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p w:rsidR="0001674C" w:rsidRDefault="0001674C" w:rsidP="00815FAC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p w:rsidR="0001674C" w:rsidRDefault="0001674C" w:rsidP="00815FAC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p w:rsidR="0001674C" w:rsidRDefault="0001674C" w:rsidP="00815FAC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p w:rsidR="0001674C" w:rsidRDefault="0001674C" w:rsidP="00815FAC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p w:rsidR="0001674C" w:rsidRDefault="0001674C" w:rsidP="00815FAC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p w:rsidR="0001674C" w:rsidRDefault="0001674C" w:rsidP="00815FAC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p w:rsidR="0001674C" w:rsidRDefault="0001674C" w:rsidP="00815FAC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p w:rsidR="0001674C" w:rsidRDefault="0001674C" w:rsidP="00815FAC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p w:rsidR="0001674C" w:rsidRDefault="0001674C" w:rsidP="00815FAC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p w:rsidR="0001674C" w:rsidRDefault="0001674C" w:rsidP="00815FAC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p w:rsidR="0001674C" w:rsidRDefault="0001674C" w:rsidP="00815FAC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p w:rsidR="00815FAC" w:rsidRDefault="00815FAC" w:rsidP="00815FAC">
      <w:pPr>
        <w:pStyle w:val="Heading1"/>
        <w:spacing w:line="276" w:lineRule="auto"/>
        <w:ind w:left="0"/>
      </w:pPr>
      <w:bookmarkStart w:id="12" w:name="_Toc315003716"/>
      <w:r>
        <w:lastRenderedPageBreak/>
        <w:t>Index Scan types</w:t>
      </w:r>
      <w:bookmarkEnd w:id="12"/>
    </w:p>
    <w:p w:rsidR="00815FAC" w:rsidRDefault="00815FAC" w:rsidP="00815FAC">
      <w:pPr>
        <w:pStyle w:val="Heading2"/>
        <w:spacing w:line="276" w:lineRule="auto"/>
      </w:pPr>
      <w:bookmarkStart w:id="13" w:name="_Toc315003717"/>
      <w:r>
        <w:t>Task 2: Index Clustering factor parameter</w:t>
      </w:r>
      <w:bookmarkEnd w:id="13"/>
    </w:p>
    <w:p w:rsidR="00815FAC" w:rsidRDefault="00815FAC" w:rsidP="00815FAC">
      <w:pPr>
        <w:spacing w:line="276" w:lineRule="auto"/>
      </w:pPr>
      <w:r>
        <w:t>Step 1: Create table t2 as on task 1 step 1-2</w:t>
      </w:r>
    </w:p>
    <w:p w:rsidR="00815FAC" w:rsidRDefault="00815FAC" w:rsidP="00815FAC">
      <w:pPr>
        <w:spacing w:line="276" w:lineRule="auto"/>
      </w:pPr>
    </w:p>
    <w:p w:rsidR="00815FAC" w:rsidRDefault="00815FAC" w:rsidP="00815FAC">
      <w:pPr>
        <w:spacing w:line="276" w:lineRule="auto"/>
      </w:pPr>
      <w:r>
        <w:t>Step 2: Create table t1 as listed below</w:t>
      </w:r>
    </w:p>
    <w:p w:rsidR="00815FAC" w:rsidRDefault="00815FAC" w:rsidP="00815FAC">
      <w:pPr>
        <w:pStyle w:val="CodeText"/>
        <w:spacing w:line="276" w:lineRule="auto"/>
        <w:rPr>
          <w:rFonts w:cs="Courier New"/>
          <w:lang w:eastAsia="ru-RU"/>
        </w:rPr>
      </w:pPr>
    </w:p>
    <w:p w:rsidR="00815FAC" w:rsidRDefault="00815FAC" w:rsidP="00815FAC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  <w:lang w:val="en-US"/>
        </w:rPr>
        <w:t>Step 3:</w:t>
      </w:r>
    </w:p>
    <w:p w:rsidR="00815FAC" w:rsidRDefault="00815FAC" w:rsidP="00815FAC">
      <w:pPr>
        <w:pStyle w:val="CodeText"/>
        <w:spacing w:line="276" w:lineRule="auto"/>
        <w:rPr>
          <w:rFonts w:cs="Courier New"/>
          <w:lang w:eastAsia="ru-RU"/>
        </w:rPr>
      </w:pPr>
      <w:bookmarkStart w:id="14" w:name="_Hlk314843276"/>
    </w:p>
    <w:p w:rsidR="00815FAC" w:rsidRDefault="00AC3CD4" w:rsidP="00AC3CD4">
      <w:pPr>
        <w:pStyle w:val="CodeText"/>
        <w:spacing w:line="276" w:lineRule="auto"/>
        <w:ind w:left="0"/>
        <w:rPr>
          <w:rFonts w:cs="Courier New"/>
          <w:lang w:eastAsia="ru-RU"/>
        </w:rPr>
      </w:pPr>
      <w:r>
        <w:rPr>
          <w:rFonts w:cs="Courier New"/>
        </w:rPr>
        <w:drawing>
          <wp:inline distT="0" distB="0" distL="0" distR="0" wp14:anchorId="131DB45C" wp14:editId="759CDE7F">
            <wp:extent cx="1605915" cy="7073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CD4" w:rsidRDefault="00AC3CD4" w:rsidP="00AC3CD4">
      <w:pPr>
        <w:pStyle w:val="CodeText"/>
        <w:spacing w:line="276" w:lineRule="auto"/>
        <w:ind w:left="0"/>
        <w:rPr>
          <w:rFonts w:cs="Courier New"/>
          <w:lang w:eastAsia="ru-RU"/>
        </w:rPr>
      </w:pPr>
    </w:p>
    <w:bookmarkEnd w:id="14"/>
    <w:p w:rsidR="00815FAC" w:rsidRDefault="00815FAC" w:rsidP="00815FAC">
      <w:pPr>
        <w:spacing w:line="276" w:lineRule="auto"/>
      </w:pPr>
      <w:r>
        <w:t>Step 4: Calculate statistic for both tables:</w:t>
      </w:r>
    </w:p>
    <w:p w:rsidR="00815FAC" w:rsidRDefault="00815FAC" w:rsidP="00815FAC">
      <w:pPr>
        <w:spacing w:line="276" w:lineRule="auto"/>
      </w:pPr>
    </w:p>
    <w:p w:rsidR="00815FAC" w:rsidRDefault="00892A4C" w:rsidP="00892A4C">
      <w:pPr>
        <w:pStyle w:val="CodeText"/>
        <w:spacing w:line="276" w:lineRule="auto"/>
        <w:ind w:left="0"/>
        <w:rPr>
          <w:rFonts w:cs="Courier New"/>
          <w:lang w:eastAsia="ru-RU"/>
        </w:rPr>
      </w:pPr>
      <w:r>
        <w:rPr>
          <w:rFonts w:cs="Courier New"/>
        </w:rPr>
        <w:drawing>
          <wp:inline distT="0" distB="0" distL="0" distR="0">
            <wp:extent cx="5732780" cy="1438910"/>
            <wp:effectExtent l="0" t="0" r="127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FAC" w:rsidRDefault="00815FAC" w:rsidP="00815FAC">
      <w:pPr>
        <w:spacing w:line="276" w:lineRule="auto"/>
      </w:pPr>
    </w:p>
    <w:p w:rsidR="00815FAC" w:rsidRDefault="00815FAC" w:rsidP="00815FAC">
      <w:pPr>
        <w:spacing w:line="276" w:lineRule="auto"/>
      </w:pPr>
      <w:r>
        <w:rPr>
          <w:b/>
          <w:u w:val="single"/>
        </w:rPr>
        <w:t>Step 5:</w:t>
      </w:r>
      <w:r>
        <w:t xml:space="preserve"> Select Clustering Factor</w:t>
      </w:r>
    </w:p>
    <w:p w:rsidR="00815FAC" w:rsidRDefault="00815FAC" w:rsidP="00815FAC">
      <w:pPr>
        <w:spacing w:line="276" w:lineRule="auto"/>
      </w:pPr>
    </w:p>
    <w:p w:rsidR="00815FAC" w:rsidRDefault="00815FAC" w:rsidP="00815FAC">
      <w:pPr>
        <w:pStyle w:val="CodeText"/>
        <w:spacing w:line="276" w:lineRule="auto"/>
        <w:rPr>
          <w:rFonts w:cs="Courier New"/>
          <w:lang w:eastAsia="ru-RU"/>
        </w:rPr>
      </w:pPr>
    </w:p>
    <w:p w:rsidR="00815FAC" w:rsidRDefault="008D57CC" w:rsidP="008D57CC">
      <w:pPr>
        <w:pStyle w:val="CodeText"/>
        <w:spacing w:line="276" w:lineRule="auto"/>
        <w:ind w:left="0"/>
        <w:rPr>
          <w:rFonts w:cs="Courier New"/>
          <w:lang w:eastAsia="ru-RU"/>
        </w:rPr>
      </w:pPr>
      <w:r>
        <w:rPr>
          <w:rFonts w:cs="Courier New"/>
        </w:rPr>
        <w:drawing>
          <wp:inline distT="0" distB="0" distL="0" distR="0">
            <wp:extent cx="4031615" cy="596265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FAC" w:rsidRDefault="00815FAC" w:rsidP="00815FAC">
      <w:pPr>
        <w:pStyle w:val="CodeText"/>
        <w:spacing w:line="276" w:lineRule="auto"/>
        <w:rPr>
          <w:rFonts w:cs="Courier New"/>
          <w:lang w:eastAsia="ru-RU"/>
        </w:rPr>
      </w:pPr>
    </w:p>
    <w:p w:rsidR="00815FAC" w:rsidRDefault="00815FAC" w:rsidP="00815FAC">
      <w:pPr>
        <w:spacing w:line="276" w:lineRule="auto"/>
        <w:rPr>
          <w:rFonts w:cs="Courier New"/>
          <w:lang w:eastAsia="ru-RU"/>
        </w:rPr>
      </w:pPr>
    </w:p>
    <w:p w:rsidR="00815FAC" w:rsidRDefault="00815FAC" w:rsidP="00815FAC">
      <w:pPr>
        <w:widowControl/>
        <w:autoSpaceDE w:val="0"/>
        <w:autoSpaceDN w:val="0"/>
        <w:adjustRightInd w:val="0"/>
        <w:spacing w:line="276" w:lineRule="auto"/>
        <w:rPr>
          <w:b/>
        </w:rPr>
      </w:pPr>
      <w:r>
        <w:rPr>
          <w:b/>
        </w:rPr>
        <w:t>Task Results:</w:t>
      </w:r>
    </w:p>
    <w:p w:rsidR="00815FAC" w:rsidRDefault="00815FAC" w:rsidP="00815FAC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p w:rsidR="00815FAC" w:rsidRDefault="00815FAC" w:rsidP="00815FAC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  <w:r>
        <w:t>Expected:</w:t>
      </w:r>
    </w:p>
    <w:p w:rsidR="00815FAC" w:rsidRDefault="00815FAC" w:rsidP="00815FAC">
      <w:pPr>
        <w:pStyle w:val="ListParagraph"/>
        <w:numPr>
          <w:ilvl w:val="0"/>
          <w:numId w:val="4"/>
        </w:numPr>
        <w:spacing w:line="276" w:lineRule="auto"/>
      </w:pPr>
      <w:r>
        <w:t>Screenshot of the step 5;</w:t>
      </w:r>
    </w:p>
    <w:p w:rsidR="00815FAC" w:rsidRDefault="00815FAC" w:rsidP="00815FAC">
      <w:pPr>
        <w:pStyle w:val="ListParagraph"/>
        <w:numPr>
          <w:ilvl w:val="0"/>
          <w:numId w:val="4"/>
        </w:numPr>
        <w:spacing w:line="276" w:lineRule="auto"/>
      </w:pPr>
      <w:r>
        <w:t>Description of the parameter clustering factor;</w:t>
      </w:r>
    </w:p>
    <w:p w:rsidR="00815FAC" w:rsidRDefault="00815FAC" w:rsidP="00815FAC">
      <w:pPr>
        <w:pStyle w:val="ListParagraph"/>
        <w:numPr>
          <w:ilvl w:val="0"/>
          <w:numId w:val="4"/>
        </w:numPr>
        <w:spacing w:line="276" w:lineRule="auto"/>
      </w:pPr>
      <w:r>
        <w:t xml:space="preserve">Explanation: why for indexes </w:t>
      </w:r>
      <w:r>
        <w:rPr>
          <w:rFonts w:ascii="Courier New" w:hAnsi="Courier New" w:cs="Courier New"/>
          <w:noProof/>
          <w:sz w:val="16"/>
          <w:lang w:eastAsia="ru-RU"/>
        </w:rPr>
        <w:t>t1_idx1</w:t>
      </w:r>
      <w:r>
        <w:t xml:space="preserve"> and </w:t>
      </w:r>
      <w:r>
        <w:rPr>
          <w:rFonts w:ascii="Courier New" w:hAnsi="Courier New" w:cs="Courier New"/>
          <w:noProof/>
          <w:sz w:val="16"/>
          <w:lang w:eastAsia="ru-RU"/>
        </w:rPr>
        <w:t>t2_idx1</w:t>
      </w:r>
      <w:r>
        <w:t xml:space="preserve"> we have different values ;</w:t>
      </w:r>
    </w:p>
    <w:p w:rsidR="00815FAC" w:rsidRDefault="00815FAC" w:rsidP="00815FAC">
      <w:pPr>
        <w:pStyle w:val="ListParagraph"/>
        <w:numPr>
          <w:ilvl w:val="0"/>
          <w:numId w:val="4"/>
        </w:numPr>
        <w:spacing w:line="276" w:lineRule="auto"/>
      </w:pPr>
      <w:r>
        <w:t>Which Index has best selective performance in execution Select clause filtered by IN ( , list of values, );</w:t>
      </w:r>
    </w:p>
    <w:p w:rsidR="000C4B24" w:rsidRDefault="000C4B24" w:rsidP="000C4B24">
      <w:pPr>
        <w:spacing w:line="276" w:lineRule="auto"/>
      </w:pPr>
      <w:r>
        <w:t>Clustering factor marks index performance.</w:t>
      </w:r>
      <w:r w:rsidRPr="000C4B24">
        <w:t xml:space="preserve"> </w:t>
      </w:r>
      <w:r>
        <w:t xml:space="preserve">For each entry in the index Oracle compares the entry's table </w:t>
      </w:r>
      <w:proofErr w:type="spellStart"/>
      <w:r>
        <w:t>rowid</w:t>
      </w:r>
      <w:proofErr w:type="spellEnd"/>
      <w:r>
        <w:t xml:space="preserve"> block with the block of the previous index entry.</w:t>
      </w:r>
      <w:r>
        <w:t xml:space="preserve"> </w:t>
      </w:r>
      <w:r>
        <w:t>If the block is different, Oracle increments the clustering factor by 1</w:t>
      </w:r>
      <w:r>
        <w:t>.</w:t>
      </w:r>
    </w:p>
    <w:p w:rsidR="000C4B24" w:rsidRDefault="000C4B24" w:rsidP="000C4B24">
      <w:pPr>
        <w:spacing w:line="276" w:lineRule="auto"/>
      </w:pPr>
      <w:r>
        <w:t xml:space="preserve">In ‘t1’ every value </w:t>
      </w:r>
      <w:proofErr w:type="gramStart"/>
      <w:r>
        <w:t>of  ‘id’</w:t>
      </w:r>
      <w:proofErr w:type="gramEnd"/>
      <w:r>
        <w:t xml:space="preserve"> is unique(then clustering factor=</w:t>
      </w:r>
      <w:proofErr w:type="spellStart"/>
      <w:r>
        <w:t>rownum</w:t>
      </w:r>
      <w:proofErr w:type="spellEnd"/>
      <w:r>
        <w:t>), in t2 there are lot of matching ‘id’. Then when we search data by ‘id’ in ‘t1’ we have to read every index row, and in ‘t2’ we get a lot of data by the every ‘id’</w:t>
      </w:r>
    </w:p>
    <w:p w:rsidR="000C4B24" w:rsidRDefault="000C4B24" w:rsidP="000C4B24">
      <w:pPr>
        <w:spacing w:line="276" w:lineRule="auto"/>
      </w:pPr>
      <w:r>
        <w:br/>
      </w:r>
    </w:p>
    <w:p w:rsidR="000C4B24" w:rsidRDefault="000C4B24" w:rsidP="000C4B24">
      <w:pPr>
        <w:spacing w:line="276" w:lineRule="auto"/>
      </w:pPr>
    </w:p>
    <w:p w:rsidR="000C4B24" w:rsidRDefault="000C4B24" w:rsidP="000C4B24">
      <w:pPr>
        <w:spacing w:line="276" w:lineRule="auto"/>
      </w:pPr>
    </w:p>
    <w:p w:rsidR="000C4B24" w:rsidRDefault="000C4B24" w:rsidP="000C4B24">
      <w:pPr>
        <w:spacing w:line="276" w:lineRule="auto"/>
      </w:pPr>
    </w:p>
    <w:p w:rsidR="000C4B24" w:rsidRDefault="000C4B24" w:rsidP="000C4B24">
      <w:pPr>
        <w:spacing w:line="276" w:lineRule="auto"/>
      </w:pPr>
    </w:p>
    <w:p w:rsidR="00E955DC" w:rsidRDefault="00E955DC" w:rsidP="00E955DC">
      <w:pPr>
        <w:pStyle w:val="ListParagraph"/>
        <w:spacing w:line="276" w:lineRule="auto"/>
      </w:pPr>
      <w:r>
        <w:t xml:space="preserve">Select * FROM t1 WHERE ID </w:t>
      </w:r>
      <w:proofErr w:type="gramStart"/>
      <w:r>
        <w:t>IN(</w:t>
      </w:r>
      <w:proofErr w:type="gramEnd"/>
      <w:r>
        <w:t xml:space="preserve">10,25,35,50) </w:t>
      </w:r>
      <w:r>
        <w:t xml:space="preserve"> </w:t>
      </w:r>
      <w:r>
        <w:t>COST=413</w:t>
      </w:r>
    </w:p>
    <w:p w:rsidR="00E955DC" w:rsidRDefault="00E955DC" w:rsidP="00E955DC">
      <w:pPr>
        <w:pStyle w:val="ListParagraph"/>
        <w:spacing w:line="276" w:lineRule="auto"/>
      </w:pPr>
    </w:p>
    <w:p w:rsidR="00E955DC" w:rsidRDefault="00E955DC" w:rsidP="00E955DC">
      <w:pPr>
        <w:pStyle w:val="ListParagraph"/>
        <w:spacing w:line="276" w:lineRule="auto"/>
      </w:pPr>
      <w:r>
        <w:t xml:space="preserve">Select * FROM t2 WHERE ID </w:t>
      </w:r>
      <w:proofErr w:type="gramStart"/>
      <w:r>
        <w:t>IN(</w:t>
      </w:r>
      <w:proofErr w:type="gramEnd"/>
      <w:r>
        <w:t xml:space="preserve">10,25,35,50) </w:t>
      </w:r>
      <w:r>
        <w:t xml:space="preserve"> </w:t>
      </w:r>
      <w:r>
        <w:t>COST=12</w:t>
      </w:r>
    </w:p>
    <w:p w:rsidR="00545C38" w:rsidRDefault="00545C38" w:rsidP="00E955DC">
      <w:pPr>
        <w:pStyle w:val="ListParagraph"/>
        <w:spacing w:line="276" w:lineRule="auto"/>
      </w:pPr>
    </w:p>
    <w:p w:rsidR="000C4B24" w:rsidRDefault="000C4B24" w:rsidP="000C4B24">
      <w:pPr>
        <w:spacing w:line="276" w:lineRule="auto"/>
      </w:pPr>
      <w:r>
        <w:t>T2 index is much better in queries filtered by ‘IN’ clause</w:t>
      </w:r>
    </w:p>
    <w:p w:rsidR="00545C38" w:rsidRDefault="00545C38" w:rsidP="00E955DC">
      <w:pPr>
        <w:pStyle w:val="ListParagraph"/>
        <w:spacing w:line="276" w:lineRule="auto"/>
      </w:pPr>
    </w:p>
    <w:p w:rsidR="00545C38" w:rsidRDefault="00545C38" w:rsidP="00E955DC">
      <w:pPr>
        <w:pStyle w:val="ListParagraph"/>
        <w:spacing w:line="276" w:lineRule="auto"/>
      </w:pPr>
    </w:p>
    <w:p w:rsidR="00545C38" w:rsidRDefault="00545C38" w:rsidP="00E955DC">
      <w:pPr>
        <w:pStyle w:val="ListParagraph"/>
        <w:spacing w:line="276" w:lineRule="auto"/>
      </w:pPr>
    </w:p>
    <w:p w:rsidR="00815FAC" w:rsidRDefault="00815FAC" w:rsidP="00815FAC">
      <w:pPr>
        <w:pStyle w:val="Heading2"/>
        <w:spacing w:line="276" w:lineRule="auto"/>
      </w:pPr>
      <w:bookmarkStart w:id="15" w:name="_Hlk315003687"/>
      <w:bookmarkStart w:id="16" w:name="_Toc315003718"/>
      <w:r>
        <w:t>Task 3:</w:t>
      </w:r>
      <w:bookmarkEnd w:id="15"/>
      <w:r>
        <w:t xml:space="preserve"> Index Unique Scan</w:t>
      </w:r>
      <w:bookmarkEnd w:id="16"/>
    </w:p>
    <w:p w:rsidR="00815FAC" w:rsidRDefault="00815FAC" w:rsidP="00815FAC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</w:p>
    <w:p w:rsidR="00815FAC" w:rsidRDefault="00815FAC" w:rsidP="00815FAC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bookmarkStart w:id="17" w:name="_Hlk314845114"/>
      <w:r>
        <w:rPr>
          <w:rFonts w:ascii="Times New Roman" w:hAnsi="Times New Roman"/>
          <w:sz w:val="20"/>
          <w:lang w:val="en-US"/>
        </w:rPr>
        <w:t>Step 1:</w:t>
      </w:r>
    </w:p>
    <w:bookmarkEnd w:id="17"/>
    <w:p w:rsidR="00815FAC" w:rsidRDefault="00815FAC" w:rsidP="00815FAC">
      <w:pPr>
        <w:pStyle w:val="CodeText"/>
        <w:spacing w:line="276" w:lineRule="auto"/>
        <w:rPr>
          <w:b/>
        </w:rPr>
      </w:pPr>
    </w:p>
    <w:p w:rsidR="00815FAC" w:rsidRDefault="00815FAC" w:rsidP="00815FAC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  <w:lang w:eastAsia="ru-RU"/>
        </w:rPr>
        <w:t>#  CREATE UNIQUE INDEX udx_t1 ON t1( t_pad );</w:t>
      </w:r>
    </w:p>
    <w:p w:rsidR="00815FAC" w:rsidRDefault="00815FAC" w:rsidP="00815FAC">
      <w:pPr>
        <w:pStyle w:val="CodeText"/>
        <w:spacing w:line="276" w:lineRule="auto"/>
        <w:rPr>
          <w:rFonts w:cs="Courier New"/>
          <w:lang w:eastAsia="ru-RU"/>
        </w:rPr>
      </w:pPr>
    </w:p>
    <w:p w:rsidR="00815FAC" w:rsidRDefault="00815FAC" w:rsidP="00815FAC">
      <w:pPr>
        <w:widowControl/>
        <w:autoSpaceDE w:val="0"/>
        <w:autoSpaceDN w:val="0"/>
        <w:adjustRightInd w:val="0"/>
        <w:spacing w:line="276" w:lineRule="auto"/>
        <w:rPr>
          <w:b/>
          <w:u w:val="single"/>
        </w:rPr>
      </w:pPr>
      <w:r>
        <w:rPr>
          <w:b/>
          <w:u w:val="single"/>
        </w:rPr>
        <w:t>Step 2</w:t>
      </w:r>
    </w:p>
    <w:p w:rsidR="00815FAC" w:rsidRDefault="00815FAC" w:rsidP="00815FAC">
      <w:pPr>
        <w:pStyle w:val="CodeText"/>
        <w:spacing w:line="276" w:lineRule="auto"/>
        <w:rPr>
          <w:b/>
        </w:rPr>
      </w:pPr>
      <w:bookmarkStart w:id="18" w:name="_Hlk314844708"/>
    </w:p>
    <w:p w:rsidR="00815FAC" w:rsidRDefault="00815FAC" w:rsidP="00815FAC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  <w:lang w:eastAsia="ru-RU"/>
        </w:rPr>
        <w:t>#  SELECT t1.*  FROM t1 where t1.t_pad = '1';</w:t>
      </w:r>
    </w:p>
    <w:p w:rsidR="008578AF" w:rsidRDefault="008578AF" w:rsidP="008578AF">
      <w:pPr>
        <w:pStyle w:val="CodeText"/>
        <w:spacing w:line="276" w:lineRule="auto"/>
        <w:ind w:left="0"/>
        <w:rPr>
          <w:rFonts w:cs="Courier New"/>
          <w:lang w:eastAsia="ru-RU"/>
        </w:rPr>
      </w:pPr>
      <w:r>
        <w:rPr>
          <w:rFonts w:cs="Courier New"/>
        </w:rPr>
        <w:drawing>
          <wp:inline distT="0" distB="0" distL="0" distR="0" wp14:anchorId="7A03C3C3" wp14:editId="7D79F703">
            <wp:extent cx="5725160" cy="747395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8AF" w:rsidRDefault="008578AF" w:rsidP="008578AF">
      <w:pPr>
        <w:pStyle w:val="CodeText"/>
        <w:spacing w:line="276" w:lineRule="auto"/>
        <w:ind w:left="0"/>
        <w:rPr>
          <w:rFonts w:cs="Courier New"/>
          <w:lang w:eastAsia="ru-RU"/>
        </w:rPr>
      </w:pPr>
      <w:r>
        <w:rPr>
          <w:rFonts w:cs="Courier New"/>
        </w:rPr>
        <w:drawing>
          <wp:inline distT="0" distB="0" distL="0" distR="0" wp14:anchorId="4B0632F0" wp14:editId="47DCFCF9">
            <wp:extent cx="5732780" cy="1320165"/>
            <wp:effectExtent l="0" t="0" r="127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FAC" w:rsidRDefault="00055BFE" w:rsidP="00055BFE">
      <w:pPr>
        <w:pStyle w:val="CodeText"/>
        <w:spacing w:line="276" w:lineRule="auto"/>
        <w:ind w:left="0"/>
        <w:rPr>
          <w:rFonts w:cs="Courier New"/>
          <w:lang w:eastAsia="ru-RU"/>
        </w:rPr>
      </w:pPr>
      <w:r>
        <w:drawing>
          <wp:inline distT="0" distB="0" distL="0" distR="0" wp14:anchorId="03E1C9DB" wp14:editId="08099188">
            <wp:extent cx="5725160" cy="2019935"/>
            <wp:effectExtent l="0" t="0" r="889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8093E" w:rsidP="006A1631">
      <w:pPr>
        <w:spacing w:line="276" w:lineRule="auto"/>
      </w:pPr>
      <w:bookmarkStart w:id="19" w:name="_Hlk314845270"/>
      <w:bookmarkEnd w:id="18"/>
      <w:r w:rsidRPr="006A1631">
        <w:rPr>
          <w:b/>
          <w:bCs/>
        </w:rPr>
        <w:t xml:space="preserve">Index Unique Scan </w:t>
      </w:r>
      <w:r w:rsidRPr="006A1631">
        <w:t>- is chosen when a predicate contains a condition using a column defined with a UNIQUE or PRIMAR</w:t>
      </w:r>
      <w:r w:rsidRPr="006A1631">
        <w:t>Y KEY index. These types of indexes guarantee that only one row will ever be returned for a specified value</w:t>
      </w:r>
      <w:proofErr w:type="gramStart"/>
      <w:r w:rsidRPr="006A1631">
        <w:t>.</w:t>
      </w:r>
      <w:r w:rsidR="006A1631">
        <w:t>(</w:t>
      </w:r>
      <w:proofErr w:type="gramEnd"/>
      <w:r w:rsidR="006A1631">
        <w:t>c)</w:t>
      </w:r>
    </w:p>
    <w:p w:rsidR="006A1631" w:rsidRPr="006A1631" w:rsidRDefault="006A1631" w:rsidP="006A1631">
      <w:pPr>
        <w:spacing w:line="276" w:lineRule="auto"/>
      </w:pPr>
      <w:r>
        <w:t xml:space="preserve">So we’ve built unique index, because it great useful on this table where ‘id’ is unique. So I suppose oracle simple read index </w:t>
      </w:r>
      <w:proofErr w:type="spellStart"/>
      <w:r>
        <w:t>B’tree</w:t>
      </w:r>
      <w:proofErr w:type="spellEnd"/>
      <w:r>
        <w:t xml:space="preserve"> until it finds value we’re looking for. </w:t>
      </w:r>
    </w:p>
    <w:p w:rsidR="008578AF" w:rsidRDefault="008578AF" w:rsidP="00815FAC">
      <w:pPr>
        <w:spacing w:line="276" w:lineRule="auto"/>
      </w:pPr>
    </w:p>
    <w:p w:rsidR="008578AF" w:rsidRDefault="008578AF" w:rsidP="00815FAC">
      <w:pPr>
        <w:spacing w:line="276" w:lineRule="auto"/>
      </w:pPr>
    </w:p>
    <w:p w:rsidR="00815FAC" w:rsidRDefault="00815FAC" w:rsidP="00815FAC">
      <w:pPr>
        <w:pStyle w:val="Heading2"/>
        <w:spacing w:line="276" w:lineRule="auto"/>
      </w:pPr>
      <w:bookmarkStart w:id="20" w:name="_Toc315003719"/>
      <w:bookmarkEnd w:id="19"/>
      <w:r>
        <w:lastRenderedPageBreak/>
        <w:t>Task 4: Index Range Scan</w:t>
      </w:r>
      <w:bookmarkEnd w:id="20"/>
    </w:p>
    <w:p w:rsidR="00815FAC" w:rsidRDefault="00815FAC" w:rsidP="00815FAC">
      <w:pPr>
        <w:spacing w:line="276" w:lineRule="auto"/>
      </w:pPr>
      <w:bookmarkStart w:id="21" w:name="_Hlk314846285"/>
    </w:p>
    <w:p w:rsidR="00815FAC" w:rsidRDefault="00815FAC" w:rsidP="00815FAC">
      <w:pPr>
        <w:pStyle w:val="TableText"/>
        <w:spacing w:line="276" w:lineRule="auto"/>
        <w:rPr>
          <w:rFonts w:ascii="Times New Roman" w:hAnsi="Times New Roman"/>
          <w:b/>
          <w:sz w:val="20"/>
          <w:u w:val="single"/>
          <w:lang w:val="en-US"/>
        </w:rPr>
      </w:pPr>
      <w:r>
        <w:rPr>
          <w:rFonts w:ascii="Times New Roman" w:hAnsi="Times New Roman"/>
          <w:b/>
          <w:sz w:val="20"/>
          <w:u w:val="single"/>
          <w:lang w:val="en-US"/>
        </w:rPr>
        <w:t>Step 1:</w:t>
      </w:r>
    </w:p>
    <w:p w:rsidR="00815FAC" w:rsidRDefault="00815FAC" w:rsidP="00815FAC">
      <w:pPr>
        <w:pStyle w:val="CodeText"/>
        <w:spacing w:line="276" w:lineRule="auto"/>
        <w:rPr>
          <w:b/>
        </w:rPr>
      </w:pPr>
      <w:bookmarkStart w:id="22" w:name="_Hlk314845139"/>
    </w:p>
    <w:p w:rsidR="00815FAC" w:rsidRDefault="00815FAC" w:rsidP="00815FAC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  <w:lang w:eastAsia="ru-RU"/>
        </w:rPr>
        <w:t>#  SELECT t2.*  FROM t2 where t2.id = '1'</w:t>
      </w:r>
      <w:bookmarkEnd w:id="22"/>
      <w:r>
        <w:rPr>
          <w:rFonts w:cs="Courier New"/>
          <w:lang w:eastAsia="ru-RU"/>
        </w:rPr>
        <w:t>;</w:t>
      </w:r>
    </w:p>
    <w:p w:rsidR="00815FAC" w:rsidRDefault="00815FAC" w:rsidP="00815FAC">
      <w:pPr>
        <w:pStyle w:val="CodeText"/>
        <w:spacing w:line="276" w:lineRule="auto"/>
        <w:rPr>
          <w:rFonts w:cs="Courier New"/>
          <w:lang w:eastAsia="ru-RU"/>
        </w:rPr>
      </w:pPr>
    </w:p>
    <w:p w:rsidR="008578AF" w:rsidRDefault="008578AF" w:rsidP="00815FAC">
      <w:pPr>
        <w:pStyle w:val="CodeText"/>
        <w:spacing w:line="276" w:lineRule="auto"/>
        <w:rPr>
          <w:rFonts w:cs="Courier New"/>
          <w:lang w:eastAsia="ru-RU"/>
        </w:rPr>
      </w:pPr>
    </w:p>
    <w:p w:rsidR="008578AF" w:rsidRDefault="008578AF" w:rsidP="008578AF">
      <w:pPr>
        <w:pStyle w:val="CodeText"/>
        <w:spacing w:line="276" w:lineRule="auto"/>
        <w:ind w:left="0"/>
        <w:rPr>
          <w:rFonts w:cs="Courier New"/>
          <w:lang w:eastAsia="ru-RU"/>
        </w:rPr>
      </w:pPr>
      <w:r>
        <w:rPr>
          <w:rFonts w:cs="Courier New"/>
        </w:rPr>
        <w:drawing>
          <wp:inline distT="0" distB="0" distL="0" distR="0" wp14:anchorId="290C9E45" wp14:editId="642088BE">
            <wp:extent cx="5732780" cy="954405"/>
            <wp:effectExtent l="0" t="0" r="127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FAC" w:rsidRDefault="008578AF" w:rsidP="00815FAC">
      <w:pPr>
        <w:spacing w:line="276" w:lineRule="auto"/>
      </w:pPr>
      <w:r>
        <w:rPr>
          <w:noProof/>
        </w:rPr>
        <w:drawing>
          <wp:inline distT="0" distB="0" distL="0" distR="0" wp14:anchorId="4F2ACC65" wp14:editId="37F023B2">
            <wp:extent cx="5725160" cy="1304290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9E4" w:rsidRDefault="004D59E4" w:rsidP="00815FAC">
      <w:pPr>
        <w:spacing w:line="276" w:lineRule="auto"/>
      </w:pPr>
    </w:p>
    <w:p w:rsidR="00815FAC" w:rsidRDefault="001046B5" w:rsidP="00815FAC">
      <w:pPr>
        <w:spacing w:line="276" w:lineRule="auto"/>
      </w:pPr>
      <w:r>
        <w:rPr>
          <w:noProof/>
        </w:rPr>
        <w:drawing>
          <wp:inline distT="0" distB="0" distL="0" distR="0" wp14:anchorId="129637D0" wp14:editId="27E7D95E">
            <wp:extent cx="5732780" cy="1964055"/>
            <wp:effectExtent l="0" t="0" r="127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C38" w:rsidRDefault="00545C38" w:rsidP="00815FAC">
      <w:pPr>
        <w:spacing w:line="276" w:lineRule="auto"/>
      </w:pPr>
    </w:p>
    <w:p w:rsidR="00545C38" w:rsidRDefault="00105AB9" w:rsidP="00815FAC">
      <w:pPr>
        <w:spacing w:line="276" w:lineRule="auto"/>
      </w:pPr>
      <w:r w:rsidRPr="00105AB9">
        <w:rPr>
          <w:b/>
          <w:bCs/>
        </w:rPr>
        <w:t xml:space="preserve">Index range </w:t>
      </w:r>
      <w:proofErr w:type="gramStart"/>
      <w:r w:rsidRPr="00105AB9">
        <w:rPr>
          <w:b/>
          <w:bCs/>
        </w:rPr>
        <w:t xml:space="preserve">scan  </w:t>
      </w:r>
      <w:r w:rsidRPr="00105AB9">
        <w:t>-</w:t>
      </w:r>
      <w:proofErr w:type="gramEnd"/>
      <w:r w:rsidRPr="00105AB9">
        <w:t xml:space="preserve"> is chosen when a predicate contains a condition that will return a range of data.</w:t>
      </w:r>
      <w:r>
        <w:t xml:space="preserve"> It is so because every single id matches 100 times, and </w:t>
      </w:r>
      <w:proofErr w:type="gramStart"/>
      <w:r>
        <w:t>return</w:t>
      </w:r>
      <w:proofErr w:type="gramEnd"/>
      <w:r>
        <w:t xml:space="preserve"> 100 rows. So </w:t>
      </w:r>
      <w:proofErr w:type="gramStart"/>
      <w:r>
        <w:t>we searching</w:t>
      </w:r>
      <w:proofErr w:type="gramEnd"/>
      <w:r>
        <w:t xml:space="preserve"> our data by the range of our ‘id’</w:t>
      </w:r>
      <w:r w:rsidR="00C42631">
        <w:t>.</w:t>
      </w:r>
      <w:r>
        <w:t xml:space="preserve"> </w:t>
      </w:r>
    </w:p>
    <w:p w:rsidR="00545C38" w:rsidRDefault="00545C38" w:rsidP="00815FAC">
      <w:pPr>
        <w:spacing w:line="276" w:lineRule="auto"/>
      </w:pPr>
    </w:p>
    <w:p w:rsidR="00545C38" w:rsidRDefault="00545C38" w:rsidP="00815FAC">
      <w:pPr>
        <w:spacing w:line="276" w:lineRule="auto"/>
      </w:pPr>
    </w:p>
    <w:p w:rsidR="00545C38" w:rsidRDefault="00545C38" w:rsidP="00815FAC">
      <w:pPr>
        <w:spacing w:line="276" w:lineRule="auto"/>
      </w:pPr>
    </w:p>
    <w:p w:rsidR="00545C38" w:rsidRDefault="00545C38" w:rsidP="00815FAC">
      <w:pPr>
        <w:spacing w:line="276" w:lineRule="auto"/>
      </w:pPr>
    </w:p>
    <w:p w:rsidR="00545C38" w:rsidRDefault="00545C38" w:rsidP="00815FAC">
      <w:pPr>
        <w:spacing w:line="276" w:lineRule="auto"/>
      </w:pPr>
    </w:p>
    <w:p w:rsidR="00545C38" w:rsidRDefault="00545C38" w:rsidP="00815FAC">
      <w:pPr>
        <w:spacing w:line="276" w:lineRule="auto"/>
      </w:pPr>
    </w:p>
    <w:p w:rsidR="00545C38" w:rsidRDefault="00545C38" w:rsidP="00815FAC">
      <w:pPr>
        <w:spacing w:line="276" w:lineRule="auto"/>
      </w:pPr>
    </w:p>
    <w:p w:rsidR="00545C38" w:rsidRDefault="00545C38" w:rsidP="00815FAC">
      <w:pPr>
        <w:spacing w:line="276" w:lineRule="auto"/>
      </w:pPr>
    </w:p>
    <w:p w:rsidR="00545C38" w:rsidRDefault="00545C38" w:rsidP="00815FAC">
      <w:pPr>
        <w:spacing w:line="276" w:lineRule="auto"/>
      </w:pPr>
    </w:p>
    <w:p w:rsidR="00545C38" w:rsidRDefault="00545C38" w:rsidP="00815FAC">
      <w:pPr>
        <w:spacing w:line="276" w:lineRule="auto"/>
      </w:pPr>
    </w:p>
    <w:p w:rsidR="00545C38" w:rsidRDefault="00545C38" w:rsidP="00815FAC">
      <w:pPr>
        <w:spacing w:line="276" w:lineRule="auto"/>
      </w:pPr>
    </w:p>
    <w:p w:rsidR="00545C38" w:rsidRDefault="00545C38" w:rsidP="00815FAC">
      <w:pPr>
        <w:spacing w:line="276" w:lineRule="auto"/>
      </w:pPr>
    </w:p>
    <w:p w:rsidR="00545C38" w:rsidRDefault="00545C38" w:rsidP="00815FAC">
      <w:pPr>
        <w:spacing w:line="276" w:lineRule="auto"/>
      </w:pPr>
    </w:p>
    <w:p w:rsidR="00545C38" w:rsidRDefault="00545C38" w:rsidP="00815FAC">
      <w:pPr>
        <w:spacing w:line="276" w:lineRule="auto"/>
      </w:pPr>
    </w:p>
    <w:p w:rsidR="00815FAC" w:rsidRDefault="00815FAC" w:rsidP="00815FAC">
      <w:pPr>
        <w:pStyle w:val="Heading2"/>
        <w:spacing w:line="276" w:lineRule="auto"/>
      </w:pPr>
      <w:bookmarkStart w:id="23" w:name="_Toc315003720"/>
      <w:bookmarkEnd w:id="21"/>
      <w:r>
        <w:lastRenderedPageBreak/>
        <w:t>Task 5: Index Skip Scan</w:t>
      </w:r>
      <w:bookmarkEnd w:id="23"/>
    </w:p>
    <w:p w:rsidR="00815FAC" w:rsidRDefault="00815FAC" w:rsidP="00815FAC">
      <w:pPr>
        <w:spacing w:line="276" w:lineRule="auto"/>
      </w:pPr>
    </w:p>
    <w:p w:rsidR="00815FAC" w:rsidRDefault="00815FAC" w:rsidP="00815FAC">
      <w:pPr>
        <w:spacing w:line="276" w:lineRule="auto"/>
        <w:rPr>
          <w:b/>
          <w:u w:val="single"/>
        </w:rPr>
      </w:pPr>
      <w:r>
        <w:rPr>
          <w:b/>
          <w:u w:val="single"/>
        </w:rPr>
        <w:t xml:space="preserve">Step 3: </w:t>
      </w:r>
      <w:r>
        <w:t xml:space="preserve"> Get trace and statistic of explain plan</w:t>
      </w:r>
    </w:p>
    <w:p w:rsidR="00815FAC" w:rsidRDefault="00815FAC" w:rsidP="00815FAC">
      <w:pPr>
        <w:pStyle w:val="CodeText"/>
        <w:spacing w:line="276" w:lineRule="auto"/>
        <w:rPr>
          <w:rFonts w:cs="Courier New"/>
          <w:lang w:eastAsia="ru-RU"/>
        </w:rPr>
      </w:pPr>
      <w:bookmarkStart w:id="24" w:name="_Hlk314848403"/>
    </w:p>
    <w:p w:rsidR="00815FAC" w:rsidRDefault="00815FAC" w:rsidP="00815FAC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  <w:lang w:eastAsia="ru-RU"/>
        </w:rPr>
        <w:t>#  SELECT /*+INDEX_SS(emp idx_emp01)*/ emp.* FROM employees emp where ename = 'SCOTT';</w:t>
      </w:r>
    </w:p>
    <w:p w:rsidR="00D614C7" w:rsidRDefault="00D614C7" w:rsidP="00545C38">
      <w:pPr>
        <w:pStyle w:val="CodeText"/>
        <w:spacing w:line="276" w:lineRule="auto"/>
        <w:ind w:left="0"/>
        <w:rPr>
          <w:rFonts w:cs="Courier New"/>
          <w:lang w:eastAsia="ru-RU"/>
        </w:rPr>
      </w:pPr>
    </w:p>
    <w:p w:rsidR="00D614C7" w:rsidRDefault="00D614C7" w:rsidP="00545C38">
      <w:pPr>
        <w:pStyle w:val="CodeText"/>
        <w:spacing w:line="276" w:lineRule="auto"/>
        <w:ind w:left="0"/>
        <w:rPr>
          <w:rFonts w:cs="Courier New"/>
          <w:lang w:eastAsia="ru-RU"/>
        </w:rPr>
      </w:pPr>
      <w:r>
        <w:rPr>
          <w:rFonts w:cs="Courier New"/>
        </w:rPr>
        <w:drawing>
          <wp:inline distT="0" distB="0" distL="0" distR="0">
            <wp:extent cx="5095800" cy="4834440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00" cy="48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4C7" w:rsidRDefault="00FC4352" w:rsidP="00545C38">
      <w:pPr>
        <w:pStyle w:val="CodeText"/>
        <w:spacing w:line="276" w:lineRule="auto"/>
        <w:ind w:left="0"/>
        <w:rPr>
          <w:rFonts w:cs="Courier New"/>
          <w:lang w:eastAsia="ru-RU"/>
        </w:rPr>
      </w:pPr>
      <w:r>
        <w:rPr>
          <w:rFonts w:cs="Courier New"/>
        </w:rPr>
        <w:drawing>
          <wp:inline distT="0" distB="0" distL="0" distR="0">
            <wp:extent cx="5732780" cy="1073150"/>
            <wp:effectExtent l="0" t="0" r="127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4C7" w:rsidRDefault="00D614C7" w:rsidP="00545C38">
      <w:pPr>
        <w:pStyle w:val="CodeText"/>
        <w:spacing w:line="276" w:lineRule="auto"/>
        <w:ind w:left="0"/>
        <w:rPr>
          <w:rFonts w:cs="Courier New"/>
          <w:lang w:eastAsia="ru-RU"/>
        </w:rPr>
      </w:pPr>
    </w:p>
    <w:p w:rsidR="00D614C7" w:rsidRDefault="00D614C7" w:rsidP="00545C38">
      <w:pPr>
        <w:pStyle w:val="CodeText"/>
        <w:spacing w:line="276" w:lineRule="auto"/>
        <w:ind w:left="0"/>
        <w:rPr>
          <w:rFonts w:cs="Courier New"/>
          <w:lang w:eastAsia="ru-RU"/>
        </w:rPr>
      </w:pPr>
      <w:r>
        <w:rPr>
          <w:rFonts w:cs="Courier New"/>
        </w:rPr>
        <w:drawing>
          <wp:inline distT="0" distB="0" distL="0" distR="0">
            <wp:extent cx="5732780" cy="1327785"/>
            <wp:effectExtent l="0" t="0" r="127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4C7" w:rsidRDefault="00D614C7" w:rsidP="00545C38">
      <w:pPr>
        <w:pStyle w:val="CodeText"/>
        <w:spacing w:line="276" w:lineRule="auto"/>
        <w:ind w:left="0"/>
        <w:rPr>
          <w:rFonts w:cs="Courier New"/>
          <w:lang w:eastAsia="ru-RU"/>
        </w:rPr>
      </w:pPr>
    </w:p>
    <w:p w:rsidR="00D614C7" w:rsidRDefault="00D614C7" w:rsidP="00545C38">
      <w:pPr>
        <w:pStyle w:val="CodeText"/>
        <w:spacing w:line="276" w:lineRule="auto"/>
        <w:ind w:left="0"/>
        <w:rPr>
          <w:rFonts w:cs="Courier New"/>
          <w:lang w:eastAsia="ru-RU"/>
        </w:rPr>
      </w:pPr>
    </w:p>
    <w:p w:rsidR="00D614C7" w:rsidRDefault="00D614C7" w:rsidP="00545C38">
      <w:pPr>
        <w:pStyle w:val="CodeText"/>
        <w:spacing w:line="276" w:lineRule="auto"/>
        <w:ind w:left="0"/>
        <w:rPr>
          <w:rFonts w:cs="Courier New"/>
          <w:lang w:eastAsia="ru-RU"/>
        </w:rPr>
      </w:pPr>
    </w:p>
    <w:p w:rsidR="00D614C7" w:rsidRDefault="00D614C7" w:rsidP="00545C38">
      <w:pPr>
        <w:pStyle w:val="CodeText"/>
        <w:spacing w:line="276" w:lineRule="auto"/>
        <w:ind w:left="0"/>
        <w:rPr>
          <w:rFonts w:cs="Courier New"/>
          <w:lang w:eastAsia="ru-RU"/>
        </w:rPr>
      </w:pPr>
    </w:p>
    <w:p w:rsidR="00D614C7" w:rsidRDefault="00D614C7" w:rsidP="00545C38">
      <w:pPr>
        <w:pStyle w:val="CodeText"/>
        <w:spacing w:line="276" w:lineRule="auto"/>
        <w:ind w:left="0"/>
        <w:rPr>
          <w:rFonts w:cs="Courier New"/>
          <w:lang w:eastAsia="ru-RU"/>
        </w:rPr>
      </w:pPr>
    </w:p>
    <w:p w:rsidR="00815FAC" w:rsidRDefault="00815FAC" w:rsidP="00815FAC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  <w:lang w:eastAsia="ru-RU"/>
        </w:rPr>
        <w:t>#  SELECT /*+FULL*/ emp.* FROM employees emp WHERE ename = 'SCOTT';</w:t>
      </w:r>
    </w:p>
    <w:p w:rsidR="00E706E1" w:rsidRDefault="00E706E1" w:rsidP="00815FAC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</w:rPr>
        <w:drawing>
          <wp:inline distT="0" distB="0" distL="0" distR="0">
            <wp:extent cx="5343525" cy="5772785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577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6E1" w:rsidRDefault="00E706E1" w:rsidP="00815FAC">
      <w:pPr>
        <w:pStyle w:val="CodeText"/>
        <w:spacing w:line="276" w:lineRule="auto"/>
        <w:rPr>
          <w:rFonts w:cs="Courier New"/>
          <w:lang w:eastAsia="ru-RU"/>
        </w:rPr>
      </w:pPr>
    </w:p>
    <w:p w:rsidR="00E706E1" w:rsidRDefault="00E706E1" w:rsidP="00815FAC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</w:rPr>
        <w:drawing>
          <wp:inline distT="0" distB="0" distL="0" distR="0">
            <wp:extent cx="5732780" cy="819150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6E1" w:rsidRDefault="00E706E1" w:rsidP="00815FAC">
      <w:pPr>
        <w:pStyle w:val="CodeText"/>
        <w:spacing w:line="276" w:lineRule="auto"/>
        <w:rPr>
          <w:rFonts w:cs="Courier New"/>
          <w:lang w:eastAsia="ru-RU"/>
        </w:rPr>
      </w:pPr>
    </w:p>
    <w:p w:rsidR="00E706E1" w:rsidRDefault="00E706E1" w:rsidP="00815FAC">
      <w:pPr>
        <w:pStyle w:val="CodeText"/>
        <w:spacing w:line="276" w:lineRule="auto"/>
        <w:rPr>
          <w:rFonts w:cs="Courier New"/>
          <w:lang w:eastAsia="ru-RU"/>
        </w:rPr>
      </w:pPr>
    </w:p>
    <w:p w:rsidR="00E706E1" w:rsidRDefault="001746D0" w:rsidP="00815FAC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</w:rPr>
        <w:drawing>
          <wp:inline distT="0" distB="0" distL="0" distR="0">
            <wp:extent cx="5725160" cy="1296035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FAC" w:rsidRDefault="00815FAC" w:rsidP="00815FAC">
      <w:pPr>
        <w:pStyle w:val="CodeText"/>
        <w:spacing w:line="276" w:lineRule="auto"/>
        <w:rPr>
          <w:rFonts w:cs="Courier New"/>
          <w:lang w:eastAsia="ru-RU"/>
        </w:rPr>
      </w:pPr>
    </w:p>
    <w:bookmarkEnd w:id="24"/>
    <w:p w:rsidR="00815FAC" w:rsidRDefault="00815FAC" w:rsidP="00815FAC">
      <w:pPr>
        <w:spacing w:line="276" w:lineRule="auto"/>
      </w:pPr>
    </w:p>
    <w:p w:rsidR="00815FAC" w:rsidRDefault="00815FAC" w:rsidP="00815FAC">
      <w:pPr>
        <w:widowControl/>
        <w:autoSpaceDE w:val="0"/>
        <w:autoSpaceDN w:val="0"/>
        <w:adjustRightInd w:val="0"/>
        <w:spacing w:line="276" w:lineRule="auto"/>
        <w:rPr>
          <w:b/>
        </w:rPr>
      </w:pPr>
      <w:r>
        <w:rPr>
          <w:b/>
        </w:rPr>
        <w:t>Task Results:</w:t>
      </w:r>
    </w:p>
    <w:p w:rsidR="00815FAC" w:rsidRDefault="00815FAC" w:rsidP="00815FAC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p w:rsidR="00815FAC" w:rsidRDefault="00815FAC" w:rsidP="00815FAC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  <w:r>
        <w:t>Expected:</w:t>
      </w:r>
    </w:p>
    <w:p w:rsidR="00815FAC" w:rsidRDefault="00815FAC" w:rsidP="00815FAC">
      <w:pPr>
        <w:pStyle w:val="ListParagraph"/>
        <w:numPr>
          <w:ilvl w:val="0"/>
          <w:numId w:val="4"/>
        </w:numPr>
        <w:spacing w:line="276" w:lineRule="auto"/>
      </w:pPr>
      <w:r>
        <w:t>2 Screenshots of the step 3;</w:t>
      </w:r>
    </w:p>
    <w:p w:rsidR="00815FAC" w:rsidRDefault="00815FAC" w:rsidP="00815FAC">
      <w:pPr>
        <w:pStyle w:val="ListParagraph"/>
        <w:numPr>
          <w:ilvl w:val="0"/>
          <w:numId w:val="4"/>
        </w:numPr>
        <w:spacing w:line="276" w:lineRule="auto"/>
      </w:pPr>
      <w:r>
        <w:t>Description of process: How oracle analyses index  that was created on step 2;</w:t>
      </w:r>
    </w:p>
    <w:p w:rsidR="00815FAC" w:rsidRDefault="00815FAC" w:rsidP="00815FAC">
      <w:pPr>
        <w:pStyle w:val="ListParagraph"/>
        <w:widowControl/>
        <w:numPr>
          <w:ilvl w:val="0"/>
          <w:numId w:val="4"/>
        </w:num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  <w:r>
        <w:t>Summary table with all result and text description of analyses this results.</w:t>
      </w:r>
    </w:p>
    <w:p w:rsidR="00815FAC" w:rsidRDefault="00815FAC" w:rsidP="00815FAC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494"/>
        <w:gridCol w:w="1527"/>
        <w:gridCol w:w="1506"/>
        <w:gridCol w:w="1505"/>
        <w:gridCol w:w="1506"/>
        <w:gridCol w:w="2704"/>
      </w:tblGrid>
      <w:tr w:rsidR="00815FAC" w:rsidTr="00815FAC"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FAC" w:rsidRDefault="00815FA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 xml:space="preserve">№ 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FAC" w:rsidRDefault="00815FA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Count of Blocks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FAC" w:rsidRDefault="00815FA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Count of Used Blocks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FAC" w:rsidRDefault="00815FA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Count of Rows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FAC" w:rsidRDefault="00815FA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Consistent gets</w:t>
            </w:r>
          </w:p>
        </w:tc>
        <w:tc>
          <w:tcPr>
            <w:tcW w:w="1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FAC" w:rsidRDefault="00815FA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Description</w:t>
            </w:r>
          </w:p>
        </w:tc>
      </w:tr>
      <w:tr w:rsidR="00815FAC" w:rsidTr="00815FAC"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FAC" w:rsidRDefault="00815FA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FAC" w:rsidRDefault="0030194F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8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FAC" w:rsidRDefault="0030194F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FAC" w:rsidRDefault="004878C8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FAC" w:rsidRDefault="004878C8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6</w:t>
            </w:r>
          </w:p>
        </w:tc>
        <w:tc>
          <w:tcPr>
            <w:tcW w:w="1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FAC" w:rsidRDefault="0030194F" w:rsidP="0030194F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Index skip can</w:t>
            </w:r>
          </w:p>
        </w:tc>
      </w:tr>
      <w:tr w:rsidR="00815FAC" w:rsidTr="00815FAC"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FAC" w:rsidRDefault="00815FA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FAC" w:rsidRDefault="0030194F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8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FAC" w:rsidRDefault="0030194F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FAC" w:rsidRDefault="004878C8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FAC" w:rsidRDefault="004878C8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7</w:t>
            </w:r>
          </w:p>
        </w:tc>
        <w:tc>
          <w:tcPr>
            <w:tcW w:w="1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FAC" w:rsidRDefault="0030194F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Table access full</w:t>
            </w:r>
          </w:p>
        </w:tc>
      </w:tr>
      <w:tr w:rsidR="00815FAC" w:rsidTr="00815FAC"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FAC" w:rsidRDefault="00815FA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FAC" w:rsidRDefault="00815FA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FAC" w:rsidRDefault="00815FA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FAC" w:rsidRDefault="00815FA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FAC" w:rsidRDefault="00815FA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1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FAC" w:rsidRDefault="00815FA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</w:tr>
      <w:tr w:rsidR="00815FAC" w:rsidTr="00815FAC"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FAC" w:rsidRDefault="00815FA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FAC" w:rsidRDefault="00815FA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FAC" w:rsidRDefault="00815FA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FAC" w:rsidRDefault="00815FA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FAC" w:rsidRDefault="00815FA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1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FAC" w:rsidRDefault="00815FA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</w:tr>
    </w:tbl>
    <w:p w:rsidR="00815FAC" w:rsidRDefault="00815FAC" w:rsidP="00815FAC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p w:rsidR="009E6070" w:rsidRDefault="0038093E" w:rsidP="0030194F">
      <w:pPr>
        <w:spacing w:line="276" w:lineRule="auto"/>
      </w:pPr>
      <w:r w:rsidRPr="0030194F">
        <w:rPr>
          <w:b/>
          <w:bCs/>
        </w:rPr>
        <w:t xml:space="preserve">Index Skip Scan </w:t>
      </w:r>
      <w:r w:rsidRPr="0030194F">
        <w:t xml:space="preserve">- A skip scan works by logically </w:t>
      </w:r>
      <w:proofErr w:type="gramStart"/>
      <w:r w:rsidRPr="0030194F">
        <w:t>The</w:t>
      </w:r>
      <w:proofErr w:type="gramEnd"/>
      <w:r w:rsidRPr="0030194F">
        <w:t xml:space="preserve"> number of logical </w:t>
      </w:r>
      <w:proofErr w:type="spellStart"/>
      <w:r w:rsidRPr="0030194F">
        <w:t>subindexes</w:t>
      </w:r>
      <w:proofErr w:type="spellEnd"/>
      <w:r w:rsidRPr="0030194F">
        <w:t xml:space="preserve"> is determined by the number of distinct values in the leading columns of the index. The</w:t>
      </w:r>
      <w:r w:rsidRPr="0030194F">
        <w:t xml:space="preserve">refore, the more distinct the leading columns are, the more logical </w:t>
      </w:r>
      <w:proofErr w:type="spellStart"/>
      <w:r w:rsidRPr="0030194F">
        <w:t>subindexes</w:t>
      </w:r>
      <w:proofErr w:type="spellEnd"/>
      <w:r w:rsidRPr="0030194F">
        <w:t xml:space="preserve"> would need to be created</w:t>
      </w:r>
      <w:proofErr w:type="gramStart"/>
      <w:r w:rsidRPr="0030194F">
        <w:t>.</w:t>
      </w:r>
      <w:r w:rsidR="009E6070">
        <w:t>(</w:t>
      </w:r>
      <w:proofErr w:type="gramEnd"/>
      <w:r w:rsidR="009E6070">
        <w:t>c)</w:t>
      </w:r>
    </w:p>
    <w:p w:rsidR="009E6070" w:rsidRDefault="009E6070" w:rsidP="0030194F">
      <w:pPr>
        <w:spacing w:line="276" w:lineRule="auto"/>
      </w:pPr>
    </w:p>
    <w:p w:rsidR="009E6070" w:rsidRDefault="009E6070" w:rsidP="0030194F">
      <w:pPr>
        <w:spacing w:line="276" w:lineRule="auto"/>
      </w:pPr>
      <w:r>
        <w:t xml:space="preserve">We created index on 3 columns. Then we can </w:t>
      </w:r>
      <w:r w:rsidRPr="0030194F">
        <w:t xml:space="preserve">split a multi-column index into smaller </w:t>
      </w:r>
      <w:proofErr w:type="spellStart"/>
      <w:r w:rsidRPr="0030194F">
        <w:t>subindexes</w:t>
      </w:r>
      <w:proofErr w:type="spellEnd"/>
      <w:r w:rsidRPr="0030194F">
        <w:t>.</w:t>
      </w:r>
      <w:r w:rsidR="005D418B">
        <w:t xml:space="preserve"> I suppose oracle scan</w:t>
      </w:r>
      <w:r w:rsidR="0038093E">
        <w:t>s</w:t>
      </w:r>
      <w:r w:rsidR="005D418B">
        <w:t xml:space="preserve"> our data only by index on columns by which we filter in “where” clause</w:t>
      </w:r>
      <w:proofErr w:type="gramStart"/>
      <w:r w:rsidR="005D418B">
        <w:t>.(</w:t>
      </w:r>
      <w:proofErr w:type="gramEnd"/>
      <w:r w:rsidR="00A86E54">
        <w:t xml:space="preserve"> </w:t>
      </w:r>
      <w:proofErr w:type="spellStart"/>
      <w:r w:rsidR="00A86E54">
        <w:t>ename</w:t>
      </w:r>
      <w:proofErr w:type="spellEnd"/>
      <w:r w:rsidR="00A86E54">
        <w:t xml:space="preserve"> in that case</w:t>
      </w:r>
      <w:r w:rsidR="005D418B">
        <w:t>)</w:t>
      </w:r>
      <w:r w:rsidR="0038093E">
        <w:t xml:space="preserve"> and skips all other indexes.</w:t>
      </w:r>
    </w:p>
    <w:p w:rsidR="0038093E" w:rsidRPr="0030194F" w:rsidRDefault="0038093E" w:rsidP="0030194F">
      <w:pPr>
        <w:spacing w:line="276" w:lineRule="auto"/>
      </w:pPr>
      <w:r>
        <w:t xml:space="preserve">Full access select </w:t>
      </w:r>
      <w:bookmarkStart w:id="25" w:name="_GoBack"/>
      <w:bookmarkEnd w:id="25"/>
      <w:r>
        <w:t>works by the same time, but seems it is because our table is small and has only 14 rows.</w:t>
      </w:r>
    </w:p>
    <w:p w:rsidR="00815FAC" w:rsidRDefault="00815FAC" w:rsidP="00815FAC">
      <w:pPr>
        <w:pStyle w:val="ListParagraph"/>
        <w:spacing w:line="276" w:lineRule="auto"/>
      </w:pPr>
    </w:p>
    <w:p w:rsidR="005F706B" w:rsidRDefault="0038093E"/>
    <w:sectPr w:rsidR="005F70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SansMonoCondensed-Plain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snapToGrid w:val="0"/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 w:val="2"/>
        <w:szCs w:val="2"/>
        <w:u w:val="none" w:color="000000"/>
        <w:effect w:val="none"/>
        <w:bdr w:val="none" w:sz="0" w:space="0" w:color="auto" w:frame="1"/>
        <w:shd w:val="clear" w:color="auto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">
    <w:nsid w:val="22747AAF"/>
    <w:multiLevelType w:val="hybridMultilevel"/>
    <w:tmpl w:val="ACD05614"/>
    <w:lvl w:ilvl="0" w:tplc="A59005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B0D0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AC32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90AB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0A1E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B4C6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3266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0E82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2AC9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C6B6EE8"/>
    <w:multiLevelType w:val="hybridMultilevel"/>
    <w:tmpl w:val="65DAB386"/>
    <w:lvl w:ilvl="0" w:tplc="0A5E2C5E">
      <w:start w:val="1"/>
      <w:numFmt w:val="decimal"/>
      <w:lvlText w:val="%1"/>
      <w:lvlJc w:val="left"/>
      <w:pPr>
        <w:ind w:left="1320" w:hanging="360"/>
      </w:pPr>
    </w:lvl>
    <w:lvl w:ilvl="1" w:tplc="04090019">
      <w:start w:val="1"/>
      <w:numFmt w:val="lowerLetter"/>
      <w:lvlText w:val="%2."/>
      <w:lvlJc w:val="left"/>
      <w:pPr>
        <w:ind w:left="2040" w:hanging="360"/>
      </w:pPr>
    </w:lvl>
    <w:lvl w:ilvl="2" w:tplc="0409001B">
      <w:start w:val="1"/>
      <w:numFmt w:val="lowerRoman"/>
      <w:lvlText w:val="%3."/>
      <w:lvlJc w:val="right"/>
      <w:pPr>
        <w:ind w:left="2760" w:hanging="180"/>
      </w:pPr>
    </w:lvl>
    <w:lvl w:ilvl="3" w:tplc="0409000F">
      <w:start w:val="1"/>
      <w:numFmt w:val="decimal"/>
      <w:lvlText w:val="%4."/>
      <w:lvlJc w:val="left"/>
      <w:pPr>
        <w:ind w:left="3480" w:hanging="360"/>
      </w:pPr>
    </w:lvl>
    <w:lvl w:ilvl="4" w:tplc="04090019">
      <w:start w:val="1"/>
      <w:numFmt w:val="lowerLetter"/>
      <w:lvlText w:val="%5."/>
      <w:lvlJc w:val="left"/>
      <w:pPr>
        <w:ind w:left="4200" w:hanging="360"/>
      </w:pPr>
    </w:lvl>
    <w:lvl w:ilvl="5" w:tplc="0409001B">
      <w:start w:val="1"/>
      <w:numFmt w:val="lowerRoman"/>
      <w:lvlText w:val="%6."/>
      <w:lvlJc w:val="right"/>
      <w:pPr>
        <w:ind w:left="4920" w:hanging="180"/>
      </w:pPr>
    </w:lvl>
    <w:lvl w:ilvl="6" w:tplc="0409000F">
      <w:start w:val="1"/>
      <w:numFmt w:val="decimal"/>
      <w:lvlText w:val="%7."/>
      <w:lvlJc w:val="left"/>
      <w:pPr>
        <w:ind w:left="5640" w:hanging="360"/>
      </w:pPr>
    </w:lvl>
    <w:lvl w:ilvl="7" w:tplc="04090019">
      <w:start w:val="1"/>
      <w:numFmt w:val="lowerLetter"/>
      <w:lvlText w:val="%8."/>
      <w:lvlJc w:val="left"/>
      <w:pPr>
        <w:ind w:left="6360" w:hanging="360"/>
      </w:pPr>
    </w:lvl>
    <w:lvl w:ilvl="8" w:tplc="0409001B">
      <w:start w:val="1"/>
      <w:numFmt w:val="lowerRoman"/>
      <w:lvlText w:val="%9."/>
      <w:lvlJc w:val="right"/>
      <w:pPr>
        <w:ind w:left="7080" w:hanging="180"/>
      </w:pPr>
    </w:lvl>
  </w:abstractNum>
  <w:abstractNum w:abstractNumId="3">
    <w:nsid w:val="644E42A4"/>
    <w:multiLevelType w:val="hybridMultilevel"/>
    <w:tmpl w:val="9F22500C"/>
    <w:lvl w:ilvl="0" w:tplc="0409000F">
      <w:start w:val="1"/>
      <w:numFmt w:val="decimal"/>
      <w:lvlText w:val="%1."/>
      <w:lvlJc w:val="left"/>
      <w:pPr>
        <w:ind w:left="817" w:hanging="360"/>
      </w:pPr>
    </w:lvl>
    <w:lvl w:ilvl="1" w:tplc="04090019">
      <w:start w:val="1"/>
      <w:numFmt w:val="lowerLetter"/>
      <w:lvlText w:val="%2."/>
      <w:lvlJc w:val="left"/>
      <w:pPr>
        <w:ind w:left="1537" w:hanging="360"/>
      </w:pPr>
    </w:lvl>
    <w:lvl w:ilvl="2" w:tplc="0409001B">
      <w:start w:val="1"/>
      <w:numFmt w:val="lowerRoman"/>
      <w:lvlText w:val="%3."/>
      <w:lvlJc w:val="right"/>
      <w:pPr>
        <w:ind w:left="2257" w:hanging="180"/>
      </w:pPr>
    </w:lvl>
    <w:lvl w:ilvl="3" w:tplc="0409000F">
      <w:start w:val="1"/>
      <w:numFmt w:val="decimal"/>
      <w:lvlText w:val="%4."/>
      <w:lvlJc w:val="left"/>
      <w:pPr>
        <w:ind w:left="2977" w:hanging="360"/>
      </w:pPr>
    </w:lvl>
    <w:lvl w:ilvl="4" w:tplc="04090019">
      <w:start w:val="1"/>
      <w:numFmt w:val="lowerLetter"/>
      <w:lvlText w:val="%5."/>
      <w:lvlJc w:val="left"/>
      <w:pPr>
        <w:ind w:left="3697" w:hanging="360"/>
      </w:pPr>
    </w:lvl>
    <w:lvl w:ilvl="5" w:tplc="0409001B">
      <w:start w:val="1"/>
      <w:numFmt w:val="lowerRoman"/>
      <w:lvlText w:val="%6."/>
      <w:lvlJc w:val="right"/>
      <w:pPr>
        <w:ind w:left="4417" w:hanging="180"/>
      </w:pPr>
    </w:lvl>
    <w:lvl w:ilvl="6" w:tplc="0409000F">
      <w:start w:val="1"/>
      <w:numFmt w:val="decimal"/>
      <w:lvlText w:val="%7."/>
      <w:lvlJc w:val="left"/>
      <w:pPr>
        <w:ind w:left="5137" w:hanging="360"/>
      </w:pPr>
    </w:lvl>
    <w:lvl w:ilvl="7" w:tplc="04090019">
      <w:start w:val="1"/>
      <w:numFmt w:val="lowerLetter"/>
      <w:lvlText w:val="%8."/>
      <w:lvlJc w:val="left"/>
      <w:pPr>
        <w:ind w:left="5857" w:hanging="360"/>
      </w:pPr>
    </w:lvl>
    <w:lvl w:ilvl="8" w:tplc="0409001B">
      <w:start w:val="1"/>
      <w:numFmt w:val="lowerRoman"/>
      <w:lvlText w:val="%9."/>
      <w:lvlJc w:val="right"/>
      <w:pPr>
        <w:ind w:left="6577" w:hanging="180"/>
      </w:pPr>
    </w:lvl>
  </w:abstractNum>
  <w:abstractNum w:abstractNumId="4">
    <w:nsid w:val="69B34C4A"/>
    <w:multiLevelType w:val="hybridMultilevel"/>
    <w:tmpl w:val="E66A0726"/>
    <w:lvl w:ilvl="0" w:tplc="B58E8A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CC0C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5E90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D8E3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5C72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54F1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42FF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06CA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5050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B7F2355"/>
    <w:multiLevelType w:val="hybridMultilevel"/>
    <w:tmpl w:val="6E94A4D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F37"/>
    <w:rsid w:val="0001674C"/>
    <w:rsid w:val="00055BFE"/>
    <w:rsid w:val="000C4B24"/>
    <w:rsid w:val="000D7F37"/>
    <w:rsid w:val="000E4369"/>
    <w:rsid w:val="000F2C63"/>
    <w:rsid w:val="00100176"/>
    <w:rsid w:val="001046B5"/>
    <w:rsid w:val="00105AB9"/>
    <w:rsid w:val="001115F4"/>
    <w:rsid w:val="00122D92"/>
    <w:rsid w:val="001746D0"/>
    <w:rsid w:val="001B1936"/>
    <w:rsid w:val="00206AF7"/>
    <w:rsid w:val="0030194F"/>
    <w:rsid w:val="0038093E"/>
    <w:rsid w:val="0043727F"/>
    <w:rsid w:val="004453E7"/>
    <w:rsid w:val="004878C8"/>
    <w:rsid w:val="004D59E4"/>
    <w:rsid w:val="00545C38"/>
    <w:rsid w:val="005D418B"/>
    <w:rsid w:val="006111E7"/>
    <w:rsid w:val="006A1631"/>
    <w:rsid w:val="006D3B1E"/>
    <w:rsid w:val="006F407D"/>
    <w:rsid w:val="00724FEB"/>
    <w:rsid w:val="007332ED"/>
    <w:rsid w:val="00815FAC"/>
    <w:rsid w:val="008578AF"/>
    <w:rsid w:val="00892A4C"/>
    <w:rsid w:val="008D57CC"/>
    <w:rsid w:val="008E6063"/>
    <w:rsid w:val="009A77EE"/>
    <w:rsid w:val="009D7880"/>
    <w:rsid w:val="009E6070"/>
    <w:rsid w:val="00A63491"/>
    <w:rsid w:val="00A86E54"/>
    <w:rsid w:val="00AC3CD4"/>
    <w:rsid w:val="00B6428E"/>
    <w:rsid w:val="00BD37C6"/>
    <w:rsid w:val="00C42631"/>
    <w:rsid w:val="00D614C7"/>
    <w:rsid w:val="00E706E1"/>
    <w:rsid w:val="00E84A75"/>
    <w:rsid w:val="00E955DC"/>
    <w:rsid w:val="00FC4352"/>
    <w:rsid w:val="00FD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FAC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qFormat/>
    <w:rsid w:val="00815FAC"/>
    <w:pPr>
      <w:keepNext/>
      <w:numPr>
        <w:numId w:val="1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semiHidden/>
    <w:unhideWhenUsed/>
    <w:qFormat/>
    <w:rsid w:val="00815FAC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semiHidden/>
    <w:unhideWhenUsed/>
    <w:qFormat/>
    <w:rsid w:val="00815FAC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semiHidden/>
    <w:unhideWhenUsed/>
    <w:qFormat/>
    <w:rsid w:val="00815FAC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link w:val="Heading5Char"/>
    <w:semiHidden/>
    <w:unhideWhenUsed/>
    <w:qFormat/>
    <w:rsid w:val="00815FAC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link w:val="Heading6Char"/>
    <w:semiHidden/>
    <w:unhideWhenUsed/>
    <w:qFormat/>
    <w:rsid w:val="00815FAC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link w:val="Heading7Char"/>
    <w:semiHidden/>
    <w:unhideWhenUsed/>
    <w:qFormat/>
    <w:rsid w:val="00815FA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link w:val="Heading8Char"/>
    <w:semiHidden/>
    <w:unhideWhenUsed/>
    <w:qFormat/>
    <w:rsid w:val="00815FAC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link w:val="Heading9Char"/>
    <w:semiHidden/>
    <w:unhideWhenUsed/>
    <w:qFormat/>
    <w:rsid w:val="00815FAC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15FAC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815FAC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15FAC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815FAC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815FAC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815FAC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815FA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815FAC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15FAC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ListParagraph">
    <w:name w:val="List Paragraph"/>
    <w:basedOn w:val="Normal"/>
    <w:uiPriority w:val="34"/>
    <w:qFormat/>
    <w:rsid w:val="00815FAC"/>
    <w:pPr>
      <w:ind w:left="720"/>
    </w:pPr>
  </w:style>
  <w:style w:type="paragraph" w:customStyle="1" w:styleId="CodeText">
    <w:name w:val="Code Text"/>
    <w:basedOn w:val="Normal"/>
    <w:qFormat/>
    <w:rsid w:val="00815FAC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TableText">
    <w:name w:val="Table_Text"/>
    <w:basedOn w:val="Normal"/>
    <w:qFormat/>
    <w:rsid w:val="00815FA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table" w:styleId="TableGrid">
    <w:name w:val="Table Grid"/>
    <w:basedOn w:val="TableNormal"/>
    <w:rsid w:val="00815FAC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semiHidden/>
    <w:unhideWhenUsed/>
    <w:rsid w:val="00815FA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15FAC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F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FE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FAC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qFormat/>
    <w:rsid w:val="00815FAC"/>
    <w:pPr>
      <w:keepNext/>
      <w:numPr>
        <w:numId w:val="1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semiHidden/>
    <w:unhideWhenUsed/>
    <w:qFormat/>
    <w:rsid w:val="00815FAC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semiHidden/>
    <w:unhideWhenUsed/>
    <w:qFormat/>
    <w:rsid w:val="00815FAC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semiHidden/>
    <w:unhideWhenUsed/>
    <w:qFormat/>
    <w:rsid w:val="00815FAC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link w:val="Heading5Char"/>
    <w:semiHidden/>
    <w:unhideWhenUsed/>
    <w:qFormat/>
    <w:rsid w:val="00815FAC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link w:val="Heading6Char"/>
    <w:semiHidden/>
    <w:unhideWhenUsed/>
    <w:qFormat/>
    <w:rsid w:val="00815FAC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link w:val="Heading7Char"/>
    <w:semiHidden/>
    <w:unhideWhenUsed/>
    <w:qFormat/>
    <w:rsid w:val="00815FA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link w:val="Heading8Char"/>
    <w:semiHidden/>
    <w:unhideWhenUsed/>
    <w:qFormat/>
    <w:rsid w:val="00815FAC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link w:val="Heading9Char"/>
    <w:semiHidden/>
    <w:unhideWhenUsed/>
    <w:qFormat/>
    <w:rsid w:val="00815FAC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15FAC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815FAC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15FAC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815FAC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815FAC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815FAC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815FA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815FAC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15FAC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ListParagraph">
    <w:name w:val="List Paragraph"/>
    <w:basedOn w:val="Normal"/>
    <w:uiPriority w:val="34"/>
    <w:qFormat/>
    <w:rsid w:val="00815FAC"/>
    <w:pPr>
      <w:ind w:left="720"/>
    </w:pPr>
  </w:style>
  <w:style w:type="paragraph" w:customStyle="1" w:styleId="CodeText">
    <w:name w:val="Code Text"/>
    <w:basedOn w:val="Normal"/>
    <w:qFormat/>
    <w:rsid w:val="00815FAC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TableText">
    <w:name w:val="Table_Text"/>
    <w:basedOn w:val="Normal"/>
    <w:qFormat/>
    <w:rsid w:val="00815FA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table" w:styleId="TableGrid">
    <w:name w:val="Table Grid"/>
    <w:basedOn w:val="TableNormal"/>
    <w:rsid w:val="00815FAC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semiHidden/>
    <w:unhideWhenUsed/>
    <w:rsid w:val="00815FA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15FAC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F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FE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7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32595">
          <w:marLeft w:val="274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9202">
          <w:marLeft w:val="274"/>
          <w:marRight w:val="0"/>
          <w:marTop w:val="3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9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4377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Shautsou</dc:creator>
  <cp:keywords/>
  <dc:description/>
  <cp:lastModifiedBy>Dzmitry Shautsou</cp:lastModifiedBy>
  <cp:revision>42</cp:revision>
  <dcterms:created xsi:type="dcterms:W3CDTF">2012-03-20T10:53:00Z</dcterms:created>
  <dcterms:modified xsi:type="dcterms:W3CDTF">2012-03-20T13:50:00Z</dcterms:modified>
</cp:coreProperties>
</file>