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8AC" w:rsidRDefault="00BD08AC" w:rsidP="00BD08AC">
      <w:pPr>
        <w:pStyle w:val="Heading1"/>
        <w:numPr>
          <w:ilvl w:val="0"/>
          <w:numId w:val="31"/>
        </w:numPr>
        <w:tabs>
          <w:tab w:val="num" w:pos="360"/>
        </w:tabs>
        <w:spacing w:line="276" w:lineRule="auto"/>
        <w:ind w:left="0"/>
        <w:jc w:val="center"/>
        <w:rPr>
          <w:sz w:val="44"/>
        </w:rPr>
      </w:pPr>
      <w:bookmarkStart w:id="0" w:name="_Toc315038644"/>
      <w:r>
        <w:rPr>
          <w:sz w:val="44"/>
        </w:rPr>
        <w:t>Auto Trace &amp; Explain Plan</w:t>
      </w:r>
      <w:bookmarkEnd w:id="0"/>
    </w:p>
    <w:p w:rsidR="00BD08AC" w:rsidRDefault="00BD08AC" w:rsidP="00BD08AC">
      <w:pPr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tbl>
      <w:tblPr>
        <w:tblStyle w:val="TableGrid"/>
        <w:tblW w:w="4943" w:type="pct"/>
        <w:tblLook w:val="04A0" w:firstRow="1" w:lastRow="0" w:firstColumn="1" w:lastColumn="0" w:noHBand="0" w:noVBand="1"/>
      </w:tblPr>
      <w:tblGrid>
        <w:gridCol w:w="521"/>
        <w:gridCol w:w="2146"/>
        <w:gridCol w:w="3399"/>
        <w:gridCol w:w="3398"/>
      </w:tblGrid>
      <w:tr w:rsidR="00BD08AC" w:rsidTr="00BD08AC"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bookmarkStart w:id="1" w:name="_Hlk314842574"/>
            <w:r>
              <w:rPr>
                <w:sz w:val="22"/>
                <w:szCs w:val="22"/>
              </w:rPr>
              <w:t>№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 Trace Configuration Options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 Results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BD08AC" w:rsidTr="00BD08AC"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8AC" w:rsidRDefault="00BD08AC">
            <w:pPr>
              <w:pStyle w:val="CodeText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set autotrace off</w:t>
            </w:r>
          </w:p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Nothing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AUTOTRACE report is generated. This is the default.</w:t>
            </w:r>
          </w:p>
        </w:tc>
      </w:tr>
      <w:tr w:rsidR="00BD08AC" w:rsidTr="00BD08AC"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8AC" w:rsidRDefault="00BD08AC">
            <w:pPr>
              <w:pStyle w:val="CodeText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set autotrace on</w:t>
            </w:r>
          </w:p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STATISTICS, optimizer execution path, SQL statement execution statistics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AUTOTRACE report includes both the optimizer execution path and the SQL statement execution statistics.</w:t>
            </w:r>
          </w:p>
        </w:tc>
      </w:tr>
      <w:tr w:rsidR="00BD08AC" w:rsidTr="00BD08AC"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8AC" w:rsidRDefault="00BD08AC">
            <w:pPr>
              <w:pStyle w:val="CodeText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set autotrace traceonly</w:t>
            </w:r>
          </w:p>
          <w:p w:rsidR="00BD08AC" w:rsidRDefault="00BD08AC">
            <w:pPr>
              <w:pStyle w:val="CodeText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STATISTICS, optimizer execution path, SQL statement execution statistics, but nothing on screen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8AC" w:rsidRDefault="00BD08AC">
            <w:pPr>
              <w:widowControl/>
              <w:spacing w:before="100" w:beforeAutospacing="1" w:after="100" w:afterAutospacing="1" w:line="240" w:lineRule="auto"/>
              <w:jc w:val="center"/>
              <w:rPr>
                <w:sz w:val="22"/>
                <w:szCs w:val="22"/>
              </w:rPr>
            </w:pPr>
            <w:bookmarkStart w:id="2" w:name="16018"/>
            <w:bookmarkEnd w:id="2"/>
            <w:r>
              <w:rPr>
                <w:sz w:val="22"/>
                <w:szCs w:val="22"/>
              </w:rPr>
              <w:t>Similar to SET AUTOTRACE ON, but suppresses the printing of the user's query output, if any. If STATISTICS is enabled, query data is still fetched, but not printed.</w:t>
            </w:r>
          </w:p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BD08AC" w:rsidTr="00BD08AC"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8AC" w:rsidRDefault="00BD08AC">
            <w:pPr>
              <w:pStyle w:val="CodeText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set autotrace on explain</w:t>
            </w:r>
          </w:p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O</w:t>
            </w:r>
            <w:proofErr w:type="spellStart"/>
            <w:r>
              <w:rPr>
                <w:sz w:val="22"/>
                <w:szCs w:val="22"/>
              </w:rPr>
              <w:t>ptimizer</w:t>
            </w:r>
            <w:proofErr w:type="spellEnd"/>
            <w:r>
              <w:rPr>
                <w:sz w:val="22"/>
                <w:szCs w:val="22"/>
              </w:rPr>
              <w:t xml:space="preserve"> execution path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AUTOTRACE report shows only the optimizer execution path</w:t>
            </w:r>
          </w:p>
        </w:tc>
      </w:tr>
      <w:tr w:rsidR="00BD08AC" w:rsidTr="00BD08AC"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pStyle w:val="CodeText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set autotrace on statistics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 statement execution statistics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AUTOTRACE report shows only the SQL statement execution statistics.</w:t>
            </w:r>
          </w:p>
        </w:tc>
      </w:tr>
      <w:tr w:rsidR="00BD08AC" w:rsidTr="00BD08AC"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8AC" w:rsidRDefault="00BD08AC">
            <w:pPr>
              <w:pStyle w:val="CodeText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set autotrace traceonly explain statistics</w:t>
            </w:r>
          </w:p>
          <w:p w:rsidR="00BD08AC" w:rsidRDefault="00BD08AC">
            <w:pPr>
              <w:pStyle w:val="CodeText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Optimizer execution path, SQL statement execution statistics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Default="00BD08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AUTOTRACE report shows the SQL statement execution statistics and the optimizer execution path</w:t>
            </w:r>
          </w:p>
        </w:tc>
      </w:tr>
      <w:bookmarkEnd w:id="1"/>
    </w:tbl>
    <w:p w:rsidR="00BD08AC" w:rsidRPr="00BD08AC" w:rsidRDefault="00BD08AC" w:rsidP="00BD08AC">
      <w:pPr>
        <w:spacing w:line="276" w:lineRule="auto"/>
      </w:pPr>
    </w:p>
    <w:p w:rsidR="00BD08AC" w:rsidRPr="00BD08AC" w:rsidRDefault="00BD08AC" w:rsidP="00BD08AC">
      <w:pPr>
        <w:spacing w:line="276" w:lineRule="auto"/>
      </w:pPr>
    </w:p>
    <w:p w:rsidR="00BD08AC" w:rsidRPr="00BD08AC" w:rsidRDefault="00BD08AC" w:rsidP="00BD08AC">
      <w:pPr>
        <w:spacing w:line="276" w:lineRule="auto"/>
      </w:pPr>
    </w:p>
    <w:p w:rsidR="00BD08AC" w:rsidRPr="00BD08AC" w:rsidRDefault="00BD08AC" w:rsidP="00BD08AC">
      <w:pPr>
        <w:spacing w:line="276" w:lineRule="auto"/>
      </w:pPr>
    </w:p>
    <w:p w:rsidR="00BD08AC" w:rsidRPr="00BD08AC" w:rsidRDefault="00BD08AC" w:rsidP="00BD08AC">
      <w:pPr>
        <w:spacing w:line="276" w:lineRule="auto"/>
      </w:pPr>
    </w:p>
    <w:p w:rsidR="00BD08AC" w:rsidRPr="00BD08AC" w:rsidRDefault="00BD08AC" w:rsidP="00BD08AC">
      <w:pPr>
        <w:spacing w:line="276" w:lineRule="auto"/>
      </w:pPr>
    </w:p>
    <w:p w:rsidR="00BD08AC" w:rsidRPr="00BD08AC" w:rsidRDefault="00BD08AC" w:rsidP="00BD08AC">
      <w:pPr>
        <w:spacing w:line="276" w:lineRule="auto"/>
      </w:pPr>
    </w:p>
    <w:p w:rsidR="00BD08AC" w:rsidRPr="00BD08AC" w:rsidRDefault="00BD08AC" w:rsidP="00BD08AC">
      <w:pPr>
        <w:spacing w:line="276" w:lineRule="auto"/>
      </w:pPr>
    </w:p>
    <w:p w:rsidR="00BD08AC" w:rsidRPr="00BD08AC" w:rsidRDefault="00BD08AC" w:rsidP="00BD08AC">
      <w:pPr>
        <w:spacing w:line="276" w:lineRule="auto"/>
      </w:pPr>
    </w:p>
    <w:p w:rsidR="00BD08AC" w:rsidRPr="00BD08AC" w:rsidRDefault="00BD08AC" w:rsidP="00BD08AC">
      <w:pPr>
        <w:spacing w:line="276" w:lineRule="auto"/>
      </w:pPr>
    </w:p>
    <w:p w:rsidR="00BD08AC" w:rsidRPr="00BD08AC" w:rsidRDefault="00BD08AC" w:rsidP="00BD08AC">
      <w:pPr>
        <w:spacing w:line="276" w:lineRule="auto"/>
      </w:pPr>
    </w:p>
    <w:p w:rsidR="00BD08AC" w:rsidRPr="00BD08AC" w:rsidRDefault="00BD08AC" w:rsidP="00BD08AC">
      <w:pPr>
        <w:spacing w:line="276" w:lineRule="auto"/>
      </w:pPr>
    </w:p>
    <w:p w:rsidR="00BD08AC" w:rsidRPr="00BD08AC" w:rsidRDefault="00BD08AC" w:rsidP="00BD08AC">
      <w:pPr>
        <w:spacing w:line="276" w:lineRule="auto"/>
      </w:pPr>
    </w:p>
    <w:p w:rsidR="00BD08AC" w:rsidRDefault="00BD08AC" w:rsidP="00BD08AC">
      <w:pPr>
        <w:pStyle w:val="Heading1"/>
        <w:numPr>
          <w:ilvl w:val="0"/>
          <w:numId w:val="31"/>
        </w:numPr>
        <w:tabs>
          <w:tab w:val="num" w:pos="360"/>
        </w:tabs>
        <w:spacing w:line="276" w:lineRule="auto"/>
        <w:ind w:left="0"/>
        <w:jc w:val="center"/>
        <w:rPr>
          <w:sz w:val="44"/>
        </w:rPr>
      </w:pPr>
      <w:bookmarkStart w:id="3" w:name="_Toc315038646"/>
      <w:r>
        <w:rPr>
          <w:sz w:val="44"/>
        </w:rPr>
        <w:lastRenderedPageBreak/>
        <w:t>Join Methods</w:t>
      </w:r>
      <w:bookmarkEnd w:id="3"/>
    </w:p>
    <w:p w:rsidR="00812D40" w:rsidRDefault="00812D40" w:rsidP="00812D40">
      <w:pPr>
        <w:pStyle w:val="BodyText"/>
      </w:pPr>
    </w:p>
    <w:p w:rsidR="00812D40" w:rsidRPr="00812D40" w:rsidRDefault="00812D40" w:rsidP="00812D40">
      <w:pPr>
        <w:pStyle w:val="BodyText"/>
        <w:jc w:val="center"/>
        <w:rPr>
          <w:b/>
          <w:sz w:val="18"/>
        </w:rPr>
      </w:pPr>
      <w:r w:rsidRPr="00812D40">
        <w:rPr>
          <w:b/>
          <w:sz w:val="18"/>
        </w:rPr>
        <w:t xml:space="preserve">Script for creating TABLES, INDEXES, </w:t>
      </w:r>
      <w:proofErr w:type="gramStart"/>
      <w:r w:rsidRPr="00812D40">
        <w:rPr>
          <w:b/>
          <w:sz w:val="18"/>
        </w:rPr>
        <w:t>CLUSTERS :</w:t>
      </w:r>
      <w:proofErr w:type="gramEnd"/>
    </w:p>
    <w:p w:rsidR="00812D40" w:rsidRDefault="00812D40" w:rsidP="00812D40">
      <w:pPr>
        <w:spacing w:line="276" w:lineRule="auto"/>
      </w:pPr>
      <w:r>
        <w:t>--Head tables</w:t>
      </w:r>
    </w:p>
    <w:p w:rsidR="00812D40" w:rsidRDefault="00812D40" w:rsidP="00812D40">
      <w:pPr>
        <w:spacing w:line="276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small_dept</w:t>
      </w:r>
      <w:proofErr w:type="spellEnd"/>
      <w:r>
        <w:t xml:space="preserve"> as select * from </w:t>
      </w:r>
      <w:proofErr w:type="spellStart"/>
      <w:r>
        <w:t>scott.dept</w:t>
      </w:r>
      <w:proofErr w:type="spellEnd"/>
      <w:r>
        <w:t>;</w:t>
      </w:r>
    </w:p>
    <w:p w:rsidR="00812D40" w:rsidRDefault="00812D40" w:rsidP="00812D40">
      <w:pPr>
        <w:spacing w:line="276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small_emp</w:t>
      </w:r>
      <w:proofErr w:type="spellEnd"/>
      <w:r>
        <w:t xml:space="preserve"> as select * from </w:t>
      </w:r>
      <w:proofErr w:type="spellStart"/>
      <w:r>
        <w:t>scott.emp</w:t>
      </w:r>
      <w:proofErr w:type="spellEnd"/>
      <w:r>
        <w:t>;</w:t>
      </w:r>
    </w:p>
    <w:p w:rsidR="00812D40" w:rsidRDefault="00812D40" w:rsidP="00812D40">
      <w:pPr>
        <w:spacing w:line="276" w:lineRule="auto"/>
      </w:pPr>
    </w:p>
    <w:p w:rsidR="00812D40" w:rsidRDefault="00812D40" w:rsidP="00812D40">
      <w:pPr>
        <w:spacing w:line="276" w:lineRule="auto"/>
      </w:pPr>
      <w:r>
        <w:t>--Head tables with index</w:t>
      </w:r>
    </w:p>
    <w:p w:rsidR="00812D40" w:rsidRDefault="00812D40" w:rsidP="00812D40">
      <w:pPr>
        <w:spacing w:line="276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ind_dept</w:t>
      </w:r>
      <w:proofErr w:type="spellEnd"/>
      <w:r>
        <w:t xml:space="preserve"> as select * from </w:t>
      </w:r>
      <w:proofErr w:type="spellStart"/>
      <w:r>
        <w:t>scott.dept</w:t>
      </w:r>
      <w:proofErr w:type="spellEnd"/>
      <w:r>
        <w:t>;</w:t>
      </w:r>
    </w:p>
    <w:p w:rsidR="00812D40" w:rsidRDefault="00812D40" w:rsidP="00812D40">
      <w:pPr>
        <w:spacing w:line="276" w:lineRule="auto"/>
      </w:pPr>
      <w:proofErr w:type="gramStart"/>
      <w:r>
        <w:t>create</w:t>
      </w:r>
      <w:proofErr w:type="gramEnd"/>
      <w:r>
        <w:t xml:space="preserve"> index </w:t>
      </w:r>
      <w:proofErr w:type="spellStart"/>
      <w:r>
        <w:t>ind_dept_index</w:t>
      </w:r>
      <w:proofErr w:type="spellEnd"/>
      <w:r>
        <w:t xml:space="preserve"> on </w:t>
      </w:r>
      <w:proofErr w:type="spellStart"/>
      <w:r>
        <w:t>ind_dept</w:t>
      </w:r>
      <w:proofErr w:type="spellEnd"/>
      <w:r>
        <w:t>(</w:t>
      </w:r>
      <w:proofErr w:type="spellStart"/>
      <w:r>
        <w:t>deptno</w:t>
      </w:r>
      <w:proofErr w:type="spellEnd"/>
      <w:r>
        <w:t>);</w:t>
      </w:r>
    </w:p>
    <w:p w:rsidR="00812D40" w:rsidRDefault="00812D40" w:rsidP="00812D40">
      <w:pPr>
        <w:spacing w:line="276" w:lineRule="auto"/>
      </w:pPr>
    </w:p>
    <w:p w:rsidR="00812D40" w:rsidRDefault="00812D40" w:rsidP="00812D40">
      <w:pPr>
        <w:spacing w:line="276" w:lineRule="auto"/>
      </w:pPr>
    </w:p>
    <w:p w:rsidR="00812D40" w:rsidRDefault="00812D40" w:rsidP="00812D40">
      <w:pPr>
        <w:spacing w:line="276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ind_emp</w:t>
      </w:r>
      <w:proofErr w:type="spellEnd"/>
      <w:r>
        <w:t xml:space="preserve"> as select * from </w:t>
      </w:r>
      <w:proofErr w:type="spellStart"/>
      <w:r>
        <w:t>scott.emp</w:t>
      </w:r>
      <w:proofErr w:type="spellEnd"/>
      <w:r>
        <w:t>;</w:t>
      </w:r>
    </w:p>
    <w:p w:rsidR="00812D40" w:rsidRDefault="00812D40" w:rsidP="00812D40">
      <w:pPr>
        <w:spacing w:line="276" w:lineRule="auto"/>
      </w:pPr>
      <w:proofErr w:type="gramStart"/>
      <w:r>
        <w:t>create</w:t>
      </w:r>
      <w:proofErr w:type="gramEnd"/>
      <w:r>
        <w:t xml:space="preserve"> index </w:t>
      </w:r>
      <w:proofErr w:type="spellStart"/>
      <w:r>
        <w:t>ind_emp_index</w:t>
      </w:r>
      <w:proofErr w:type="spellEnd"/>
      <w:r>
        <w:t xml:space="preserve"> on </w:t>
      </w:r>
      <w:proofErr w:type="spellStart"/>
      <w:r>
        <w:t>ind_emp</w:t>
      </w:r>
      <w:proofErr w:type="spellEnd"/>
      <w:r>
        <w:t>(</w:t>
      </w:r>
      <w:proofErr w:type="spellStart"/>
      <w:r>
        <w:t>deptno</w:t>
      </w:r>
      <w:proofErr w:type="spellEnd"/>
      <w:r>
        <w:t>);</w:t>
      </w:r>
    </w:p>
    <w:p w:rsidR="00812D40" w:rsidRDefault="00812D40" w:rsidP="00812D40">
      <w:pPr>
        <w:spacing w:line="276" w:lineRule="auto"/>
      </w:pPr>
    </w:p>
    <w:p w:rsidR="00812D40" w:rsidRDefault="00812D40" w:rsidP="00812D40">
      <w:pPr>
        <w:spacing w:line="276" w:lineRule="auto"/>
      </w:pPr>
      <w:r>
        <w:t>--Index organized tables</w:t>
      </w:r>
    </w:p>
    <w:p w:rsidR="00812D40" w:rsidRDefault="00812D40" w:rsidP="00812D40">
      <w:pPr>
        <w:spacing w:line="276" w:lineRule="auto"/>
      </w:pPr>
    </w:p>
    <w:p w:rsidR="00812D40" w:rsidRDefault="00812D40" w:rsidP="00812D40">
      <w:pPr>
        <w:spacing w:line="276" w:lineRule="auto"/>
      </w:pPr>
      <w:r>
        <w:t xml:space="preserve">  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emp_iot</w:t>
      </w:r>
      <w:proofErr w:type="spellEnd"/>
    </w:p>
    <w:p w:rsidR="00812D40" w:rsidRDefault="00812D40" w:rsidP="00812D40">
      <w:pPr>
        <w:spacing w:line="276" w:lineRule="auto"/>
      </w:pPr>
      <w:r>
        <w:t xml:space="preserve">   (</w:t>
      </w:r>
      <w:proofErr w:type="spellStart"/>
      <w:proofErr w:type="gramStart"/>
      <w:r>
        <w:t>empno</w:t>
      </w:r>
      <w:proofErr w:type="spellEnd"/>
      <w:proofErr w:type="gram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deptno</w:t>
      </w:r>
      <w:proofErr w:type="spellEnd"/>
      <w:r>
        <w:t>,</w:t>
      </w:r>
    </w:p>
    <w:p w:rsidR="00812D40" w:rsidRDefault="00812D40" w:rsidP="00812D40">
      <w:pPr>
        <w:spacing w:line="276" w:lineRule="auto"/>
      </w:pPr>
      <w:r>
        <w:t xml:space="preserve"> 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emp_iot_pk</w:t>
      </w:r>
      <w:proofErr w:type="spellEnd"/>
      <w:r>
        <w:t xml:space="preserve"> primary key(</w:t>
      </w:r>
      <w:proofErr w:type="spellStart"/>
      <w:r>
        <w:t>empno</w:t>
      </w:r>
      <w:proofErr w:type="spellEnd"/>
      <w:r>
        <w:t>))</w:t>
      </w:r>
    </w:p>
    <w:p w:rsidR="00812D40" w:rsidRDefault="00812D40" w:rsidP="00812D40">
      <w:pPr>
        <w:spacing w:line="276" w:lineRule="auto"/>
      </w:pPr>
      <w:r>
        <w:t xml:space="preserve">    </w:t>
      </w:r>
      <w:proofErr w:type="gramStart"/>
      <w:r>
        <w:t>organization</w:t>
      </w:r>
      <w:proofErr w:type="gramEnd"/>
      <w:r>
        <w:t xml:space="preserve"> index</w:t>
      </w:r>
    </w:p>
    <w:p w:rsidR="00812D40" w:rsidRDefault="00812D40" w:rsidP="00812D40">
      <w:pPr>
        <w:spacing w:line="276" w:lineRule="auto"/>
      </w:pPr>
      <w:r>
        <w:t xml:space="preserve">    </w:t>
      </w:r>
      <w:proofErr w:type="gramStart"/>
      <w:r>
        <w:t>as</w:t>
      </w:r>
      <w:proofErr w:type="gramEnd"/>
    </w:p>
    <w:p w:rsidR="00812D40" w:rsidRDefault="00812D40" w:rsidP="00812D40">
      <w:pPr>
        <w:spacing w:line="276" w:lineRule="auto"/>
      </w:pPr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deptno</w:t>
      </w:r>
      <w:proofErr w:type="spellEnd"/>
    </w:p>
    <w:p w:rsidR="00812D40" w:rsidRDefault="00812D40" w:rsidP="00812D40">
      <w:pPr>
        <w:spacing w:line="276" w:lineRule="auto"/>
      </w:pPr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scott.emp</w:t>
      </w:r>
      <w:proofErr w:type="spellEnd"/>
    </w:p>
    <w:p w:rsidR="00812D40" w:rsidRDefault="00812D40" w:rsidP="00812D40">
      <w:pPr>
        <w:spacing w:line="276" w:lineRule="auto"/>
      </w:pPr>
      <w:r>
        <w:t xml:space="preserve">   </w:t>
      </w:r>
    </w:p>
    <w:p w:rsidR="00812D40" w:rsidRDefault="00812D40" w:rsidP="00812D40">
      <w:pPr>
        <w:spacing w:line="276" w:lineRule="auto"/>
      </w:pPr>
      <w:r>
        <w:t xml:space="preserve">   CREATE TABLE DEPT_IOT</w:t>
      </w:r>
    </w:p>
    <w:p w:rsidR="00812D40" w:rsidRDefault="00812D40" w:rsidP="00812D40">
      <w:pPr>
        <w:spacing w:line="276" w:lineRule="auto"/>
      </w:pPr>
      <w:r>
        <w:t xml:space="preserve">  </w:t>
      </w:r>
      <w:proofErr w:type="gramStart"/>
      <w:r>
        <w:t xml:space="preserve">( </w:t>
      </w:r>
      <w:proofErr w:type="spellStart"/>
      <w:r>
        <w:t>deptno</w:t>
      </w:r>
      <w:proofErr w:type="spellEnd"/>
      <w:proofErr w:type="gram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loc</w:t>
      </w:r>
      <w:proofErr w:type="spellEnd"/>
      <w:r>
        <w:t>,</w:t>
      </w:r>
    </w:p>
    <w:p w:rsidR="00812D40" w:rsidRDefault="00812D40" w:rsidP="00812D40">
      <w:pPr>
        <w:spacing w:line="276" w:lineRule="auto"/>
      </w:pPr>
      <w:r>
        <w:t xml:space="preserve"> 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dept_iot_pk</w:t>
      </w:r>
      <w:proofErr w:type="spellEnd"/>
      <w:r>
        <w:t xml:space="preserve"> primary key(</w:t>
      </w:r>
      <w:proofErr w:type="spellStart"/>
      <w:r>
        <w:t>deptno</w:t>
      </w:r>
      <w:proofErr w:type="spellEnd"/>
      <w:r>
        <w:t>) )</w:t>
      </w:r>
    </w:p>
    <w:p w:rsidR="00812D40" w:rsidRDefault="00812D40" w:rsidP="00812D40">
      <w:pPr>
        <w:spacing w:line="276" w:lineRule="auto"/>
      </w:pPr>
      <w:r>
        <w:t xml:space="preserve">    </w:t>
      </w:r>
      <w:proofErr w:type="gramStart"/>
      <w:r>
        <w:t>organization</w:t>
      </w:r>
      <w:proofErr w:type="gramEnd"/>
      <w:r>
        <w:t xml:space="preserve"> index</w:t>
      </w:r>
    </w:p>
    <w:p w:rsidR="00812D40" w:rsidRDefault="00812D40" w:rsidP="00812D40">
      <w:pPr>
        <w:spacing w:line="276" w:lineRule="auto"/>
      </w:pPr>
      <w:r>
        <w:t xml:space="preserve">    </w:t>
      </w:r>
      <w:proofErr w:type="gramStart"/>
      <w:r>
        <w:t>as</w:t>
      </w:r>
      <w:proofErr w:type="gramEnd"/>
    </w:p>
    <w:p w:rsidR="00812D40" w:rsidRDefault="00812D40" w:rsidP="00812D40">
      <w:pPr>
        <w:spacing w:line="276" w:lineRule="auto"/>
      </w:pPr>
      <w:r>
        <w:t xml:space="preserve">   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scott.dept</w:t>
      </w:r>
      <w:proofErr w:type="spellEnd"/>
      <w:r>
        <w:t>;</w:t>
      </w:r>
    </w:p>
    <w:p w:rsidR="00812D40" w:rsidRDefault="00812D40" w:rsidP="00812D40">
      <w:pPr>
        <w:spacing w:line="276" w:lineRule="auto"/>
      </w:pPr>
      <w:r>
        <w:t xml:space="preserve">    </w:t>
      </w:r>
    </w:p>
    <w:p w:rsidR="00812D40" w:rsidRDefault="00812D40" w:rsidP="00812D40">
      <w:pPr>
        <w:spacing w:line="276" w:lineRule="auto"/>
      </w:pPr>
      <w:r>
        <w:t xml:space="preserve">    </w:t>
      </w:r>
    </w:p>
    <w:p w:rsidR="00812D40" w:rsidRDefault="00812D40" w:rsidP="00812D40">
      <w:pPr>
        <w:spacing w:line="276" w:lineRule="auto"/>
      </w:pPr>
      <w:r>
        <w:t xml:space="preserve"> --Index clustered tables</w:t>
      </w:r>
    </w:p>
    <w:p w:rsidR="00812D40" w:rsidRDefault="00812D40" w:rsidP="00812D40">
      <w:pPr>
        <w:spacing w:line="276" w:lineRule="auto"/>
      </w:pPr>
      <w:r>
        <w:t xml:space="preserve">   CREATE cluster </w:t>
      </w:r>
      <w:proofErr w:type="spellStart"/>
      <w:r>
        <w:t>emp_dept_</w:t>
      </w:r>
      <w:proofErr w:type="gramStart"/>
      <w:r>
        <w:t>cluster</w:t>
      </w:r>
      <w:proofErr w:type="spellEnd"/>
      <w:r>
        <w:t>(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NUMBER( 2 ) )</w:t>
      </w:r>
    </w:p>
    <w:p w:rsidR="00812D40" w:rsidRDefault="00812D40" w:rsidP="00812D40">
      <w:pPr>
        <w:spacing w:line="276" w:lineRule="auto"/>
      </w:pPr>
      <w:r>
        <w:t xml:space="preserve">    SIZE 1024 </w:t>
      </w:r>
    </w:p>
    <w:p w:rsidR="00812D40" w:rsidRDefault="00812D40" w:rsidP="00812D40">
      <w:pPr>
        <w:spacing w:line="276" w:lineRule="auto"/>
      </w:pPr>
      <w:r>
        <w:t xml:space="preserve">    </w:t>
      </w:r>
      <w:proofErr w:type="gramStart"/>
      <w:r>
        <w:t>STORAGE(</w:t>
      </w:r>
      <w:proofErr w:type="gramEnd"/>
      <w:r>
        <w:t xml:space="preserve"> INITIAL 100K NEXT 50K );</w:t>
      </w:r>
    </w:p>
    <w:p w:rsidR="00812D40" w:rsidRDefault="00812D40" w:rsidP="00812D40">
      <w:pPr>
        <w:spacing w:line="276" w:lineRule="auto"/>
      </w:pPr>
      <w:r>
        <w:t xml:space="preserve">    </w:t>
      </w:r>
    </w:p>
    <w:p w:rsidR="00812D40" w:rsidRDefault="00812D40" w:rsidP="00812D40">
      <w:pPr>
        <w:spacing w:line="276" w:lineRule="auto"/>
      </w:pPr>
      <w:r>
        <w:t xml:space="preserve">CREATE INDEX </w:t>
      </w:r>
      <w:proofErr w:type="spellStart"/>
      <w:r>
        <w:t>idxcl_emp_dept</w:t>
      </w:r>
      <w:proofErr w:type="spellEnd"/>
      <w:r>
        <w:t xml:space="preserve"> on cluster </w:t>
      </w:r>
      <w:proofErr w:type="spellStart"/>
      <w:r>
        <w:t>emp_dept_cluster</w:t>
      </w:r>
      <w:proofErr w:type="spellEnd"/>
      <w:r>
        <w:t>;</w:t>
      </w:r>
    </w:p>
    <w:p w:rsidR="00812D40" w:rsidRDefault="00812D40" w:rsidP="00812D40">
      <w:pPr>
        <w:spacing w:line="276" w:lineRule="auto"/>
      </w:pPr>
    </w:p>
    <w:p w:rsidR="00812D40" w:rsidRDefault="00812D40" w:rsidP="00812D40">
      <w:pPr>
        <w:spacing w:line="276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emp_index_cluster</w:t>
      </w:r>
      <w:proofErr w:type="spellEnd"/>
    </w:p>
    <w:p w:rsidR="00812D40" w:rsidRDefault="00812D40" w:rsidP="00812D40">
      <w:pPr>
        <w:spacing w:line="276" w:lineRule="auto"/>
      </w:pPr>
      <w:r>
        <w:t xml:space="preserve">   (</w:t>
      </w:r>
      <w:proofErr w:type="spellStart"/>
      <w:proofErr w:type="gramStart"/>
      <w:r>
        <w:t>empno</w:t>
      </w:r>
      <w:proofErr w:type="spellEnd"/>
      <w:proofErr w:type="gram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deptno</w:t>
      </w:r>
      <w:proofErr w:type="spellEnd"/>
      <w:r>
        <w:t>,</w:t>
      </w:r>
    </w:p>
    <w:p w:rsidR="00812D40" w:rsidRDefault="00812D40" w:rsidP="00812D40">
      <w:pPr>
        <w:spacing w:line="276" w:lineRule="auto"/>
      </w:pPr>
      <w:r>
        <w:t xml:space="preserve"> 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emp_index_pk</w:t>
      </w:r>
      <w:proofErr w:type="spellEnd"/>
      <w:r>
        <w:t xml:space="preserve"> primary key(</w:t>
      </w:r>
      <w:proofErr w:type="spellStart"/>
      <w:r>
        <w:t>empno</w:t>
      </w:r>
      <w:proofErr w:type="spellEnd"/>
      <w:r>
        <w:t>))</w:t>
      </w:r>
    </w:p>
    <w:p w:rsidR="00812D40" w:rsidRDefault="00812D40" w:rsidP="00812D40">
      <w:pPr>
        <w:spacing w:line="276" w:lineRule="auto"/>
      </w:pPr>
      <w:r>
        <w:t xml:space="preserve">   </w:t>
      </w:r>
      <w:proofErr w:type="gramStart"/>
      <w:r>
        <w:t>cluster</w:t>
      </w:r>
      <w:proofErr w:type="gramEnd"/>
      <w:r>
        <w:t xml:space="preserve"> </w:t>
      </w:r>
      <w:proofErr w:type="spellStart"/>
      <w:r>
        <w:t>emp_dept_cluster</w:t>
      </w:r>
      <w:proofErr w:type="spellEnd"/>
      <w:r>
        <w:t xml:space="preserve"> ( </w:t>
      </w:r>
      <w:proofErr w:type="spellStart"/>
      <w:r>
        <w:t>deptno</w:t>
      </w:r>
      <w:proofErr w:type="spellEnd"/>
      <w:r>
        <w:t xml:space="preserve"> ) </w:t>
      </w:r>
    </w:p>
    <w:p w:rsidR="00812D40" w:rsidRDefault="00812D40" w:rsidP="00812D40">
      <w:pPr>
        <w:spacing w:line="276" w:lineRule="auto"/>
      </w:pPr>
      <w:r>
        <w:t xml:space="preserve">        </w:t>
      </w:r>
      <w:proofErr w:type="gramStart"/>
      <w:r>
        <w:t>as</w:t>
      </w:r>
      <w:proofErr w:type="gramEnd"/>
    </w:p>
    <w:p w:rsidR="00812D40" w:rsidRDefault="00812D40" w:rsidP="00812D40">
      <w:pPr>
        <w:spacing w:line="276" w:lineRule="auto"/>
      </w:pPr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deptno</w:t>
      </w:r>
      <w:proofErr w:type="spellEnd"/>
    </w:p>
    <w:p w:rsidR="00812D40" w:rsidRDefault="00812D40" w:rsidP="00812D40">
      <w:pPr>
        <w:spacing w:line="276" w:lineRule="auto"/>
      </w:pPr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scott.emp</w:t>
      </w:r>
      <w:proofErr w:type="spellEnd"/>
      <w:r>
        <w:t>;</w:t>
      </w:r>
    </w:p>
    <w:p w:rsidR="00812D40" w:rsidRDefault="00812D40" w:rsidP="00812D40">
      <w:pPr>
        <w:spacing w:line="276" w:lineRule="auto"/>
      </w:pPr>
      <w:r>
        <w:t xml:space="preserve">    </w:t>
      </w:r>
    </w:p>
    <w:p w:rsidR="00812D40" w:rsidRDefault="00812D40" w:rsidP="00812D40">
      <w:pPr>
        <w:spacing w:line="276" w:lineRule="auto"/>
      </w:pPr>
      <w:r>
        <w:t xml:space="preserve"> CREATE TABLE </w:t>
      </w:r>
      <w:proofErr w:type="spellStart"/>
      <w:r>
        <w:t>dept_index_cluster</w:t>
      </w:r>
      <w:proofErr w:type="spellEnd"/>
    </w:p>
    <w:p w:rsidR="00812D40" w:rsidRDefault="00812D40" w:rsidP="00812D40">
      <w:pPr>
        <w:spacing w:line="276" w:lineRule="auto"/>
      </w:pPr>
      <w:r>
        <w:t xml:space="preserve">  </w:t>
      </w:r>
      <w:proofErr w:type="gramStart"/>
      <w:r>
        <w:t xml:space="preserve">( </w:t>
      </w:r>
      <w:proofErr w:type="spellStart"/>
      <w:r>
        <w:t>deptno</w:t>
      </w:r>
      <w:proofErr w:type="spellEnd"/>
      <w:proofErr w:type="gram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loc</w:t>
      </w:r>
      <w:proofErr w:type="spellEnd"/>
      <w:r>
        <w:t>,</w:t>
      </w:r>
    </w:p>
    <w:p w:rsidR="00812D40" w:rsidRDefault="00812D40" w:rsidP="00812D40">
      <w:pPr>
        <w:spacing w:line="276" w:lineRule="auto"/>
      </w:pPr>
      <w:r>
        <w:t xml:space="preserve"> 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dept_clust_pk</w:t>
      </w:r>
      <w:proofErr w:type="spellEnd"/>
      <w:r>
        <w:t xml:space="preserve"> primary key(</w:t>
      </w:r>
      <w:proofErr w:type="spellStart"/>
      <w:r>
        <w:t>deptno</w:t>
      </w:r>
      <w:proofErr w:type="spellEnd"/>
      <w:r>
        <w:t>) )</w:t>
      </w:r>
    </w:p>
    <w:p w:rsidR="00812D40" w:rsidRDefault="00812D40" w:rsidP="00812D40">
      <w:pPr>
        <w:spacing w:line="276" w:lineRule="auto"/>
      </w:pPr>
      <w:r>
        <w:t xml:space="preserve">    </w:t>
      </w:r>
      <w:proofErr w:type="gramStart"/>
      <w:r>
        <w:t>cluster</w:t>
      </w:r>
      <w:proofErr w:type="gramEnd"/>
      <w:r>
        <w:t xml:space="preserve"> </w:t>
      </w:r>
      <w:proofErr w:type="spellStart"/>
      <w:r>
        <w:t>emp_dept_cluster</w:t>
      </w:r>
      <w:proofErr w:type="spellEnd"/>
      <w:r>
        <w:t xml:space="preserve"> ( </w:t>
      </w:r>
      <w:proofErr w:type="spellStart"/>
      <w:r>
        <w:t>deptno</w:t>
      </w:r>
      <w:proofErr w:type="spellEnd"/>
      <w:r>
        <w:t xml:space="preserve"> ) </w:t>
      </w:r>
    </w:p>
    <w:p w:rsidR="00812D40" w:rsidRDefault="00812D40" w:rsidP="00812D40">
      <w:pPr>
        <w:spacing w:line="276" w:lineRule="auto"/>
      </w:pPr>
      <w:r>
        <w:t xml:space="preserve">    </w:t>
      </w:r>
      <w:proofErr w:type="gramStart"/>
      <w:r>
        <w:t>as</w:t>
      </w:r>
      <w:proofErr w:type="gramEnd"/>
    </w:p>
    <w:p w:rsidR="00812D40" w:rsidRDefault="00812D40" w:rsidP="00812D40">
      <w:pPr>
        <w:spacing w:line="276" w:lineRule="auto"/>
      </w:pPr>
      <w:r>
        <w:lastRenderedPageBreak/>
        <w:t xml:space="preserve">   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scott.dept</w:t>
      </w:r>
      <w:proofErr w:type="spellEnd"/>
      <w:r>
        <w:t>;</w:t>
      </w:r>
    </w:p>
    <w:p w:rsidR="00812D40" w:rsidRDefault="00812D40" w:rsidP="00812D40">
      <w:pPr>
        <w:spacing w:line="276" w:lineRule="auto"/>
      </w:pPr>
      <w:r>
        <w:t xml:space="preserve">    </w:t>
      </w:r>
    </w:p>
    <w:p w:rsidR="00812D40" w:rsidRDefault="00812D40" w:rsidP="00812D40">
      <w:pPr>
        <w:spacing w:line="276" w:lineRule="auto"/>
      </w:pPr>
      <w:r>
        <w:t xml:space="preserve">    </w:t>
      </w:r>
    </w:p>
    <w:p w:rsidR="00812D40" w:rsidRDefault="00812D40" w:rsidP="00812D40">
      <w:pPr>
        <w:spacing w:line="276" w:lineRule="auto"/>
      </w:pPr>
      <w:r>
        <w:t xml:space="preserve"> --HASH clustered tables</w:t>
      </w:r>
    </w:p>
    <w:p w:rsidR="00812D40" w:rsidRDefault="00812D40" w:rsidP="00812D40">
      <w:pPr>
        <w:spacing w:line="276" w:lineRule="auto"/>
      </w:pPr>
      <w:r>
        <w:t xml:space="preserve"> </w:t>
      </w:r>
    </w:p>
    <w:p w:rsidR="00812D40" w:rsidRDefault="00812D40" w:rsidP="00812D40">
      <w:pPr>
        <w:spacing w:line="276" w:lineRule="auto"/>
      </w:pPr>
      <w:r>
        <w:t xml:space="preserve"> Create cluster </w:t>
      </w:r>
      <w:proofErr w:type="spellStart"/>
      <w:r>
        <w:t>emp_dept_cluster_hash</w:t>
      </w:r>
      <w:proofErr w:type="spellEnd"/>
      <w:r>
        <w:t xml:space="preserve"> (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 2 ))</w:t>
      </w:r>
    </w:p>
    <w:p w:rsidR="00812D40" w:rsidRDefault="00812D40" w:rsidP="00812D40">
      <w:pPr>
        <w:spacing w:line="276" w:lineRule="auto"/>
      </w:pPr>
      <w:r>
        <w:t xml:space="preserve">   </w:t>
      </w:r>
      <w:proofErr w:type="gramStart"/>
      <w:r>
        <w:t>tablespace</w:t>
      </w:r>
      <w:proofErr w:type="gramEnd"/>
      <w:r>
        <w:t xml:space="preserve"> users  storage (initial 250K NEXT 50K MINEXTENTS 1 MAXEXTENTS 10 PCTINCREASE 0)</w:t>
      </w:r>
    </w:p>
    <w:p w:rsidR="00812D40" w:rsidRDefault="00812D40" w:rsidP="00812D40">
      <w:pPr>
        <w:spacing w:line="276" w:lineRule="auto"/>
      </w:pPr>
      <w:r>
        <w:t xml:space="preserve">   HASH IS </w:t>
      </w:r>
      <w:proofErr w:type="spellStart"/>
      <w:r>
        <w:t>deptno</w:t>
      </w:r>
      <w:proofErr w:type="spellEnd"/>
      <w:r>
        <w:t xml:space="preserve"> HASHKEYS </w:t>
      </w:r>
      <w:proofErr w:type="gramStart"/>
      <w:r>
        <w:t>150 ;</w:t>
      </w:r>
      <w:proofErr w:type="gramEnd"/>
    </w:p>
    <w:p w:rsidR="00812D40" w:rsidRDefault="00812D40" w:rsidP="00812D40">
      <w:pPr>
        <w:spacing w:line="276" w:lineRule="auto"/>
      </w:pPr>
      <w:r>
        <w:t xml:space="preserve">   </w:t>
      </w:r>
    </w:p>
    <w:p w:rsidR="00812D40" w:rsidRDefault="00812D40" w:rsidP="00812D40">
      <w:pPr>
        <w:spacing w:line="276" w:lineRule="auto"/>
      </w:pPr>
      <w:r>
        <w:t xml:space="preserve">    </w:t>
      </w:r>
    </w:p>
    <w:p w:rsidR="00812D40" w:rsidRDefault="00812D40" w:rsidP="00812D40">
      <w:pPr>
        <w:spacing w:line="276" w:lineRule="auto"/>
      </w:pPr>
      <w:r>
        <w:t xml:space="preserve">  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emp_hash_cluster</w:t>
      </w:r>
      <w:proofErr w:type="spellEnd"/>
    </w:p>
    <w:p w:rsidR="00812D40" w:rsidRDefault="00812D40" w:rsidP="00812D40">
      <w:pPr>
        <w:spacing w:line="276" w:lineRule="auto"/>
      </w:pPr>
      <w:r>
        <w:t xml:space="preserve">   (</w:t>
      </w:r>
      <w:proofErr w:type="spellStart"/>
      <w:proofErr w:type="gramStart"/>
      <w:r>
        <w:t>empno</w:t>
      </w:r>
      <w:proofErr w:type="spellEnd"/>
      <w:proofErr w:type="gram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deptno</w:t>
      </w:r>
      <w:proofErr w:type="spellEnd"/>
      <w:r>
        <w:t>,</w:t>
      </w:r>
    </w:p>
    <w:p w:rsidR="00812D40" w:rsidRDefault="00812D40" w:rsidP="00812D40">
      <w:pPr>
        <w:spacing w:line="276" w:lineRule="auto"/>
      </w:pPr>
      <w:r>
        <w:t xml:space="preserve"> 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emp_hash_pk</w:t>
      </w:r>
      <w:proofErr w:type="spellEnd"/>
      <w:r>
        <w:t xml:space="preserve"> primary key(</w:t>
      </w:r>
      <w:proofErr w:type="spellStart"/>
      <w:r>
        <w:t>empno</w:t>
      </w:r>
      <w:proofErr w:type="spellEnd"/>
      <w:r>
        <w:t>))</w:t>
      </w:r>
    </w:p>
    <w:p w:rsidR="00812D40" w:rsidRDefault="00812D40" w:rsidP="00812D40">
      <w:pPr>
        <w:spacing w:line="276" w:lineRule="auto"/>
      </w:pPr>
      <w:r>
        <w:t xml:space="preserve">   </w:t>
      </w:r>
      <w:proofErr w:type="gramStart"/>
      <w:r>
        <w:t>cluster</w:t>
      </w:r>
      <w:proofErr w:type="gramEnd"/>
      <w:r>
        <w:t xml:space="preserve"> </w:t>
      </w:r>
      <w:proofErr w:type="spellStart"/>
      <w:r>
        <w:t>emp_dept_cluster_hash</w:t>
      </w:r>
      <w:proofErr w:type="spellEnd"/>
      <w:r>
        <w:t xml:space="preserve"> ( </w:t>
      </w:r>
      <w:proofErr w:type="spellStart"/>
      <w:r>
        <w:t>deptno</w:t>
      </w:r>
      <w:proofErr w:type="spellEnd"/>
      <w:r>
        <w:t xml:space="preserve"> ) </w:t>
      </w:r>
    </w:p>
    <w:p w:rsidR="00812D40" w:rsidRDefault="00812D40" w:rsidP="00812D40">
      <w:pPr>
        <w:spacing w:line="276" w:lineRule="auto"/>
      </w:pPr>
      <w:r>
        <w:t xml:space="preserve">        </w:t>
      </w:r>
      <w:proofErr w:type="gramStart"/>
      <w:r>
        <w:t>as</w:t>
      </w:r>
      <w:proofErr w:type="gramEnd"/>
    </w:p>
    <w:p w:rsidR="00812D40" w:rsidRDefault="00812D40" w:rsidP="00812D40">
      <w:pPr>
        <w:spacing w:line="276" w:lineRule="auto"/>
      </w:pPr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deptno</w:t>
      </w:r>
      <w:proofErr w:type="spellEnd"/>
    </w:p>
    <w:p w:rsidR="00812D40" w:rsidRDefault="00812D40" w:rsidP="00812D40">
      <w:pPr>
        <w:spacing w:line="276" w:lineRule="auto"/>
      </w:pPr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scott.emp</w:t>
      </w:r>
      <w:proofErr w:type="spellEnd"/>
      <w:r>
        <w:t>;</w:t>
      </w:r>
    </w:p>
    <w:p w:rsidR="00812D40" w:rsidRDefault="00812D40" w:rsidP="00812D40">
      <w:pPr>
        <w:spacing w:line="276" w:lineRule="auto"/>
      </w:pPr>
      <w:r>
        <w:t xml:space="preserve">    </w:t>
      </w:r>
    </w:p>
    <w:p w:rsidR="00812D40" w:rsidRDefault="00812D40" w:rsidP="00812D40">
      <w:pPr>
        <w:spacing w:line="276" w:lineRule="auto"/>
      </w:pPr>
      <w:r>
        <w:t xml:space="preserve">    </w:t>
      </w:r>
    </w:p>
    <w:p w:rsidR="00812D40" w:rsidRDefault="00812D40" w:rsidP="00812D40">
      <w:pPr>
        <w:spacing w:line="276" w:lineRule="auto"/>
      </w:pPr>
      <w:r>
        <w:t xml:space="preserve"> CREATE TABLE </w:t>
      </w:r>
      <w:proofErr w:type="spellStart"/>
      <w:r>
        <w:t>dept_hash_cluster</w:t>
      </w:r>
      <w:proofErr w:type="spellEnd"/>
    </w:p>
    <w:p w:rsidR="00812D40" w:rsidRDefault="00812D40" w:rsidP="00812D40">
      <w:pPr>
        <w:spacing w:line="276" w:lineRule="auto"/>
      </w:pPr>
      <w:r>
        <w:t xml:space="preserve">  </w:t>
      </w:r>
      <w:proofErr w:type="gramStart"/>
      <w:r>
        <w:t xml:space="preserve">( </w:t>
      </w:r>
      <w:proofErr w:type="spellStart"/>
      <w:r>
        <w:t>deptno</w:t>
      </w:r>
      <w:proofErr w:type="spellEnd"/>
      <w:proofErr w:type="gram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loc</w:t>
      </w:r>
      <w:proofErr w:type="spellEnd"/>
      <w:r>
        <w:t>,</w:t>
      </w:r>
    </w:p>
    <w:p w:rsidR="00812D40" w:rsidRDefault="00812D40" w:rsidP="00812D40">
      <w:pPr>
        <w:spacing w:line="276" w:lineRule="auto"/>
      </w:pPr>
      <w:r>
        <w:t xml:space="preserve"> 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dept_hash_pk</w:t>
      </w:r>
      <w:proofErr w:type="spellEnd"/>
      <w:r>
        <w:t xml:space="preserve"> primary key(</w:t>
      </w:r>
      <w:proofErr w:type="spellStart"/>
      <w:r>
        <w:t>deptno</w:t>
      </w:r>
      <w:proofErr w:type="spellEnd"/>
      <w:r>
        <w:t>) )</w:t>
      </w:r>
    </w:p>
    <w:p w:rsidR="00812D40" w:rsidRDefault="00812D40" w:rsidP="00812D40">
      <w:pPr>
        <w:spacing w:line="276" w:lineRule="auto"/>
      </w:pPr>
      <w:r>
        <w:t xml:space="preserve">    </w:t>
      </w:r>
      <w:proofErr w:type="gramStart"/>
      <w:r>
        <w:t>cluster</w:t>
      </w:r>
      <w:proofErr w:type="gramEnd"/>
      <w:r>
        <w:t xml:space="preserve"> </w:t>
      </w:r>
      <w:proofErr w:type="spellStart"/>
      <w:r>
        <w:t>emp_dept_cluster</w:t>
      </w:r>
      <w:proofErr w:type="spellEnd"/>
      <w:r>
        <w:t xml:space="preserve"> ( </w:t>
      </w:r>
      <w:proofErr w:type="spellStart"/>
      <w:r>
        <w:t>deptno</w:t>
      </w:r>
      <w:proofErr w:type="spellEnd"/>
      <w:r>
        <w:t xml:space="preserve"> ) </w:t>
      </w:r>
    </w:p>
    <w:p w:rsidR="00812D40" w:rsidRPr="00812D40" w:rsidRDefault="00812D40" w:rsidP="00812D40">
      <w:pPr>
        <w:spacing w:line="276" w:lineRule="auto"/>
        <w:rPr>
          <w:color w:val="FF0000"/>
        </w:rPr>
      </w:pPr>
      <w:r>
        <w:t xml:space="preserve">    </w:t>
      </w:r>
      <w:proofErr w:type="gramStart"/>
      <w:r>
        <w:t>as</w:t>
      </w:r>
      <w:proofErr w:type="gramEnd"/>
    </w:p>
    <w:p w:rsidR="00812D40" w:rsidRDefault="00812D40" w:rsidP="00812D40">
      <w:pPr>
        <w:spacing w:line="276" w:lineRule="auto"/>
      </w:pPr>
      <w:r>
        <w:t xml:space="preserve">   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scott.dept</w:t>
      </w:r>
      <w:proofErr w:type="spellEnd"/>
      <w:r>
        <w:t>;</w:t>
      </w:r>
    </w:p>
    <w:p w:rsidR="00BD08AC" w:rsidRPr="00812D40" w:rsidRDefault="00BD08AC" w:rsidP="00BD08AC">
      <w:pPr>
        <w:spacing w:line="276" w:lineRule="auto"/>
      </w:pPr>
    </w:p>
    <w:p w:rsidR="00BD08AC" w:rsidRDefault="00BD08AC" w:rsidP="00BD08AC">
      <w:pPr>
        <w:spacing w:line="276" w:lineRule="auto"/>
      </w:pPr>
    </w:p>
    <w:p w:rsidR="00BD08AC" w:rsidRDefault="00BD08AC" w:rsidP="00BD08AC">
      <w:pPr>
        <w:spacing w:line="276" w:lineRule="auto"/>
      </w:pPr>
      <w:bookmarkStart w:id="4" w:name="_Hlk315003880"/>
    </w:p>
    <w:p w:rsidR="00BD08AC" w:rsidRPr="00C77F8C" w:rsidRDefault="00BD08AC" w:rsidP="00C77F8C">
      <w:pPr>
        <w:pStyle w:val="Heading2"/>
        <w:numPr>
          <w:ilvl w:val="0"/>
          <w:numId w:val="0"/>
        </w:numPr>
        <w:spacing w:line="276" w:lineRule="auto"/>
        <w:jc w:val="center"/>
        <w:rPr>
          <w:sz w:val="44"/>
        </w:rPr>
      </w:pPr>
      <w:bookmarkStart w:id="5" w:name="_Toc315038647"/>
      <w:r w:rsidRPr="00C77F8C">
        <w:rPr>
          <w:sz w:val="44"/>
        </w:rPr>
        <w:t>Task 2:</w:t>
      </w:r>
      <w:bookmarkEnd w:id="4"/>
      <w:r w:rsidRPr="00C77F8C">
        <w:rPr>
          <w:sz w:val="44"/>
        </w:rPr>
        <w:t xml:space="preserve">  Nested Loops Joins</w:t>
      </w:r>
      <w:bookmarkEnd w:id="5"/>
    </w:p>
    <w:p w:rsidR="00BD08AC" w:rsidRDefault="00BD08AC" w:rsidP="00BD08AC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6" w:name="_Hlk315003953"/>
    </w:p>
    <w:p w:rsidR="00BD08AC" w:rsidRDefault="00C126FC" w:rsidP="00BD08AC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bookmarkStart w:id="7" w:name="_Hlk315009459"/>
      <w:r>
        <w:rPr>
          <w:b/>
          <w:noProof/>
          <w:u w:val="single"/>
        </w:rPr>
        <w:drawing>
          <wp:inline distT="0" distB="0" distL="0" distR="0" wp14:anchorId="00F49768" wp14:editId="42611220">
            <wp:extent cx="5939790" cy="3641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8AC" w:rsidRDefault="00BD08AC" w:rsidP="00C126FC">
      <w:pPr>
        <w:pStyle w:val="Heading2"/>
        <w:numPr>
          <w:ilvl w:val="0"/>
          <w:numId w:val="0"/>
        </w:numPr>
        <w:spacing w:line="276" w:lineRule="auto"/>
        <w:jc w:val="center"/>
        <w:rPr>
          <w:sz w:val="44"/>
          <w:lang w:val="ru-RU"/>
        </w:rPr>
      </w:pPr>
      <w:bookmarkStart w:id="8" w:name="_Toc315038648"/>
      <w:bookmarkEnd w:id="6"/>
      <w:bookmarkEnd w:id="7"/>
      <w:r w:rsidRPr="00C126FC">
        <w:rPr>
          <w:sz w:val="44"/>
        </w:rPr>
        <w:lastRenderedPageBreak/>
        <w:t>Task 3: Sort-Merge Joins</w:t>
      </w:r>
      <w:bookmarkEnd w:id="8"/>
    </w:p>
    <w:p w:rsidR="00C126FC" w:rsidRDefault="00D7757A" w:rsidP="00C126FC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>
            <wp:extent cx="5828030" cy="278320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FC" w:rsidRDefault="00C126FC" w:rsidP="00C126FC">
      <w:pPr>
        <w:pStyle w:val="BodyText"/>
        <w:rPr>
          <w:lang w:val="ru-RU"/>
        </w:rPr>
      </w:pPr>
    </w:p>
    <w:p w:rsidR="00C126FC" w:rsidRDefault="00C126FC" w:rsidP="00C126FC">
      <w:pPr>
        <w:pStyle w:val="BodyText"/>
        <w:rPr>
          <w:lang w:val="ru-RU"/>
        </w:rPr>
      </w:pPr>
    </w:p>
    <w:p w:rsidR="00BD08AC" w:rsidRPr="00C126FC" w:rsidRDefault="00BD08AC" w:rsidP="00C126FC">
      <w:pPr>
        <w:pStyle w:val="Heading2"/>
        <w:numPr>
          <w:ilvl w:val="0"/>
          <w:numId w:val="0"/>
        </w:numPr>
        <w:spacing w:line="276" w:lineRule="auto"/>
        <w:jc w:val="center"/>
        <w:rPr>
          <w:sz w:val="44"/>
        </w:rPr>
      </w:pPr>
      <w:bookmarkStart w:id="9" w:name="_Toc315038649"/>
      <w:r w:rsidRPr="00C126FC">
        <w:rPr>
          <w:sz w:val="44"/>
        </w:rPr>
        <w:t>Task 4: Hash Joins</w:t>
      </w:r>
      <w:bookmarkEnd w:id="9"/>
    </w:p>
    <w:p w:rsidR="00BD08AC" w:rsidRDefault="00BD08AC" w:rsidP="00BD08AC">
      <w:pPr>
        <w:spacing w:line="276" w:lineRule="auto"/>
        <w:rPr>
          <w:lang w:val="ru-RU"/>
        </w:rPr>
      </w:pPr>
    </w:p>
    <w:p w:rsidR="00E13BD0" w:rsidRDefault="00E45120" w:rsidP="00BD08AC">
      <w:pPr>
        <w:spacing w:line="276" w:lineRule="auto"/>
        <w:rPr>
          <w:lang w:val="ru-RU"/>
        </w:rPr>
      </w:pPr>
      <w:r>
        <w:rPr>
          <w:noProof/>
        </w:rPr>
        <w:drawing>
          <wp:inline distT="0" distB="0" distL="0" distR="0">
            <wp:extent cx="5939790" cy="2687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BD0" w:rsidRDefault="00E13BD0" w:rsidP="00BD08AC">
      <w:pPr>
        <w:spacing w:line="276" w:lineRule="auto"/>
        <w:rPr>
          <w:lang w:val="ru-RU"/>
        </w:rPr>
      </w:pPr>
    </w:p>
    <w:p w:rsidR="00E45120" w:rsidRDefault="00E45120" w:rsidP="00BD08AC">
      <w:pPr>
        <w:spacing w:line="276" w:lineRule="auto"/>
        <w:rPr>
          <w:lang w:val="ru-RU"/>
        </w:rPr>
      </w:pPr>
    </w:p>
    <w:p w:rsidR="00E45120" w:rsidRDefault="00E45120" w:rsidP="00BD08AC">
      <w:pPr>
        <w:spacing w:line="276" w:lineRule="auto"/>
        <w:rPr>
          <w:lang w:val="ru-RU"/>
        </w:rPr>
      </w:pPr>
    </w:p>
    <w:p w:rsidR="00E45120" w:rsidRDefault="00E45120" w:rsidP="00BD08AC">
      <w:pPr>
        <w:spacing w:line="276" w:lineRule="auto"/>
        <w:rPr>
          <w:lang w:val="ru-RU"/>
        </w:rPr>
      </w:pPr>
    </w:p>
    <w:p w:rsidR="00E13BD0" w:rsidRDefault="00E13BD0" w:rsidP="00BD08AC">
      <w:pPr>
        <w:spacing w:line="276" w:lineRule="auto"/>
        <w:rPr>
          <w:lang w:val="ru-RU"/>
        </w:rPr>
      </w:pPr>
    </w:p>
    <w:p w:rsidR="00E13BD0" w:rsidRDefault="00E13BD0" w:rsidP="00BD08AC">
      <w:pPr>
        <w:spacing w:line="276" w:lineRule="auto"/>
        <w:rPr>
          <w:lang w:val="ru-RU"/>
        </w:rPr>
      </w:pPr>
    </w:p>
    <w:p w:rsidR="00E45120" w:rsidRDefault="00E45120" w:rsidP="00BD08AC">
      <w:pPr>
        <w:spacing w:line="276" w:lineRule="auto"/>
        <w:rPr>
          <w:lang w:val="ru-RU"/>
        </w:rPr>
      </w:pPr>
    </w:p>
    <w:p w:rsidR="00E45120" w:rsidRPr="00E13BD0" w:rsidRDefault="00E45120" w:rsidP="00BD08AC">
      <w:pPr>
        <w:spacing w:line="276" w:lineRule="auto"/>
        <w:rPr>
          <w:lang w:val="ru-RU"/>
        </w:rPr>
      </w:pPr>
    </w:p>
    <w:p w:rsidR="00F93595" w:rsidRDefault="00F93595" w:rsidP="00E45120">
      <w:pPr>
        <w:pStyle w:val="Heading2"/>
        <w:numPr>
          <w:ilvl w:val="0"/>
          <w:numId w:val="0"/>
        </w:numPr>
        <w:spacing w:line="276" w:lineRule="auto"/>
        <w:jc w:val="center"/>
        <w:rPr>
          <w:sz w:val="44"/>
        </w:rPr>
      </w:pPr>
      <w:bookmarkStart w:id="10" w:name="_Toc315038650"/>
    </w:p>
    <w:p w:rsidR="00BD08AC" w:rsidRPr="00E45120" w:rsidRDefault="00BD08AC" w:rsidP="00E45120">
      <w:pPr>
        <w:pStyle w:val="Heading2"/>
        <w:numPr>
          <w:ilvl w:val="0"/>
          <w:numId w:val="0"/>
        </w:numPr>
        <w:spacing w:line="276" w:lineRule="auto"/>
        <w:jc w:val="center"/>
        <w:rPr>
          <w:sz w:val="44"/>
        </w:rPr>
      </w:pPr>
      <w:r w:rsidRPr="00E45120">
        <w:rPr>
          <w:sz w:val="44"/>
        </w:rPr>
        <w:t>Task 5: Cartesian Joins</w:t>
      </w:r>
      <w:bookmarkEnd w:id="10"/>
    </w:p>
    <w:p w:rsidR="00BD08AC" w:rsidRDefault="00BD08AC" w:rsidP="00BD08AC">
      <w:pPr>
        <w:spacing w:line="276" w:lineRule="auto"/>
      </w:pPr>
    </w:p>
    <w:p w:rsidR="00BD08AC" w:rsidRDefault="00E45120" w:rsidP="00BD08AC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noProof/>
        </w:rPr>
        <w:drawing>
          <wp:inline distT="0" distB="0" distL="0" distR="0">
            <wp:extent cx="5939790" cy="308483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120" w:rsidRDefault="00E45120" w:rsidP="00BD08AC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E45120" w:rsidRPr="00E45120" w:rsidRDefault="00E45120" w:rsidP="00BD08AC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BD08AC" w:rsidRPr="00E45120" w:rsidRDefault="00BD08AC" w:rsidP="00E45120">
      <w:pPr>
        <w:pStyle w:val="Heading2"/>
        <w:numPr>
          <w:ilvl w:val="0"/>
          <w:numId w:val="0"/>
        </w:numPr>
        <w:spacing w:line="276" w:lineRule="auto"/>
        <w:jc w:val="center"/>
        <w:rPr>
          <w:sz w:val="44"/>
        </w:rPr>
      </w:pPr>
      <w:bookmarkStart w:id="11" w:name="_Toc315038651"/>
      <w:r w:rsidRPr="00E45120">
        <w:rPr>
          <w:sz w:val="44"/>
        </w:rPr>
        <w:t>Task 6: Left/Right Outer Joins</w:t>
      </w:r>
      <w:bookmarkEnd w:id="11"/>
    </w:p>
    <w:p w:rsidR="00BD08AC" w:rsidRDefault="00E45120" w:rsidP="00BD08AC">
      <w:pPr>
        <w:widowControl/>
        <w:autoSpaceDE w:val="0"/>
        <w:autoSpaceDN w:val="0"/>
        <w:adjustRightInd w:val="0"/>
        <w:spacing w:line="276" w:lineRule="auto"/>
        <w:rPr>
          <w:b/>
          <w:u w:val="single"/>
          <w:lang w:val="ru-RU"/>
        </w:rPr>
      </w:pPr>
      <w:r>
        <w:rPr>
          <w:b/>
          <w:noProof/>
          <w:u w:val="single"/>
        </w:rPr>
        <w:drawing>
          <wp:inline distT="0" distB="0" distL="0" distR="0">
            <wp:extent cx="5271715" cy="244875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812" cy="244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120" w:rsidRDefault="00E45120" w:rsidP="00BD08AC">
      <w:pPr>
        <w:widowControl/>
        <w:autoSpaceDE w:val="0"/>
        <w:autoSpaceDN w:val="0"/>
        <w:adjustRightInd w:val="0"/>
        <w:spacing w:line="276" w:lineRule="auto"/>
        <w:rPr>
          <w:b/>
          <w:u w:val="single"/>
          <w:lang w:val="ru-RU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255812" cy="1955899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32" cy="19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120" w:rsidRDefault="00E45120" w:rsidP="00BD08AC">
      <w:pPr>
        <w:widowControl/>
        <w:autoSpaceDE w:val="0"/>
        <w:autoSpaceDN w:val="0"/>
        <w:adjustRightInd w:val="0"/>
        <w:spacing w:line="276" w:lineRule="auto"/>
        <w:rPr>
          <w:b/>
          <w:u w:val="single"/>
          <w:lang w:val="ru-RU"/>
        </w:rPr>
      </w:pPr>
    </w:p>
    <w:p w:rsidR="00BD08AC" w:rsidRPr="00E45120" w:rsidRDefault="00BD08AC" w:rsidP="00E45120">
      <w:pPr>
        <w:pStyle w:val="Heading2"/>
        <w:numPr>
          <w:ilvl w:val="0"/>
          <w:numId w:val="0"/>
        </w:numPr>
        <w:spacing w:line="276" w:lineRule="auto"/>
        <w:jc w:val="center"/>
        <w:rPr>
          <w:sz w:val="44"/>
        </w:rPr>
      </w:pPr>
      <w:bookmarkStart w:id="12" w:name="_Hlk315003927"/>
      <w:bookmarkStart w:id="13" w:name="_Toc315038652"/>
      <w:r w:rsidRPr="00E45120">
        <w:rPr>
          <w:sz w:val="44"/>
        </w:rPr>
        <w:t>Task 7:</w:t>
      </w:r>
      <w:bookmarkEnd w:id="12"/>
      <w:r w:rsidRPr="00E45120">
        <w:rPr>
          <w:sz w:val="44"/>
        </w:rPr>
        <w:t xml:space="preserve"> Full Outer Join</w:t>
      </w:r>
      <w:bookmarkEnd w:id="13"/>
    </w:p>
    <w:p w:rsidR="00BD08AC" w:rsidRDefault="00BD08AC" w:rsidP="00BD08AC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</w:p>
    <w:p w:rsidR="00E45120" w:rsidRDefault="00310CB2" w:rsidP="00BD08AC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  <w:bookmarkStart w:id="14" w:name="_Hlk315009723"/>
      <w:r>
        <w:rPr>
          <w:noProof/>
        </w:rPr>
        <w:drawing>
          <wp:inline distT="0" distB="0" distL="0" distR="0" wp14:anchorId="2913722C" wp14:editId="6A0FC09F">
            <wp:extent cx="5939790" cy="24409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120" w:rsidRDefault="00E45120" w:rsidP="00BD08AC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E45120" w:rsidRDefault="00E45120" w:rsidP="00BD08AC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E45120" w:rsidRDefault="00E45120" w:rsidP="00BD08AC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BD08AC" w:rsidRPr="00310CB2" w:rsidRDefault="00BD08AC" w:rsidP="00310CB2">
      <w:pPr>
        <w:pStyle w:val="Heading2"/>
        <w:numPr>
          <w:ilvl w:val="0"/>
          <w:numId w:val="0"/>
        </w:numPr>
        <w:spacing w:line="276" w:lineRule="auto"/>
        <w:jc w:val="center"/>
        <w:rPr>
          <w:noProof/>
          <w:sz w:val="44"/>
          <w:lang w:eastAsia="ru-RU"/>
        </w:rPr>
      </w:pPr>
      <w:bookmarkStart w:id="15" w:name="_Toc315038653"/>
      <w:bookmarkEnd w:id="14"/>
      <w:r w:rsidRPr="00310CB2">
        <w:rPr>
          <w:sz w:val="44"/>
        </w:rPr>
        <w:t xml:space="preserve">Task 8: </w:t>
      </w:r>
      <w:r w:rsidRPr="00310CB2">
        <w:rPr>
          <w:noProof/>
          <w:sz w:val="44"/>
          <w:lang w:eastAsia="ru-RU"/>
        </w:rPr>
        <w:t>Semi Joins</w:t>
      </w:r>
      <w:bookmarkEnd w:id="15"/>
    </w:p>
    <w:p w:rsidR="00BD08AC" w:rsidRDefault="00D7757A" w:rsidP="00BD08AC">
      <w:pPr>
        <w:spacing w:line="276" w:lineRule="auto"/>
        <w:rPr>
          <w:lang w:val="ru-RU"/>
        </w:rPr>
      </w:pPr>
      <w:bookmarkStart w:id="16" w:name="_Hlk315009842"/>
      <w:r>
        <w:rPr>
          <w:noProof/>
        </w:rPr>
        <w:drawing>
          <wp:inline distT="0" distB="0" distL="0" distR="0" wp14:anchorId="1EFC82A8" wp14:editId="582D21EC">
            <wp:extent cx="5939790" cy="221869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B2" w:rsidRDefault="00310CB2" w:rsidP="00BD08AC">
      <w:pPr>
        <w:spacing w:line="276" w:lineRule="auto"/>
        <w:rPr>
          <w:lang w:val="ru-RU"/>
        </w:rPr>
      </w:pPr>
    </w:p>
    <w:p w:rsidR="00310CB2" w:rsidRDefault="00172C5D" w:rsidP="00BD08AC">
      <w:pPr>
        <w:spacing w:line="276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67B5218" wp14:editId="54094A1E">
            <wp:extent cx="5939790" cy="265557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B2" w:rsidRDefault="00172C5D" w:rsidP="00BD08AC">
      <w:pPr>
        <w:spacing w:line="276" w:lineRule="auto"/>
        <w:rPr>
          <w:lang w:val="ru-RU"/>
        </w:rPr>
      </w:pPr>
      <w:r>
        <w:rPr>
          <w:noProof/>
        </w:rPr>
        <w:drawing>
          <wp:inline distT="0" distB="0" distL="0" distR="0" wp14:anchorId="036D5438" wp14:editId="14448A5D">
            <wp:extent cx="5939790" cy="272732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B2" w:rsidRDefault="00953E2F" w:rsidP="00BD08AC">
      <w:pPr>
        <w:spacing w:line="276" w:lineRule="auto"/>
        <w:rPr>
          <w:lang w:val="ru-RU"/>
        </w:rPr>
      </w:pPr>
      <w:r>
        <w:rPr>
          <w:noProof/>
        </w:rPr>
        <w:drawing>
          <wp:inline distT="0" distB="0" distL="0" distR="0" wp14:anchorId="247CD719" wp14:editId="64548E3B">
            <wp:extent cx="5939790" cy="234569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2F" w:rsidRDefault="00953E2F" w:rsidP="00BD08AC">
      <w:pPr>
        <w:spacing w:line="276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AE15776" wp14:editId="51E4FE2B">
            <wp:extent cx="5931535" cy="3013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2F" w:rsidRDefault="00953E2F" w:rsidP="00BD08AC">
      <w:pPr>
        <w:spacing w:line="276" w:lineRule="auto"/>
        <w:rPr>
          <w:lang w:val="ru-RU"/>
        </w:rPr>
      </w:pPr>
    </w:p>
    <w:p w:rsidR="00953E2F" w:rsidRDefault="00953E2F" w:rsidP="00BD08AC">
      <w:pPr>
        <w:spacing w:line="276" w:lineRule="auto"/>
        <w:rPr>
          <w:lang w:val="ru-RU"/>
        </w:rPr>
      </w:pPr>
    </w:p>
    <w:p w:rsidR="00953E2F" w:rsidRDefault="00953E2F" w:rsidP="00BD08AC">
      <w:pPr>
        <w:spacing w:line="276" w:lineRule="auto"/>
        <w:rPr>
          <w:lang w:val="ru-RU"/>
        </w:rPr>
      </w:pPr>
    </w:p>
    <w:p w:rsidR="00953E2F" w:rsidRDefault="00953E2F" w:rsidP="00BD08AC">
      <w:pPr>
        <w:spacing w:line="276" w:lineRule="auto"/>
        <w:rPr>
          <w:lang w:val="ru-RU"/>
        </w:rPr>
      </w:pPr>
    </w:p>
    <w:p w:rsidR="00953E2F" w:rsidRDefault="00953E2F" w:rsidP="00BD08AC">
      <w:pPr>
        <w:spacing w:line="276" w:lineRule="auto"/>
        <w:rPr>
          <w:lang w:val="ru-RU"/>
        </w:rPr>
      </w:pPr>
    </w:p>
    <w:p w:rsidR="00953E2F" w:rsidRDefault="00953E2F" w:rsidP="00BD08AC">
      <w:pPr>
        <w:spacing w:line="276" w:lineRule="auto"/>
        <w:rPr>
          <w:lang w:val="ru-RU"/>
        </w:rPr>
      </w:pPr>
    </w:p>
    <w:p w:rsidR="00310CB2" w:rsidRDefault="00310CB2" w:rsidP="00BD08AC">
      <w:pPr>
        <w:spacing w:line="276" w:lineRule="auto"/>
        <w:rPr>
          <w:lang w:val="ru-RU"/>
        </w:rPr>
      </w:pPr>
    </w:p>
    <w:p w:rsidR="00BD08AC" w:rsidRPr="00953E2F" w:rsidRDefault="00BD08AC" w:rsidP="00953E2F">
      <w:pPr>
        <w:pStyle w:val="Heading2"/>
        <w:numPr>
          <w:ilvl w:val="0"/>
          <w:numId w:val="0"/>
        </w:numPr>
        <w:spacing w:line="276" w:lineRule="auto"/>
        <w:jc w:val="center"/>
        <w:rPr>
          <w:sz w:val="44"/>
        </w:rPr>
      </w:pPr>
      <w:bookmarkStart w:id="17" w:name="_Toc315038654"/>
      <w:bookmarkEnd w:id="16"/>
      <w:r w:rsidRPr="00953E2F">
        <w:rPr>
          <w:sz w:val="44"/>
        </w:rPr>
        <w:t>Task 9: Anti Joins</w:t>
      </w:r>
      <w:bookmarkEnd w:id="17"/>
    </w:p>
    <w:p w:rsidR="00BD08AC" w:rsidRDefault="00BD08AC" w:rsidP="00BD08AC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953E2F" w:rsidRDefault="00953E2F" w:rsidP="00BD08AC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2F" w:rsidRDefault="00953E2F" w:rsidP="00BD08AC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953E2F" w:rsidRDefault="00BD2ADE" w:rsidP="00BD08AC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39790" cy="2242185"/>
            <wp:effectExtent l="0" t="0" r="381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DE" w:rsidRDefault="00BD2ADE" w:rsidP="00BD08AC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noProof/>
        </w:rPr>
        <w:drawing>
          <wp:inline distT="0" distB="0" distL="0" distR="0">
            <wp:extent cx="5939790" cy="227393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2F" w:rsidRDefault="00953E2F" w:rsidP="00BD08AC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953E2F" w:rsidRDefault="00AE3902" w:rsidP="00BD08AC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noProof/>
        </w:rPr>
        <w:drawing>
          <wp:inline distT="0" distB="0" distL="0" distR="0">
            <wp:extent cx="5939790" cy="3045460"/>
            <wp:effectExtent l="0" t="0" r="381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2F" w:rsidRDefault="00953E2F" w:rsidP="00BD08AC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953E2F" w:rsidRDefault="00953E2F" w:rsidP="00BD08AC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953E2F" w:rsidRPr="00953E2F" w:rsidRDefault="00953E2F" w:rsidP="00BD08AC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994384" w:rsidRDefault="00994384" w:rsidP="00AE3902">
      <w:pPr>
        <w:pStyle w:val="Heading2"/>
        <w:numPr>
          <w:ilvl w:val="0"/>
          <w:numId w:val="0"/>
        </w:numPr>
        <w:jc w:val="center"/>
        <w:rPr>
          <w:sz w:val="44"/>
        </w:rPr>
      </w:pPr>
      <w:bookmarkStart w:id="18" w:name="_Toc315038655"/>
    </w:p>
    <w:p w:rsidR="00994384" w:rsidRDefault="00994384" w:rsidP="00994384">
      <w:pPr>
        <w:pStyle w:val="BodyText"/>
      </w:pPr>
    </w:p>
    <w:p w:rsidR="00994384" w:rsidRDefault="00994384" w:rsidP="00994384">
      <w:pPr>
        <w:pStyle w:val="BodyText"/>
      </w:pPr>
    </w:p>
    <w:p w:rsidR="00994384" w:rsidRDefault="00994384" w:rsidP="00994384">
      <w:pPr>
        <w:pStyle w:val="BodyText"/>
      </w:pPr>
    </w:p>
    <w:p w:rsidR="00BD08AC" w:rsidRPr="00AE3902" w:rsidRDefault="00BD08AC" w:rsidP="00AE3902">
      <w:pPr>
        <w:pStyle w:val="Heading2"/>
        <w:numPr>
          <w:ilvl w:val="0"/>
          <w:numId w:val="0"/>
        </w:numPr>
        <w:jc w:val="center"/>
        <w:rPr>
          <w:sz w:val="44"/>
        </w:rPr>
      </w:pPr>
      <w:r w:rsidRPr="00AE3902">
        <w:rPr>
          <w:sz w:val="44"/>
        </w:rPr>
        <w:t>Task 10: Prepare summary table</w:t>
      </w:r>
      <w:bookmarkEnd w:id="18"/>
    </w:p>
    <w:p w:rsidR="00BD08AC" w:rsidRDefault="00BD08AC" w:rsidP="00BD08AC"/>
    <w:p w:rsidR="00BD08AC" w:rsidRDefault="00BD08AC" w:rsidP="00BD08AC"/>
    <w:tbl>
      <w:tblPr>
        <w:tblStyle w:val="TableGrid"/>
        <w:tblW w:w="997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1559"/>
        <w:gridCol w:w="1417"/>
        <w:gridCol w:w="1418"/>
        <w:gridCol w:w="1417"/>
        <w:gridCol w:w="1614"/>
      </w:tblGrid>
      <w:tr w:rsidR="00EC77E8" w:rsidRPr="00EC77E8" w:rsidTr="00951E0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Pr="00324EC3" w:rsidRDefault="00BD08AC" w:rsidP="00951E0A">
            <w:pPr>
              <w:jc w:val="center"/>
            </w:pPr>
            <w:r w:rsidRPr="00324EC3">
              <w:t>Join Access “A”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Pr="00324EC3" w:rsidRDefault="00BD08AC" w:rsidP="00951E0A">
            <w:pPr>
              <w:jc w:val="center"/>
            </w:pPr>
            <w:r w:rsidRPr="00324EC3">
              <w:t>Join Access “B”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Pr="00324EC3" w:rsidRDefault="00BD08AC" w:rsidP="00951E0A">
            <w:pPr>
              <w:jc w:val="center"/>
            </w:pPr>
            <w:r w:rsidRPr="00324EC3">
              <w:t>Nested Loop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Pr="00324EC3" w:rsidRDefault="00BD08AC" w:rsidP="00951E0A">
            <w:pPr>
              <w:jc w:val="center"/>
            </w:pPr>
            <w:r w:rsidRPr="00324EC3">
              <w:t>Hash Join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Pr="00324EC3" w:rsidRDefault="00BD08AC" w:rsidP="00951E0A">
            <w:pPr>
              <w:jc w:val="center"/>
            </w:pPr>
            <w:r w:rsidRPr="00324EC3">
              <w:t>Sort-Merge Join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Pr="00324EC3" w:rsidRDefault="00BD08AC" w:rsidP="00951E0A">
            <w:pPr>
              <w:jc w:val="center"/>
            </w:pPr>
            <w:r w:rsidRPr="00324EC3">
              <w:t>Anti-Join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8AC" w:rsidRPr="00324EC3" w:rsidRDefault="00BD08AC" w:rsidP="00951E0A">
            <w:pPr>
              <w:jc w:val="center"/>
            </w:pPr>
            <w:r w:rsidRPr="00324EC3">
              <w:t>Semi-Join</w:t>
            </w:r>
          </w:p>
        </w:tc>
      </w:tr>
      <w:tr w:rsidR="00EC77E8" w:rsidRPr="00EC77E8" w:rsidTr="00951E0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FEA" w:rsidRPr="00324EC3" w:rsidRDefault="00E02FEA" w:rsidP="00951E0A">
            <w:pPr>
              <w:jc w:val="center"/>
              <w:rPr>
                <w:sz w:val="18"/>
                <w:lang w:val="ru-RU"/>
              </w:rPr>
            </w:pPr>
            <w:proofErr w:type="spellStart"/>
            <w:r w:rsidRPr="00324EC3">
              <w:rPr>
                <w:sz w:val="18"/>
              </w:rPr>
              <w:t>small_dept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FEA" w:rsidRPr="00324EC3" w:rsidRDefault="00E02FEA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small_emp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E02FEA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-required indexes for FK columns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F662C8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Hav</w:t>
            </w:r>
            <w:r w:rsidR="00813FA9" w:rsidRPr="00324EC3">
              <w:rPr>
                <w:sz w:val="18"/>
              </w:rPr>
              <w:t>e good performance, when</w:t>
            </w:r>
            <w:r w:rsidRPr="00324EC3">
              <w:rPr>
                <w:sz w:val="18"/>
              </w:rPr>
              <w:t xml:space="preserve"> we haven</w:t>
            </w:r>
            <w:r w:rsidR="00813FA9" w:rsidRPr="00324EC3">
              <w:rPr>
                <w:sz w:val="18"/>
              </w:rPr>
              <w:t xml:space="preserve">’t got </w:t>
            </w:r>
            <w:r w:rsidRPr="00324EC3">
              <w:rPr>
                <w:sz w:val="18"/>
              </w:rPr>
              <w:t>indexes for</w:t>
            </w:r>
            <w:r w:rsidR="00813FA9" w:rsidRPr="00324EC3">
              <w:rPr>
                <w:sz w:val="18"/>
              </w:rPr>
              <w:t xml:space="preserve"> FK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D552E4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Without indexes work rather slow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56571F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Performance as in simple hash join query.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9F3D4F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Without any indexes the speed is not very fast.</w:t>
            </w:r>
          </w:p>
        </w:tc>
      </w:tr>
      <w:tr w:rsidR="00EC77E8" w:rsidRPr="00EC77E8" w:rsidTr="00951E0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FEA" w:rsidRPr="00324EC3" w:rsidRDefault="00E02FEA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small_dept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FEA" w:rsidRPr="00324EC3" w:rsidRDefault="00E02FEA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in</w:t>
            </w:r>
            <w:r w:rsidRPr="00324EC3">
              <w:rPr>
                <w:sz w:val="18"/>
              </w:rPr>
              <w:t>d_emp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E02FEA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 xml:space="preserve">Rather effective if we have indexes for </w:t>
            </w:r>
            <w:proofErr w:type="gramStart"/>
            <w:r w:rsidRPr="00324EC3">
              <w:rPr>
                <w:sz w:val="18"/>
              </w:rPr>
              <w:t>columns</w:t>
            </w:r>
            <w:r w:rsidR="00994384" w:rsidRPr="00324EC3">
              <w:rPr>
                <w:sz w:val="18"/>
              </w:rPr>
              <w:t>(</w:t>
            </w:r>
            <w:proofErr w:type="gramEnd"/>
            <w:r w:rsidR="00994384" w:rsidRPr="00324EC3">
              <w:rPr>
                <w:sz w:val="18"/>
              </w:rPr>
              <w:t>we have index for one FK)</w:t>
            </w:r>
            <w:r w:rsidRPr="00324EC3">
              <w:rPr>
                <w:sz w:val="18"/>
              </w:rPr>
              <w:t>, used in join. U</w:t>
            </w:r>
            <w:r w:rsidRPr="00324EC3">
              <w:rPr>
                <w:sz w:val="18"/>
              </w:rPr>
              <w:t>se very little memory</w:t>
            </w:r>
            <w:r w:rsidRPr="00324EC3">
              <w:rPr>
                <w:sz w:val="18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42DB" w:rsidRPr="00324EC3" w:rsidRDefault="009C42DB" w:rsidP="00951E0A">
            <w:pPr>
              <w:jc w:val="center"/>
              <w:rPr>
                <w:sz w:val="18"/>
                <w:szCs w:val="12"/>
              </w:rPr>
            </w:pPr>
            <w:r w:rsidRPr="00324EC3">
              <w:rPr>
                <w:sz w:val="18"/>
                <w:szCs w:val="12"/>
              </w:rPr>
              <w:t>Unused by default(nested loop more faster)</w:t>
            </w:r>
          </w:p>
          <w:p w:rsidR="00E02FEA" w:rsidRPr="00324EC3" w:rsidRDefault="009C42DB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  <w:szCs w:val="12"/>
              </w:rPr>
              <w:t xml:space="preserve">Hash joins can efficiently process large, unsorted, </w:t>
            </w:r>
            <w:proofErr w:type="spellStart"/>
            <w:r w:rsidRPr="00324EC3">
              <w:rPr>
                <w:sz w:val="18"/>
                <w:szCs w:val="12"/>
              </w:rPr>
              <w:t>non indexed</w:t>
            </w:r>
            <w:proofErr w:type="spellEnd"/>
            <w:r w:rsidRPr="00324EC3">
              <w:rPr>
                <w:sz w:val="18"/>
                <w:szCs w:val="12"/>
              </w:rPr>
              <w:t xml:space="preserve"> inputs.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EC2FB2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Indexes improves Sort-merge join. Very convenient to sort data by index.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324EC3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Rather fast, as we need to read only index to find no match in it. Table is unused.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9F3D4F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Indexes in sub query improve the speed very well. When the first much in found in index, we don’t need to search more.</w:t>
            </w:r>
          </w:p>
        </w:tc>
      </w:tr>
      <w:tr w:rsidR="00EC77E8" w:rsidRPr="00EC77E8" w:rsidTr="00951E0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FEA" w:rsidRPr="00324EC3" w:rsidRDefault="00E02FEA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small_dept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E02FEA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emp_iot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E02FEA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 xml:space="preserve">-required indexes for </w:t>
            </w:r>
            <w:r w:rsidRPr="00324EC3">
              <w:rPr>
                <w:sz w:val="18"/>
              </w:rPr>
              <w:t>FK columns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813FA9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 xml:space="preserve">A little bit faster, (I </w:t>
            </w:r>
            <w:r w:rsidRPr="00324EC3">
              <w:rPr>
                <w:rStyle w:val="hps"/>
                <w:sz w:val="18"/>
                <w:szCs w:val="12"/>
                <w:lang w:val="en"/>
              </w:rPr>
              <w:t>guess</w:t>
            </w:r>
            <w:r w:rsidRPr="00324EC3">
              <w:rPr>
                <w:rStyle w:val="hps"/>
                <w:sz w:val="18"/>
                <w:szCs w:val="12"/>
                <w:lang w:val="en"/>
              </w:rPr>
              <w:t>, it more faster to build hash in IOT)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291CFC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Using IOT is good for performance</w:t>
            </w:r>
            <w:r w:rsidR="005B719C" w:rsidRPr="00324EC3">
              <w:rPr>
                <w:sz w:val="18"/>
              </w:rPr>
              <w:t>, but it faster to sort data by index. We need to read ALL data in table in my query and in IOT we should read all index structure.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951E0A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 xml:space="preserve">Not so fast </w:t>
            </w:r>
            <w:r w:rsidR="00EB2126" w:rsidRPr="00324EC3">
              <w:rPr>
                <w:sz w:val="18"/>
              </w:rPr>
              <w:t xml:space="preserve">in sub query table, </w:t>
            </w:r>
            <w:r w:rsidRPr="00324EC3">
              <w:rPr>
                <w:sz w:val="18"/>
              </w:rPr>
              <w:t>as simple index, as we should read in fast full scan all index structure.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9F3D4F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Using IOT is improves results, no doubt, but we don’t need to read data, we should only find match in index structure</w:t>
            </w:r>
          </w:p>
        </w:tc>
      </w:tr>
      <w:tr w:rsidR="00F5611D" w:rsidRPr="00EC77E8" w:rsidTr="00951E0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E02FEA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small_dept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E02FEA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emp_index_cluster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AB7A83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 xml:space="preserve">Tables don’t store at the same cluster, have no any benefits compared with </w:t>
            </w:r>
            <w:proofErr w:type="spellStart"/>
            <w:r w:rsidRPr="00324EC3">
              <w:rPr>
                <w:sz w:val="18"/>
              </w:rPr>
              <w:t>ind_emp</w:t>
            </w:r>
            <w:proofErr w:type="spellEnd"/>
            <w:r w:rsidRPr="00324EC3">
              <w:rPr>
                <w:sz w:val="18"/>
              </w:rPr>
              <w:t xml:space="preserve"> table</w:t>
            </w:r>
            <w:r w:rsidR="00994384" w:rsidRPr="00324EC3">
              <w:rPr>
                <w:sz w:val="18"/>
              </w:rPr>
              <w:t xml:space="preserve"> and </w:t>
            </w:r>
            <w:proofErr w:type="spellStart"/>
            <w:r w:rsidR="00994384" w:rsidRPr="00324EC3">
              <w:rPr>
                <w:sz w:val="18"/>
              </w:rPr>
              <w:t>small_dept</w:t>
            </w:r>
            <w:proofErr w:type="spellEnd"/>
            <w:r w:rsidR="00994384" w:rsidRPr="00324EC3">
              <w:rPr>
                <w:sz w:val="18"/>
              </w:rPr>
              <w:t xml:space="preserve"> table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42DB" w:rsidRPr="00324EC3" w:rsidRDefault="009C42DB" w:rsidP="00951E0A">
            <w:pPr>
              <w:jc w:val="center"/>
              <w:rPr>
                <w:sz w:val="18"/>
                <w:szCs w:val="12"/>
              </w:rPr>
            </w:pPr>
            <w:r w:rsidRPr="00324EC3">
              <w:rPr>
                <w:sz w:val="18"/>
                <w:szCs w:val="12"/>
              </w:rPr>
              <w:t>Unused by default(nested loop more faster)</w:t>
            </w:r>
          </w:p>
          <w:p w:rsidR="00E02FEA" w:rsidRPr="00324EC3" w:rsidRDefault="009C42DB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  <w:szCs w:val="12"/>
              </w:rPr>
              <w:t xml:space="preserve">Hash joins can efficiently process large, unsorted, </w:t>
            </w:r>
            <w:proofErr w:type="spellStart"/>
            <w:r w:rsidRPr="00324EC3">
              <w:rPr>
                <w:sz w:val="18"/>
                <w:szCs w:val="12"/>
              </w:rPr>
              <w:t>non indexed</w:t>
            </w:r>
            <w:proofErr w:type="spellEnd"/>
            <w:r w:rsidRPr="00324EC3">
              <w:rPr>
                <w:sz w:val="18"/>
                <w:szCs w:val="12"/>
              </w:rPr>
              <w:t xml:space="preserve"> inputs.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21692D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 xml:space="preserve">Hash clusters </w:t>
            </w:r>
            <w:r w:rsidR="00643545" w:rsidRPr="00324EC3">
              <w:rPr>
                <w:sz w:val="18"/>
              </w:rPr>
              <w:t>KILLED Sort</w:t>
            </w:r>
            <w:r w:rsidRPr="00324EC3">
              <w:rPr>
                <w:sz w:val="18"/>
              </w:rPr>
              <w:t>-Merge Join, because we can’t sort hash, we can sort data.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324EC3" w:rsidP="00951E0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Index cluster in sub query improves speed, reduce number of reading blocks, as they all are near each other for indexed </w:t>
            </w:r>
            <w:proofErr w:type="spellStart"/>
            <w:r>
              <w:rPr>
                <w:sz w:val="18"/>
              </w:rPr>
              <w:t>fiels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EA" w:rsidRPr="00324EC3" w:rsidRDefault="007C23E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Creating simple indexes for table in sub-query is more effective, I don’t see sense for creating index cluster for Semi-join.</w:t>
            </w:r>
          </w:p>
        </w:tc>
      </w:tr>
      <w:tr w:rsidR="00643545" w:rsidRPr="00EC77E8" w:rsidTr="00951E0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small_dept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emp_</w:t>
            </w:r>
            <w:r w:rsidRPr="00324EC3">
              <w:rPr>
                <w:sz w:val="18"/>
              </w:rPr>
              <w:t>hash</w:t>
            </w:r>
            <w:r w:rsidRPr="00324EC3">
              <w:rPr>
                <w:sz w:val="18"/>
              </w:rPr>
              <w:t>_cluster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 xml:space="preserve">Tables don’t store at the same cluster, have no any benefits compared with </w:t>
            </w:r>
            <w:proofErr w:type="spellStart"/>
            <w:r w:rsidRPr="00324EC3">
              <w:rPr>
                <w:sz w:val="18"/>
              </w:rPr>
              <w:t>ind_emp</w:t>
            </w:r>
            <w:proofErr w:type="spellEnd"/>
            <w:r w:rsidRPr="00324EC3">
              <w:rPr>
                <w:sz w:val="18"/>
              </w:rPr>
              <w:t xml:space="preserve"> table</w:t>
            </w:r>
            <w:r w:rsidRPr="00324EC3">
              <w:rPr>
                <w:sz w:val="18"/>
              </w:rPr>
              <w:t xml:space="preserve"> and </w:t>
            </w:r>
            <w:proofErr w:type="spellStart"/>
            <w:r w:rsidRPr="00324EC3">
              <w:rPr>
                <w:sz w:val="18"/>
              </w:rPr>
              <w:t>small_dept</w:t>
            </w:r>
            <w:proofErr w:type="spellEnd"/>
            <w:r w:rsidRPr="00324EC3">
              <w:rPr>
                <w:sz w:val="18"/>
              </w:rPr>
              <w:t xml:space="preserve"> table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  <w:szCs w:val="12"/>
              </w:rPr>
            </w:pPr>
            <w:r w:rsidRPr="00324EC3">
              <w:rPr>
                <w:sz w:val="18"/>
                <w:szCs w:val="12"/>
              </w:rPr>
              <w:t>Unused by default(nested loop more faster)</w:t>
            </w:r>
          </w:p>
          <w:p w:rsidR="00643545" w:rsidRPr="00324EC3" w:rsidRDefault="00643545" w:rsidP="00951E0A">
            <w:pPr>
              <w:jc w:val="center"/>
              <w:rPr>
                <w:sz w:val="18"/>
                <w:szCs w:val="12"/>
              </w:rPr>
            </w:pPr>
            <w:r w:rsidRPr="00324EC3">
              <w:rPr>
                <w:sz w:val="18"/>
                <w:szCs w:val="12"/>
              </w:rPr>
              <w:t xml:space="preserve">Hash joins can efficiently process large, unsorted, </w:t>
            </w:r>
            <w:proofErr w:type="spellStart"/>
            <w:r w:rsidRPr="00324EC3">
              <w:rPr>
                <w:sz w:val="18"/>
                <w:szCs w:val="12"/>
              </w:rPr>
              <w:t>non indexed</w:t>
            </w:r>
            <w:proofErr w:type="spellEnd"/>
            <w:r w:rsidRPr="00324EC3">
              <w:rPr>
                <w:sz w:val="18"/>
                <w:szCs w:val="12"/>
              </w:rPr>
              <w:t xml:space="preserve"> inputs.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Hash clusters KILLED Sort-Merge Join, because we can’t sort hash, we can sort data.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2A59BD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Oracle use by default merge-join, when we use index clusters, so we need to avoid sorting in query plan or don’t create hash clusters.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7C23E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Hash cluster is a good practice, when it created for table in sub-query, it can improves performance a lot, as it fast to read hash to find match.</w:t>
            </w:r>
          </w:p>
        </w:tc>
      </w:tr>
      <w:tr w:rsidR="00643545" w:rsidRPr="00EC77E8" w:rsidTr="00951E0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ind</w:t>
            </w:r>
            <w:proofErr w:type="spellEnd"/>
            <w:r w:rsidRPr="00324EC3">
              <w:rPr>
                <w:sz w:val="18"/>
              </w:rPr>
              <w:t>_</w:t>
            </w:r>
            <w:proofErr w:type="spellStart"/>
            <w:r w:rsidRPr="00324EC3">
              <w:rPr>
                <w:sz w:val="18"/>
                <w:lang w:val="ru-RU"/>
              </w:rPr>
              <w:t>dept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ind</w:t>
            </w:r>
            <w:proofErr w:type="spellEnd"/>
            <w:r w:rsidRPr="00324EC3">
              <w:rPr>
                <w:sz w:val="18"/>
              </w:rPr>
              <w:t>_</w:t>
            </w:r>
            <w:proofErr w:type="spellStart"/>
            <w:r w:rsidRPr="00324EC3">
              <w:rPr>
                <w:sz w:val="18"/>
                <w:lang w:val="ru-RU"/>
              </w:rPr>
              <w:t>emp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 xml:space="preserve">Effective, because </w:t>
            </w:r>
            <w:r w:rsidRPr="00324EC3">
              <w:rPr>
                <w:sz w:val="18"/>
              </w:rPr>
              <w:t>we have indexes for</w:t>
            </w:r>
            <w:r w:rsidRPr="00324EC3">
              <w:rPr>
                <w:sz w:val="18"/>
              </w:rPr>
              <w:t xml:space="preserve"> all FK in query</w:t>
            </w:r>
            <w:r w:rsidRPr="00324EC3">
              <w:rPr>
                <w:sz w:val="18"/>
              </w:rPr>
              <w:t xml:space="preserve"> columns</w:t>
            </w:r>
            <w:r w:rsidRPr="00324EC3">
              <w:rPr>
                <w:sz w:val="18"/>
              </w:rPr>
              <w:t>,</w:t>
            </w:r>
            <w:r w:rsidRPr="00324EC3">
              <w:rPr>
                <w:sz w:val="18"/>
              </w:rPr>
              <w:t xml:space="preserve"> used in join. Use very little memory.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  <w:szCs w:val="12"/>
              </w:rPr>
            </w:pPr>
            <w:r w:rsidRPr="00324EC3">
              <w:rPr>
                <w:sz w:val="18"/>
                <w:szCs w:val="12"/>
              </w:rPr>
              <w:t>Unused by default(nested loop more faster)</w:t>
            </w:r>
          </w:p>
          <w:p w:rsidR="00643545" w:rsidRPr="00324EC3" w:rsidRDefault="00643545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  <w:szCs w:val="12"/>
              </w:rPr>
              <w:t xml:space="preserve">Hash joins can efficiently process large, </w:t>
            </w:r>
            <w:r w:rsidRPr="00324EC3">
              <w:rPr>
                <w:sz w:val="18"/>
                <w:szCs w:val="12"/>
              </w:rPr>
              <w:lastRenderedPageBreak/>
              <w:t xml:space="preserve">unsorted, </w:t>
            </w:r>
            <w:proofErr w:type="spellStart"/>
            <w:r w:rsidRPr="00324EC3">
              <w:rPr>
                <w:sz w:val="18"/>
                <w:szCs w:val="12"/>
              </w:rPr>
              <w:t>non indexed</w:t>
            </w:r>
            <w:proofErr w:type="spellEnd"/>
            <w:r w:rsidRPr="00324EC3">
              <w:rPr>
                <w:sz w:val="18"/>
                <w:szCs w:val="12"/>
              </w:rPr>
              <w:t xml:space="preserve"> inputs.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98340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lastRenderedPageBreak/>
              <w:t>Have best performance from all tables.</w:t>
            </w:r>
            <w:r w:rsidR="00AE077B" w:rsidRPr="00324EC3">
              <w:rPr>
                <w:sz w:val="18"/>
              </w:rPr>
              <w:t xml:space="preserve"> Using The max COST have sort operation, that’s why for best </w:t>
            </w:r>
            <w:r w:rsidR="00AE077B" w:rsidRPr="00324EC3">
              <w:rPr>
                <w:sz w:val="18"/>
              </w:rPr>
              <w:lastRenderedPageBreak/>
              <w:t xml:space="preserve">performance </w:t>
            </w:r>
            <w:proofErr w:type="spellStart"/>
            <w:r w:rsidR="00AE077B" w:rsidRPr="00324EC3">
              <w:rPr>
                <w:sz w:val="18"/>
              </w:rPr>
              <w:t>whe</w:t>
            </w:r>
            <w:proofErr w:type="spellEnd"/>
            <w:r w:rsidR="00AE077B" w:rsidRPr="00324EC3">
              <w:rPr>
                <w:sz w:val="18"/>
              </w:rPr>
              <w:t xml:space="preserve"> should think what will be the best for sorting 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324EC3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lastRenderedPageBreak/>
              <w:t>Rather fast, as we need to read only index to find no match in it. Table is unused.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9F3D4F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 xml:space="preserve">Indexes in sub query improve the speed very well. When the first much in found in index, we don’t need to search </w:t>
            </w:r>
            <w:r w:rsidRPr="00324EC3">
              <w:rPr>
                <w:sz w:val="18"/>
              </w:rPr>
              <w:lastRenderedPageBreak/>
              <w:t>more.</w:t>
            </w:r>
          </w:p>
        </w:tc>
      </w:tr>
      <w:tr w:rsidR="00643545" w:rsidRPr="00EC77E8" w:rsidTr="00951E0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lastRenderedPageBreak/>
              <w:t>ind</w:t>
            </w:r>
            <w:proofErr w:type="spellEnd"/>
            <w:r w:rsidRPr="00324EC3">
              <w:rPr>
                <w:sz w:val="18"/>
              </w:rPr>
              <w:t>_</w:t>
            </w:r>
            <w:proofErr w:type="spellStart"/>
            <w:r w:rsidRPr="00324EC3">
              <w:rPr>
                <w:sz w:val="18"/>
                <w:lang w:val="ru-RU"/>
              </w:rPr>
              <w:t>dept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emp_iot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-</w:t>
            </w:r>
            <w:r w:rsidRPr="00324EC3">
              <w:rPr>
                <w:sz w:val="18"/>
              </w:rPr>
              <w:t>In queries used HASH join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 xml:space="preserve">A little bit faster, (I </w:t>
            </w:r>
            <w:r w:rsidRPr="00324EC3">
              <w:rPr>
                <w:rStyle w:val="hps"/>
                <w:sz w:val="18"/>
                <w:szCs w:val="12"/>
                <w:lang w:val="en"/>
              </w:rPr>
              <w:t>guess, it more faster to build hash in IOT)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C3120A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Indexes improves Sort-merge join. Very convenient to sort data by index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62C93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Not so fast in sub query table, as simple index, as we should read in fast full scan all index structure.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9F3D4F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Using IOT is improves results, no doubt, but we don’t need to read data, we should only find match in index structure</w:t>
            </w:r>
          </w:p>
        </w:tc>
      </w:tr>
      <w:tr w:rsidR="00643545" w:rsidRPr="00EC77E8" w:rsidTr="00951E0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ind</w:t>
            </w:r>
            <w:proofErr w:type="spellEnd"/>
            <w:r w:rsidRPr="00324EC3">
              <w:rPr>
                <w:sz w:val="18"/>
              </w:rPr>
              <w:t>_</w:t>
            </w:r>
            <w:proofErr w:type="spellStart"/>
            <w:r w:rsidRPr="00324EC3">
              <w:rPr>
                <w:sz w:val="18"/>
                <w:lang w:val="ru-RU"/>
              </w:rPr>
              <w:t>dept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emp_index_cluster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 xml:space="preserve">Tables don’t store at the same cluster, have no any benefits compared with </w:t>
            </w:r>
            <w:proofErr w:type="spellStart"/>
            <w:r w:rsidRPr="00324EC3">
              <w:rPr>
                <w:sz w:val="18"/>
              </w:rPr>
              <w:t>ind_emp</w:t>
            </w:r>
            <w:proofErr w:type="spellEnd"/>
            <w:r w:rsidRPr="00324EC3">
              <w:rPr>
                <w:sz w:val="18"/>
              </w:rPr>
              <w:t xml:space="preserve"> table and </w:t>
            </w:r>
            <w:proofErr w:type="spellStart"/>
            <w:r w:rsidRPr="00324EC3">
              <w:rPr>
                <w:sz w:val="18"/>
              </w:rPr>
              <w:t>small_dept</w:t>
            </w:r>
            <w:proofErr w:type="spellEnd"/>
            <w:r w:rsidRPr="00324EC3">
              <w:rPr>
                <w:sz w:val="18"/>
              </w:rPr>
              <w:t xml:space="preserve"> table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  <w:szCs w:val="12"/>
              </w:rPr>
            </w:pPr>
            <w:r w:rsidRPr="00324EC3">
              <w:rPr>
                <w:sz w:val="18"/>
                <w:szCs w:val="12"/>
              </w:rPr>
              <w:t>Unused by default(nested loop more faster)</w:t>
            </w:r>
          </w:p>
          <w:p w:rsidR="00643545" w:rsidRPr="00324EC3" w:rsidRDefault="00643545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  <w:szCs w:val="12"/>
              </w:rPr>
              <w:t xml:space="preserve">Hash joins can efficiently process large, unsorted, </w:t>
            </w:r>
            <w:proofErr w:type="spellStart"/>
            <w:r w:rsidRPr="00324EC3">
              <w:rPr>
                <w:sz w:val="18"/>
                <w:szCs w:val="12"/>
              </w:rPr>
              <w:t>non indexed</w:t>
            </w:r>
            <w:proofErr w:type="spellEnd"/>
            <w:r w:rsidRPr="00324EC3">
              <w:rPr>
                <w:sz w:val="18"/>
                <w:szCs w:val="12"/>
              </w:rPr>
              <w:t xml:space="preserve"> inputs.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C3120A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Indexes improves Sort-merge join. Very convenient to sort data by index</w:t>
            </w:r>
            <w:r w:rsidRPr="00324EC3">
              <w:rPr>
                <w:sz w:val="18"/>
              </w:rPr>
              <w:t>.</w:t>
            </w:r>
          </w:p>
          <w:p w:rsidR="00C3120A" w:rsidRPr="00324EC3" w:rsidRDefault="00C3120A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Index cluster improves</w:t>
            </w:r>
            <w:r w:rsidR="00E71E26" w:rsidRPr="00324EC3">
              <w:rPr>
                <w:sz w:val="18"/>
              </w:rPr>
              <w:t xml:space="preserve"> performance </w:t>
            </w:r>
            <w:proofErr w:type="gramStart"/>
            <w:r w:rsidR="00E71E26" w:rsidRPr="00324EC3">
              <w:rPr>
                <w:sz w:val="18"/>
              </w:rPr>
              <w:t xml:space="preserve">not </w:t>
            </w:r>
            <w:r w:rsidRPr="00324EC3">
              <w:rPr>
                <w:sz w:val="18"/>
              </w:rPr>
              <w:t xml:space="preserve"> better</w:t>
            </w:r>
            <w:proofErr w:type="gramEnd"/>
            <w:r w:rsidRPr="00324EC3">
              <w:rPr>
                <w:sz w:val="18"/>
              </w:rPr>
              <w:t xml:space="preserve"> </w:t>
            </w:r>
            <w:r w:rsidR="00E71E26" w:rsidRPr="00324EC3">
              <w:rPr>
                <w:sz w:val="18"/>
              </w:rPr>
              <w:t>than simple index.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324EC3" w:rsidP="00951E0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Index cluster in sub query improves speed, reduce number of reading blocks, as they all are near each other for indexed </w:t>
            </w:r>
            <w:proofErr w:type="spellStart"/>
            <w:r>
              <w:rPr>
                <w:sz w:val="18"/>
              </w:rPr>
              <w:t>fiels</w:t>
            </w:r>
            <w:proofErr w:type="spellEnd"/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7C23E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Creating simple indexes for table in sub-query is more effective, I don’t see sense for creating index cluster for Semi-join.</w:t>
            </w:r>
          </w:p>
        </w:tc>
      </w:tr>
      <w:tr w:rsidR="00643545" w:rsidRPr="00EC77E8" w:rsidTr="00951E0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ind</w:t>
            </w:r>
            <w:proofErr w:type="spellEnd"/>
            <w:r w:rsidRPr="00324EC3">
              <w:rPr>
                <w:sz w:val="18"/>
              </w:rPr>
              <w:t>_</w:t>
            </w:r>
            <w:proofErr w:type="spellStart"/>
            <w:r w:rsidRPr="00324EC3">
              <w:rPr>
                <w:sz w:val="18"/>
                <w:lang w:val="ru-RU"/>
              </w:rPr>
              <w:t>dept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emp</w:t>
            </w:r>
            <w:proofErr w:type="spellEnd"/>
            <w:r w:rsidRPr="00324EC3">
              <w:rPr>
                <w:sz w:val="18"/>
              </w:rPr>
              <w:t>_</w:t>
            </w:r>
            <w:proofErr w:type="spellStart"/>
            <w:r w:rsidRPr="00324EC3">
              <w:rPr>
                <w:sz w:val="18"/>
                <w:lang w:val="ru-RU"/>
              </w:rPr>
              <w:t>hash</w:t>
            </w:r>
            <w:proofErr w:type="spellEnd"/>
            <w:r w:rsidRPr="00324EC3">
              <w:rPr>
                <w:sz w:val="18"/>
              </w:rPr>
              <w:t>_cluster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 xml:space="preserve">Tables don’t store at the same cluster, have no any benefits compared with </w:t>
            </w:r>
            <w:proofErr w:type="spellStart"/>
            <w:r w:rsidRPr="00324EC3">
              <w:rPr>
                <w:sz w:val="18"/>
              </w:rPr>
              <w:t>ind_emp</w:t>
            </w:r>
            <w:proofErr w:type="spellEnd"/>
            <w:r w:rsidRPr="00324EC3">
              <w:rPr>
                <w:sz w:val="18"/>
              </w:rPr>
              <w:t xml:space="preserve"> table and </w:t>
            </w:r>
            <w:proofErr w:type="spellStart"/>
            <w:r w:rsidRPr="00324EC3">
              <w:rPr>
                <w:sz w:val="18"/>
              </w:rPr>
              <w:t>small_dept</w:t>
            </w:r>
            <w:proofErr w:type="spellEnd"/>
            <w:r w:rsidRPr="00324EC3">
              <w:rPr>
                <w:sz w:val="18"/>
              </w:rPr>
              <w:t xml:space="preserve"> table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Have a good results, but in clause, that we build hash cluster, using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Hash clusters KILLED Sort-Merge Join, because we can’t sort hash, we can sort data.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2A59BD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Oracle use by default merge-join, when we use index clusters, so we need to avoid sorting in query plan or don’t create hash clusters.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7C23E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Hash cluster is a good practice, when it created for table in sub-query, it can improves performance a lot, as it fast to read hash to find match.</w:t>
            </w:r>
          </w:p>
        </w:tc>
      </w:tr>
      <w:tr w:rsidR="00643545" w:rsidRPr="00EC77E8" w:rsidTr="00951E0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  <w:lang w:val="ru-RU"/>
              </w:rPr>
              <w:t>dept</w:t>
            </w:r>
            <w:proofErr w:type="spellEnd"/>
            <w:r w:rsidRPr="00324EC3">
              <w:rPr>
                <w:sz w:val="18"/>
              </w:rPr>
              <w:t>_</w:t>
            </w:r>
            <w:proofErr w:type="spellStart"/>
            <w:r w:rsidRPr="00324EC3">
              <w:rPr>
                <w:sz w:val="18"/>
              </w:rPr>
              <w:t>iot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emp_iot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 xml:space="preserve">Have EXCELLENT performance,  IOT makes loop search of FK very </w:t>
            </w:r>
            <w:proofErr w:type="spellStart"/>
            <w:r w:rsidRPr="00324EC3">
              <w:rPr>
                <w:sz w:val="18"/>
              </w:rPr>
              <w:t>convinient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  <w:szCs w:val="12"/>
              </w:rPr>
            </w:pPr>
            <w:r w:rsidRPr="00324EC3">
              <w:rPr>
                <w:sz w:val="18"/>
                <w:szCs w:val="12"/>
              </w:rPr>
              <w:t>Unused by default(nested loop more faster)</w:t>
            </w:r>
          </w:p>
          <w:p w:rsidR="00643545" w:rsidRPr="00324EC3" w:rsidRDefault="00643545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  <w:szCs w:val="12"/>
              </w:rPr>
              <w:t xml:space="preserve">Hash joins can efficiently process large, unsorted, </w:t>
            </w:r>
            <w:proofErr w:type="spellStart"/>
            <w:r w:rsidRPr="00324EC3">
              <w:rPr>
                <w:sz w:val="18"/>
                <w:szCs w:val="12"/>
              </w:rPr>
              <w:t>non indexed</w:t>
            </w:r>
            <w:proofErr w:type="spellEnd"/>
            <w:r w:rsidRPr="00324EC3">
              <w:rPr>
                <w:sz w:val="18"/>
                <w:szCs w:val="12"/>
              </w:rPr>
              <w:t xml:space="preserve"> inputs.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E71E2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 xml:space="preserve">Index cluster </w:t>
            </w:r>
            <w:r w:rsidRPr="00324EC3">
              <w:rPr>
                <w:sz w:val="18"/>
              </w:rPr>
              <w:t xml:space="preserve">and IOT </w:t>
            </w:r>
            <w:r w:rsidRPr="00324EC3">
              <w:rPr>
                <w:sz w:val="18"/>
              </w:rPr>
              <w:t xml:space="preserve">improves performance </w:t>
            </w:r>
            <w:proofErr w:type="gramStart"/>
            <w:r w:rsidRPr="00324EC3">
              <w:rPr>
                <w:sz w:val="18"/>
              </w:rPr>
              <w:t>not  better</w:t>
            </w:r>
            <w:proofErr w:type="gramEnd"/>
            <w:r w:rsidRPr="00324EC3">
              <w:rPr>
                <w:sz w:val="18"/>
              </w:rPr>
              <w:t xml:space="preserve"> than simple index.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62C93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Not so fast in sub query table, as simple index, as we should read in fast full scan all index structure.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9F3D4F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Using IOT is improves results, no doubt, but we don’t need to read data, we should only find match in index structure</w:t>
            </w:r>
            <w:r w:rsidRPr="00324EC3">
              <w:rPr>
                <w:sz w:val="18"/>
              </w:rPr>
              <w:t>.</w:t>
            </w:r>
          </w:p>
        </w:tc>
      </w:tr>
      <w:tr w:rsidR="00643545" w:rsidRPr="00EC77E8" w:rsidTr="00951E0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  <w:lang w:val="ru-RU"/>
              </w:rPr>
              <w:t>dept</w:t>
            </w:r>
            <w:proofErr w:type="spellEnd"/>
            <w:r w:rsidRPr="00324EC3">
              <w:rPr>
                <w:sz w:val="18"/>
              </w:rPr>
              <w:t>_</w:t>
            </w:r>
            <w:proofErr w:type="spellStart"/>
            <w:r w:rsidRPr="00324EC3">
              <w:rPr>
                <w:sz w:val="18"/>
              </w:rPr>
              <w:t>iot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emp_index_cluster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Have the same excellent results.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643545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Unused by default(nested loop more faster)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E71E2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 xml:space="preserve">Index cluster and IOT improves performance </w:t>
            </w:r>
            <w:proofErr w:type="gramStart"/>
            <w:r w:rsidRPr="00324EC3">
              <w:rPr>
                <w:sz w:val="18"/>
              </w:rPr>
              <w:t>not  better</w:t>
            </w:r>
            <w:proofErr w:type="gramEnd"/>
            <w:r w:rsidRPr="00324EC3">
              <w:rPr>
                <w:sz w:val="18"/>
              </w:rPr>
              <w:t xml:space="preserve"> than simple index.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324EC3" w:rsidP="00951E0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Index cluster in sub query improves speed, reduce number of reading blocks, as they all are near each other for indexed </w:t>
            </w:r>
            <w:proofErr w:type="spellStart"/>
            <w:r>
              <w:rPr>
                <w:sz w:val="18"/>
              </w:rPr>
              <w:t>fiels</w:t>
            </w:r>
            <w:proofErr w:type="spellEnd"/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545" w:rsidRPr="00324EC3" w:rsidRDefault="007C23E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Creating simple indexes for table in sub-query is more effective, I don’t see sense for creating index cluster for Semi-join.</w:t>
            </w:r>
          </w:p>
        </w:tc>
      </w:tr>
      <w:tr w:rsidR="007C23E6" w:rsidRPr="00EC77E8" w:rsidTr="00951E0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  <w:lang w:val="ru-RU"/>
              </w:rPr>
              <w:t>dept</w:t>
            </w:r>
            <w:proofErr w:type="spellEnd"/>
            <w:r w:rsidRPr="00324EC3">
              <w:rPr>
                <w:sz w:val="18"/>
              </w:rPr>
              <w:t>_</w:t>
            </w:r>
            <w:proofErr w:type="spellStart"/>
            <w:r w:rsidRPr="00324EC3">
              <w:rPr>
                <w:sz w:val="18"/>
              </w:rPr>
              <w:t>iot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emp</w:t>
            </w:r>
            <w:proofErr w:type="spellEnd"/>
            <w:r w:rsidRPr="00324EC3">
              <w:rPr>
                <w:sz w:val="18"/>
              </w:rPr>
              <w:t>_</w:t>
            </w:r>
            <w:proofErr w:type="spellStart"/>
            <w:r w:rsidRPr="00324EC3">
              <w:rPr>
                <w:sz w:val="18"/>
                <w:lang w:val="ru-RU"/>
              </w:rPr>
              <w:t>hash</w:t>
            </w:r>
            <w:proofErr w:type="spellEnd"/>
            <w:r w:rsidRPr="00324EC3">
              <w:rPr>
                <w:sz w:val="18"/>
              </w:rPr>
              <w:t>_cluster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Rather fast, but instead of hash cluster, index will be better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  <w:szCs w:val="12"/>
              </w:rPr>
            </w:pPr>
            <w:r w:rsidRPr="00324EC3">
              <w:rPr>
                <w:sz w:val="18"/>
                <w:szCs w:val="12"/>
              </w:rPr>
              <w:t>Unused by default(nested loop more faster)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Hash clusters KILLED Sort-Merge Join, because we can’t sort hash, we can sort data.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2A59BD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 xml:space="preserve">Oracle use by default merge-join, when we use index clusters, so we need to avoid sorting in query plan or don’t create hash </w:t>
            </w:r>
            <w:r w:rsidRPr="00324EC3">
              <w:rPr>
                <w:sz w:val="18"/>
              </w:rPr>
              <w:lastRenderedPageBreak/>
              <w:t>clusters.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lastRenderedPageBreak/>
              <w:t>Hash cluster is a good practice, when it created for table in sub-query, it can improves performance a lot, as it fast to read hash to find match.</w:t>
            </w:r>
          </w:p>
        </w:tc>
      </w:tr>
      <w:tr w:rsidR="007C23E6" w:rsidRPr="00EC77E8" w:rsidTr="00951E0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  <w:lang w:val="ru-RU"/>
              </w:rPr>
              <w:lastRenderedPageBreak/>
              <w:t>dept</w:t>
            </w:r>
            <w:proofErr w:type="spellEnd"/>
            <w:r w:rsidRPr="00324EC3">
              <w:rPr>
                <w:sz w:val="18"/>
              </w:rPr>
              <w:t>_</w:t>
            </w:r>
            <w:proofErr w:type="spellStart"/>
            <w:r w:rsidRPr="00324EC3">
              <w:rPr>
                <w:sz w:val="18"/>
              </w:rPr>
              <w:t>index_cluster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emp_index_cluster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Rather fast, but not faster, then IOT.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  <w:szCs w:val="12"/>
              </w:rPr>
              <w:t xml:space="preserve">Hash joins can efficiently process large, unsorted, </w:t>
            </w:r>
            <w:proofErr w:type="spellStart"/>
            <w:r w:rsidRPr="00324EC3">
              <w:rPr>
                <w:sz w:val="18"/>
                <w:szCs w:val="12"/>
              </w:rPr>
              <w:t>non indexed</w:t>
            </w:r>
            <w:proofErr w:type="spellEnd"/>
            <w:r w:rsidRPr="00324EC3">
              <w:rPr>
                <w:sz w:val="18"/>
                <w:szCs w:val="12"/>
              </w:rPr>
              <w:t xml:space="preserve"> inputs.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Performance of IOTs is better than Index cluster in Sort-merge join.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324EC3" w:rsidP="00951E0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Index cluster in sub query improves speed, reduce number of reading blocks, as they all are near each other for indexed </w:t>
            </w:r>
            <w:proofErr w:type="spellStart"/>
            <w:r>
              <w:rPr>
                <w:sz w:val="18"/>
              </w:rPr>
              <w:t>fiels</w:t>
            </w:r>
            <w:bookmarkStart w:id="19" w:name="_GoBack"/>
            <w:bookmarkEnd w:id="19"/>
            <w:proofErr w:type="spellEnd"/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Creating simple indexes for table in sub-query is more effective, I don’t see sense for creating index cluster for Semi-join.</w:t>
            </w:r>
          </w:p>
        </w:tc>
      </w:tr>
      <w:tr w:rsidR="007C23E6" w:rsidRPr="00EC77E8" w:rsidTr="00951E0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  <w:lang w:val="ru-RU"/>
              </w:rPr>
              <w:t>dept</w:t>
            </w:r>
            <w:proofErr w:type="spellEnd"/>
            <w:r w:rsidRPr="00324EC3">
              <w:rPr>
                <w:sz w:val="18"/>
              </w:rPr>
              <w:t>_</w:t>
            </w:r>
            <w:proofErr w:type="spellStart"/>
            <w:r w:rsidRPr="00324EC3">
              <w:rPr>
                <w:sz w:val="18"/>
              </w:rPr>
              <w:t>index_cluster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emp</w:t>
            </w:r>
            <w:proofErr w:type="spellEnd"/>
            <w:r w:rsidRPr="00324EC3">
              <w:rPr>
                <w:sz w:val="18"/>
              </w:rPr>
              <w:t>_</w:t>
            </w:r>
            <w:proofErr w:type="spellStart"/>
            <w:r w:rsidRPr="00324EC3">
              <w:rPr>
                <w:sz w:val="18"/>
                <w:lang w:val="ru-RU"/>
              </w:rPr>
              <w:t>hash</w:t>
            </w:r>
            <w:proofErr w:type="spellEnd"/>
            <w:r w:rsidRPr="00324EC3">
              <w:rPr>
                <w:sz w:val="18"/>
              </w:rPr>
              <w:t>_cluster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Good results, but hash cluster slows query.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  <w:szCs w:val="12"/>
              </w:rPr>
            </w:pPr>
            <w:r w:rsidRPr="00324EC3">
              <w:rPr>
                <w:sz w:val="18"/>
                <w:szCs w:val="12"/>
              </w:rPr>
              <w:t>Unused by default(nested loop more faster)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Hash clusters KILLED Sort-Merge Join, because we can’t sort hash, we can sort data.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2A59BD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Oracle use by default merge-join, when we use index clusters, so we need to avoid sorting in query plan or don’t create hash clusters.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Hash cluster is a good practice, when it created for table in sub-query, it can improves performance a lot, as it fast to read hash to find match.</w:t>
            </w:r>
          </w:p>
        </w:tc>
      </w:tr>
      <w:tr w:rsidR="007C23E6" w:rsidRPr="00EC77E8" w:rsidTr="00951E0A">
        <w:trPr>
          <w:trHeight w:val="6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  <w:lang w:val="ru-RU"/>
              </w:rPr>
              <w:t>dept</w:t>
            </w:r>
            <w:proofErr w:type="spellEnd"/>
            <w:r w:rsidRPr="00324EC3">
              <w:rPr>
                <w:sz w:val="18"/>
              </w:rPr>
              <w:t>_</w:t>
            </w:r>
            <w:proofErr w:type="spellStart"/>
            <w:r w:rsidRPr="00324EC3">
              <w:rPr>
                <w:sz w:val="18"/>
                <w:lang w:val="ru-RU"/>
              </w:rPr>
              <w:t>hash</w:t>
            </w:r>
            <w:proofErr w:type="spellEnd"/>
            <w:r w:rsidRPr="00324EC3">
              <w:rPr>
                <w:sz w:val="18"/>
              </w:rPr>
              <w:t>_cluster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proofErr w:type="spellStart"/>
            <w:r w:rsidRPr="00324EC3">
              <w:rPr>
                <w:sz w:val="18"/>
              </w:rPr>
              <w:t>emp</w:t>
            </w:r>
            <w:proofErr w:type="spellEnd"/>
            <w:r w:rsidRPr="00324EC3">
              <w:rPr>
                <w:sz w:val="18"/>
              </w:rPr>
              <w:t>_</w:t>
            </w:r>
            <w:proofErr w:type="spellStart"/>
            <w:r w:rsidRPr="00324EC3">
              <w:rPr>
                <w:sz w:val="18"/>
                <w:lang w:val="ru-RU"/>
              </w:rPr>
              <w:t>hash</w:t>
            </w:r>
            <w:proofErr w:type="spellEnd"/>
            <w:r w:rsidRPr="00324EC3">
              <w:rPr>
                <w:sz w:val="18"/>
              </w:rPr>
              <w:t>_cluster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Rather slow, creating hash cluster have no sense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  <w:szCs w:val="12"/>
              </w:rPr>
              <w:t xml:space="preserve">Hash joins can efficiently process large, unsorted, </w:t>
            </w:r>
            <w:proofErr w:type="spellStart"/>
            <w:r w:rsidRPr="00324EC3">
              <w:rPr>
                <w:sz w:val="18"/>
                <w:szCs w:val="12"/>
              </w:rPr>
              <w:t>non indexed</w:t>
            </w:r>
            <w:proofErr w:type="spellEnd"/>
            <w:r w:rsidRPr="00324EC3">
              <w:rPr>
                <w:sz w:val="18"/>
                <w:szCs w:val="12"/>
              </w:rPr>
              <w:t xml:space="preserve"> inputs.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Hash clusters KILLED Sort-Merge Join, because we can’t sort hash, we can sort data.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2A59BD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Oracle use by default merge-join, when we use index clusters, so we need to avoid sorting in query plan or don’t create hash clusters.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3E6" w:rsidRPr="00324EC3" w:rsidRDefault="007C23E6" w:rsidP="00951E0A">
            <w:pPr>
              <w:jc w:val="center"/>
              <w:rPr>
                <w:sz w:val="18"/>
              </w:rPr>
            </w:pPr>
            <w:r w:rsidRPr="00324EC3">
              <w:rPr>
                <w:sz w:val="18"/>
              </w:rPr>
              <w:t>Hash cluster is a good practice, when it created for table in sub-query, it can improves performance a lot, as it fast to read hash to find match.</w:t>
            </w:r>
          </w:p>
        </w:tc>
      </w:tr>
    </w:tbl>
    <w:p w:rsidR="00BD08AC" w:rsidRDefault="00BD08AC" w:rsidP="00BD08AC"/>
    <w:p w:rsidR="00324EC3" w:rsidRDefault="00324EC3" w:rsidP="00324EC3">
      <w:pPr>
        <w:jc w:val="center"/>
      </w:pP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750BE8A3" wp14:editId="64E8BA10">
            <wp:extent cx="3733800" cy="2857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EC3" w:rsidSect="003D1F28">
      <w:footerReference w:type="default" r:id="rId26"/>
      <w:headerReference w:type="first" r:id="rId27"/>
      <w:footerReference w:type="first" r:id="rId28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5F7" w:rsidRDefault="002535F7">
      <w:r>
        <w:separator/>
      </w:r>
    </w:p>
  </w:endnote>
  <w:endnote w:type="continuationSeparator" w:id="0">
    <w:p w:rsidR="002535F7" w:rsidRDefault="00253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heSansMonoCondensed-Plai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4B" w:rsidRDefault="00FD1B4B">
    <w:pPr>
      <w:rPr>
        <w:sz w:val="12"/>
        <w:szCs w:val="12"/>
      </w:rPr>
    </w:pPr>
  </w:p>
  <w:p w:rsidR="00FD1B4B" w:rsidRDefault="00FD1B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FD1B4B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FD1B4B" w:rsidRDefault="00FD1B4B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FD1B4B" w:rsidRDefault="00FD1B4B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FD1B4B" w:rsidRPr="00131A1C" w:rsidRDefault="00FD1B4B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FD1B4B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FD1B4B" w:rsidRPr="003D1F28" w:rsidRDefault="00FD1B4B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FD1B4B" w:rsidRPr="003D1F28" w:rsidRDefault="00FD1B4B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BD08AC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FD1B4B" w:rsidRPr="002F5D7B" w:rsidRDefault="00FD1B4B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BD08AC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2535F7">
            <w:fldChar w:fldCharType="begin"/>
          </w:r>
          <w:r w:rsidR="002535F7">
            <w:instrText xml:space="preserve"> NUMPAGES </w:instrText>
          </w:r>
          <w:r w:rsidR="002535F7">
            <w:fldChar w:fldCharType="separate"/>
          </w:r>
          <w:r w:rsidR="00BD08AC">
            <w:rPr>
              <w:noProof/>
            </w:rPr>
            <w:t>1</w:t>
          </w:r>
          <w:r w:rsidR="002535F7">
            <w:rPr>
              <w:noProof/>
            </w:rPr>
            <w:fldChar w:fldCharType="end"/>
          </w:r>
        </w:p>
      </w:tc>
    </w:tr>
  </w:tbl>
  <w:p w:rsidR="00FD1B4B" w:rsidRPr="0072682A" w:rsidRDefault="00FD1B4B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5F7" w:rsidRDefault="002535F7">
      <w:r>
        <w:separator/>
      </w:r>
    </w:p>
  </w:footnote>
  <w:footnote w:type="continuationSeparator" w:id="0">
    <w:p w:rsidR="002535F7" w:rsidRDefault="00253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FD1B4B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FD1B4B" w:rsidRDefault="00FD1B4B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C506AD">
            <w:rPr>
              <w:b/>
            </w:rPr>
            <w:t>MTN.*NIX.07 Labs - Access and Join Methods Part 2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D1B4B" w:rsidRDefault="00FD1B4B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C506AD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FD1B4B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FD1B4B" w:rsidRPr="00932D17" w:rsidRDefault="00FD1B4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FD1B4B" w:rsidRPr="00932D17" w:rsidRDefault="00FD1B4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FD1B4B" w:rsidRPr="00D639FE" w:rsidRDefault="00FD1B4B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BD08AC">
            <w:rPr>
              <w:noProof/>
              <w:sz w:val="16"/>
              <w:szCs w:val="16"/>
            </w:rPr>
            <w:t>22-Feb-2012 09:32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FD1B4B" w:rsidRPr="008D4230" w:rsidRDefault="00FD1B4B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0FEA2C10"/>
    <w:multiLevelType w:val="hybridMultilevel"/>
    <w:tmpl w:val="2EE6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D72DB"/>
    <w:multiLevelType w:val="hybridMultilevel"/>
    <w:tmpl w:val="E462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71B01"/>
    <w:multiLevelType w:val="hybridMultilevel"/>
    <w:tmpl w:val="513A88C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C6C3BD1"/>
    <w:multiLevelType w:val="hybridMultilevel"/>
    <w:tmpl w:val="E4485A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364349"/>
    <w:multiLevelType w:val="hybridMultilevel"/>
    <w:tmpl w:val="0334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755DD"/>
    <w:multiLevelType w:val="hybridMultilevel"/>
    <w:tmpl w:val="95E4C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C20C14"/>
    <w:multiLevelType w:val="hybridMultilevel"/>
    <w:tmpl w:val="23024E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511E44C2"/>
    <w:multiLevelType w:val="hybridMultilevel"/>
    <w:tmpl w:val="11BA62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97E4C"/>
    <w:multiLevelType w:val="hybridMultilevel"/>
    <w:tmpl w:val="07DCCE6A"/>
    <w:lvl w:ilvl="0" w:tplc="36664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69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87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3EB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A6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8E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67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A8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82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2C85B66"/>
    <w:multiLevelType w:val="hybridMultilevel"/>
    <w:tmpl w:val="34AE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4E42A4"/>
    <w:multiLevelType w:val="hybridMultilevel"/>
    <w:tmpl w:val="9F22500C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2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C71034B"/>
    <w:multiLevelType w:val="hybridMultilevel"/>
    <w:tmpl w:val="E462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6">
    <w:nsid w:val="6E6607BA"/>
    <w:multiLevelType w:val="hybridMultilevel"/>
    <w:tmpl w:val="2B1074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AF2B8A"/>
    <w:multiLevelType w:val="hybridMultilevel"/>
    <w:tmpl w:val="F392C8A8"/>
    <w:lvl w:ilvl="0" w:tplc="61F46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CA6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02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A9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82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8B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C8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66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21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7"/>
  </w:num>
  <w:num w:numId="3">
    <w:abstractNumId w:val="13"/>
  </w:num>
  <w:num w:numId="4">
    <w:abstractNumId w:val="5"/>
  </w:num>
  <w:num w:numId="5">
    <w:abstractNumId w:val="11"/>
  </w:num>
  <w:num w:numId="6">
    <w:abstractNumId w:val="2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23"/>
  </w:num>
  <w:num w:numId="15">
    <w:abstractNumId w:val="13"/>
  </w:num>
  <w:num w:numId="16">
    <w:abstractNumId w:val="14"/>
  </w:num>
  <w:num w:numId="17">
    <w:abstractNumId w:val="22"/>
  </w:num>
  <w:num w:numId="18">
    <w:abstractNumId w:val="28"/>
  </w:num>
  <w:num w:numId="19">
    <w:abstractNumId w:val="20"/>
  </w:num>
  <w:num w:numId="20">
    <w:abstractNumId w:val="15"/>
  </w:num>
  <w:num w:numId="21">
    <w:abstractNumId w:val="10"/>
  </w:num>
  <w:num w:numId="22">
    <w:abstractNumId w:val="27"/>
  </w:num>
  <w:num w:numId="23">
    <w:abstractNumId w:val="19"/>
  </w:num>
  <w:num w:numId="24">
    <w:abstractNumId w:val="21"/>
  </w:num>
  <w:num w:numId="25">
    <w:abstractNumId w:val="8"/>
  </w:num>
  <w:num w:numId="26">
    <w:abstractNumId w:val="17"/>
  </w:num>
  <w:num w:numId="27">
    <w:abstractNumId w:val="26"/>
  </w:num>
  <w:num w:numId="28">
    <w:abstractNumId w:val="24"/>
  </w:num>
  <w:num w:numId="29">
    <w:abstractNumId w:val="9"/>
  </w:num>
  <w:num w:numId="30">
    <w:abstractNumId w:val="16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C40"/>
    <w:rsid w:val="00026A0A"/>
    <w:rsid w:val="00034E56"/>
    <w:rsid w:val="000372E0"/>
    <w:rsid w:val="00042255"/>
    <w:rsid w:val="00081508"/>
    <w:rsid w:val="00092392"/>
    <w:rsid w:val="000A6040"/>
    <w:rsid w:val="000D22DF"/>
    <w:rsid w:val="000D4695"/>
    <w:rsid w:val="000E5733"/>
    <w:rsid w:val="000E5E5D"/>
    <w:rsid w:val="000E676F"/>
    <w:rsid w:val="000E68BD"/>
    <w:rsid w:val="000F2774"/>
    <w:rsid w:val="001005F6"/>
    <w:rsid w:val="00113DAA"/>
    <w:rsid w:val="00114D08"/>
    <w:rsid w:val="00130569"/>
    <w:rsid w:val="00131A1C"/>
    <w:rsid w:val="00131E4A"/>
    <w:rsid w:val="001355C3"/>
    <w:rsid w:val="001441A8"/>
    <w:rsid w:val="00146849"/>
    <w:rsid w:val="00171785"/>
    <w:rsid w:val="00172C5D"/>
    <w:rsid w:val="00173FBC"/>
    <w:rsid w:val="00194CC2"/>
    <w:rsid w:val="001A633D"/>
    <w:rsid w:val="001B6B1E"/>
    <w:rsid w:val="001D33D7"/>
    <w:rsid w:val="001D47B8"/>
    <w:rsid w:val="001D5B7E"/>
    <w:rsid w:val="001E2431"/>
    <w:rsid w:val="001F3E9C"/>
    <w:rsid w:val="00205588"/>
    <w:rsid w:val="00213ADA"/>
    <w:rsid w:val="002154C4"/>
    <w:rsid w:val="0021692D"/>
    <w:rsid w:val="00222DC3"/>
    <w:rsid w:val="002330E8"/>
    <w:rsid w:val="00235712"/>
    <w:rsid w:val="00240794"/>
    <w:rsid w:val="00247618"/>
    <w:rsid w:val="002535F7"/>
    <w:rsid w:val="00260465"/>
    <w:rsid w:val="00261077"/>
    <w:rsid w:val="0027273F"/>
    <w:rsid w:val="00276374"/>
    <w:rsid w:val="00284F7C"/>
    <w:rsid w:val="00286611"/>
    <w:rsid w:val="00286963"/>
    <w:rsid w:val="00291CFC"/>
    <w:rsid w:val="002A422C"/>
    <w:rsid w:val="002A59BD"/>
    <w:rsid w:val="002A713E"/>
    <w:rsid w:val="002B6E23"/>
    <w:rsid w:val="002B7A61"/>
    <w:rsid w:val="002F5D7B"/>
    <w:rsid w:val="00300735"/>
    <w:rsid w:val="0030486E"/>
    <w:rsid w:val="00310CB2"/>
    <w:rsid w:val="00320AD1"/>
    <w:rsid w:val="00323A5A"/>
    <w:rsid w:val="00324EC3"/>
    <w:rsid w:val="00331A15"/>
    <w:rsid w:val="003329ED"/>
    <w:rsid w:val="0033495D"/>
    <w:rsid w:val="003438DB"/>
    <w:rsid w:val="003609E8"/>
    <w:rsid w:val="00365DB5"/>
    <w:rsid w:val="003726D8"/>
    <w:rsid w:val="0037614F"/>
    <w:rsid w:val="0038244B"/>
    <w:rsid w:val="00383ABB"/>
    <w:rsid w:val="003849C6"/>
    <w:rsid w:val="00386A51"/>
    <w:rsid w:val="0038754C"/>
    <w:rsid w:val="003906CD"/>
    <w:rsid w:val="003929BA"/>
    <w:rsid w:val="003933DF"/>
    <w:rsid w:val="00394781"/>
    <w:rsid w:val="003B0471"/>
    <w:rsid w:val="003C425E"/>
    <w:rsid w:val="003C4544"/>
    <w:rsid w:val="003D1F28"/>
    <w:rsid w:val="003E41E7"/>
    <w:rsid w:val="003F7F40"/>
    <w:rsid w:val="00400831"/>
    <w:rsid w:val="00410D49"/>
    <w:rsid w:val="00420EF2"/>
    <w:rsid w:val="00426ED4"/>
    <w:rsid w:val="00432D54"/>
    <w:rsid w:val="00434841"/>
    <w:rsid w:val="00446853"/>
    <w:rsid w:val="00451BED"/>
    <w:rsid w:val="00451D18"/>
    <w:rsid w:val="00461049"/>
    <w:rsid w:val="004703A5"/>
    <w:rsid w:val="00472FEE"/>
    <w:rsid w:val="00474A1B"/>
    <w:rsid w:val="00493203"/>
    <w:rsid w:val="004A49EF"/>
    <w:rsid w:val="004A7A4F"/>
    <w:rsid w:val="004B4D2A"/>
    <w:rsid w:val="004B5D1E"/>
    <w:rsid w:val="004C2F82"/>
    <w:rsid w:val="004D29BE"/>
    <w:rsid w:val="004E22A3"/>
    <w:rsid w:val="004E398C"/>
    <w:rsid w:val="005143F2"/>
    <w:rsid w:val="0052662C"/>
    <w:rsid w:val="00526BB1"/>
    <w:rsid w:val="005400E3"/>
    <w:rsid w:val="00541EEA"/>
    <w:rsid w:val="00545999"/>
    <w:rsid w:val="00550F1A"/>
    <w:rsid w:val="00557725"/>
    <w:rsid w:val="005621C4"/>
    <w:rsid w:val="0056571F"/>
    <w:rsid w:val="0057115C"/>
    <w:rsid w:val="005731ED"/>
    <w:rsid w:val="005732B5"/>
    <w:rsid w:val="00593E6E"/>
    <w:rsid w:val="005A2132"/>
    <w:rsid w:val="005B0DDC"/>
    <w:rsid w:val="005B719C"/>
    <w:rsid w:val="005C0966"/>
    <w:rsid w:val="005C43DA"/>
    <w:rsid w:val="005E56AF"/>
    <w:rsid w:val="005F5179"/>
    <w:rsid w:val="00602465"/>
    <w:rsid w:val="0060532A"/>
    <w:rsid w:val="00607DBB"/>
    <w:rsid w:val="00607EA3"/>
    <w:rsid w:val="00611348"/>
    <w:rsid w:val="006130FD"/>
    <w:rsid w:val="00617320"/>
    <w:rsid w:val="00626DA4"/>
    <w:rsid w:val="0062701E"/>
    <w:rsid w:val="00636E6C"/>
    <w:rsid w:val="00643545"/>
    <w:rsid w:val="0064538F"/>
    <w:rsid w:val="0065035F"/>
    <w:rsid w:val="00650BA7"/>
    <w:rsid w:val="00662C93"/>
    <w:rsid w:val="0068062E"/>
    <w:rsid w:val="006811D9"/>
    <w:rsid w:val="00686BAB"/>
    <w:rsid w:val="00692BCE"/>
    <w:rsid w:val="006A77BC"/>
    <w:rsid w:val="006C356F"/>
    <w:rsid w:val="006C5085"/>
    <w:rsid w:val="006D5D58"/>
    <w:rsid w:val="006F258C"/>
    <w:rsid w:val="006F37C1"/>
    <w:rsid w:val="006F3F23"/>
    <w:rsid w:val="006F749C"/>
    <w:rsid w:val="007022F5"/>
    <w:rsid w:val="0070247C"/>
    <w:rsid w:val="007124C3"/>
    <w:rsid w:val="0072682A"/>
    <w:rsid w:val="0074563C"/>
    <w:rsid w:val="00745AE5"/>
    <w:rsid w:val="00750BDF"/>
    <w:rsid w:val="0075289D"/>
    <w:rsid w:val="0075737B"/>
    <w:rsid w:val="0077510E"/>
    <w:rsid w:val="00785FE3"/>
    <w:rsid w:val="00790075"/>
    <w:rsid w:val="0079789E"/>
    <w:rsid w:val="007A1468"/>
    <w:rsid w:val="007A2D7F"/>
    <w:rsid w:val="007A740E"/>
    <w:rsid w:val="007B1F0D"/>
    <w:rsid w:val="007C23E6"/>
    <w:rsid w:val="007E6FEF"/>
    <w:rsid w:val="007F026A"/>
    <w:rsid w:val="00806495"/>
    <w:rsid w:val="00812D40"/>
    <w:rsid w:val="00813FA9"/>
    <w:rsid w:val="00820129"/>
    <w:rsid w:val="008237F4"/>
    <w:rsid w:val="00827DE8"/>
    <w:rsid w:val="00842BFD"/>
    <w:rsid w:val="00844A84"/>
    <w:rsid w:val="008450FB"/>
    <w:rsid w:val="00851356"/>
    <w:rsid w:val="0088522D"/>
    <w:rsid w:val="008866D9"/>
    <w:rsid w:val="008A16D2"/>
    <w:rsid w:val="008A31BA"/>
    <w:rsid w:val="008A554F"/>
    <w:rsid w:val="008B3B7F"/>
    <w:rsid w:val="008B73AD"/>
    <w:rsid w:val="008C33A4"/>
    <w:rsid w:val="008C681A"/>
    <w:rsid w:val="008D4230"/>
    <w:rsid w:val="008D4768"/>
    <w:rsid w:val="008D7C03"/>
    <w:rsid w:val="008E5E15"/>
    <w:rsid w:val="008F048E"/>
    <w:rsid w:val="009154A2"/>
    <w:rsid w:val="00921E5B"/>
    <w:rsid w:val="0092238E"/>
    <w:rsid w:val="00931CBB"/>
    <w:rsid w:val="00932D17"/>
    <w:rsid w:val="009406F8"/>
    <w:rsid w:val="00942A24"/>
    <w:rsid w:val="00951E0A"/>
    <w:rsid w:val="00953E2F"/>
    <w:rsid w:val="00964F64"/>
    <w:rsid w:val="009762D7"/>
    <w:rsid w:val="0098059A"/>
    <w:rsid w:val="00983406"/>
    <w:rsid w:val="00994384"/>
    <w:rsid w:val="00997FA1"/>
    <w:rsid w:val="009C42DB"/>
    <w:rsid w:val="009D1FAF"/>
    <w:rsid w:val="009D2D7D"/>
    <w:rsid w:val="009F3D4F"/>
    <w:rsid w:val="00A000D5"/>
    <w:rsid w:val="00A010F4"/>
    <w:rsid w:val="00A34D25"/>
    <w:rsid w:val="00A37131"/>
    <w:rsid w:val="00A530F0"/>
    <w:rsid w:val="00A57483"/>
    <w:rsid w:val="00A622A2"/>
    <w:rsid w:val="00A64387"/>
    <w:rsid w:val="00A667E6"/>
    <w:rsid w:val="00A76C7B"/>
    <w:rsid w:val="00A80E5C"/>
    <w:rsid w:val="00A83F89"/>
    <w:rsid w:val="00A854E7"/>
    <w:rsid w:val="00A9495A"/>
    <w:rsid w:val="00AB1D28"/>
    <w:rsid w:val="00AB7A83"/>
    <w:rsid w:val="00AC35E6"/>
    <w:rsid w:val="00AC5A33"/>
    <w:rsid w:val="00AD5D01"/>
    <w:rsid w:val="00AE077B"/>
    <w:rsid w:val="00AE3902"/>
    <w:rsid w:val="00AF72D5"/>
    <w:rsid w:val="00AF7CC1"/>
    <w:rsid w:val="00B139F6"/>
    <w:rsid w:val="00B215BA"/>
    <w:rsid w:val="00B23CF5"/>
    <w:rsid w:val="00B258A2"/>
    <w:rsid w:val="00B2599C"/>
    <w:rsid w:val="00B364DC"/>
    <w:rsid w:val="00B43774"/>
    <w:rsid w:val="00B46C54"/>
    <w:rsid w:val="00B508C0"/>
    <w:rsid w:val="00B50A3A"/>
    <w:rsid w:val="00B6507C"/>
    <w:rsid w:val="00B750E7"/>
    <w:rsid w:val="00B76439"/>
    <w:rsid w:val="00B806E8"/>
    <w:rsid w:val="00B81A83"/>
    <w:rsid w:val="00B81DC8"/>
    <w:rsid w:val="00B839E0"/>
    <w:rsid w:val="00B91974"/>
    <w:rsid w:val="00BA3F1B"/>
    <w:rsid w:val="00BB0780"/>
    <w:rsid w:val="00BB37CD"/>
    <w:rsid w:val="00BB6F66"/>
    <w:rsid w:val="00BD08AC"/>
    <w:rsid w:val="00BD2ADE"/>
    <w:rsid w:val="00BE1AED"/>
    <w:rsid w:val="00BE4191"/>
    <w:rsid w:val="00BE7F18"/>
    <w:rsid w:val="00C003E5"/>
    <w:rsid w:val="00C03F50"/>
    <w:rsid w:val="00C04907"/>
    <w:rsid w:val="00C126FC"/>
    <w:rsid w:val="00C17701"/>
    <w:rsid w:val="00C21975"/>
    <w:rsid w:val="00C25D59"/>
    <w:rsid w:val="00C3120A"/>
    <w:rsid w:val="00C3363B"/>
    <w:rsid w:val="00C506AD"/>
    <w:rsid w:val="00C63011"/>
    <w:rsid w:val="00C70F22"/>
    <w:rsid w:val="00C77F8C"/>
    <w:rsid w:val="00C90F18"/>
    <w:rsid w:val="00C922B5"/>
    <w:rsid w:val="00C93EE7"/>
    <w:rsid w:val="00CA2A71"/>
    <w:rsid w:val="00CA2FE9"/>
    <w:rsid w:val="00CA3C06"/>
    <w:rsid w:val="00CA5592"/>
    <w:rsid w:val="00CA5F65"/>
    <w:rsid w:val="00CB16E7"/>
    <w:rsid w:val="00CB2C0E"/>
    <w:rsid w:val="00CC04BC"/>
    <w:rsid w:val="00CE75D2"/>
    <w:rsid w:val="00CF1000"/>
    <w:rsid w:val="00D17048"/>
    <w:rsid w:val="00D33FE7"/>
    <w:rsid w:val="00D413F4"/>
    <w:rsid w:val="00D442B9"/>
    <w:rsid w:val="00D454F0"/>
    <w:rsid w:val="00D552E4"/>
    <w:rsid w:val="00D55B66"/>
    <w:rsid w:val="00D639FE"/>
    <w:rsid w:val="00D651A4"/>
    <w:rsid w:val="00D7757A"/>
    <w:rsid w:val="00D86536"/>
    <w:rsid w:val="00DA4AB6"/>
    <w:rsid w:val="00DB7B22"/>
    <w:rsid w:val="00DC528D"/>
    <w:rsid w:val="00DE4E52"/>
    <w:rsid w:val="00DE7CBE"/>
    <w:rsid w:val="00E02FEA"/>
    <w:rsid w:val="00E11BBB"/>
    <w:rsid w:val="00E13BD0"/>
    <w:rsid w:val="00E30147"/>
    <w:rsid w:val="00E44576"/>
    <w:rsid w:val="00E45120"/>
    <w:rsid w:val="00E71E26"/>
    <w:rsid w:val="00E74234"/>
    <w:rsid w:val="00E75C85"/>
    <w:rsid w:val="00E76698"/>
    <w:rsid w:val="00E837E2"/>
    <w:rsid w:val="00E8459E"/>
    <w:rsid w:val="00E903AC"/>
    <w:rsid w:val="00EB2126"/>
    <w:rsid w:val="00EB498E"/>
    <w:rsid w:val="00EC2FB2"/>
    <w:rsid w:val="00EC462D"/>
    <w:rsid w:val="00EC604E"/>
    <w:rsid w:val="00EC77E8"/>
    <w:rsid w:val="00ED6FE1"/>
    <w:rsid w:val="00EE5CC2"/>
    <w:rsid w:val="00EF3A1B"/>
    <w:rsid w:val="00F00698"/>
    <w:rsid w:val="00F06C91"/>
    <w:rsid w:val="00F23A1A"/>
    <w:rsid w:val="00F26FE7"/>
    <w:rsid w:val="00F27F77"/>
    <w:rsid w:val="00F3363C"/>
    <w:rsid w:val="00F538F3"/>
    <w:rsid w:val="00F5611D"/>
    <w:rsid w:val="00F6260A"/>
    <w:rsid w:val="00F662C8"/>
    <w:rsid w:val="00F70975"/>
    <w:rsid w:val="00F72A37"/>
    <w:rsid w:val="00F93595"/>
    <w:rsid w:val="00F9679B"/>
    <w:rsid w:val="00FC2F51"/>
    <w:rsid w:val="00FC657D"/>
    <w:rsid w:val="00FD1B4B"/>
    <w:rsid w:val="00FD3A16"/>
    <w:rsid w:val="00FE114F"/>
    <w:rsid w:val="00FF463E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70975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A633D"/>
    <w:rPr>
      <w:rFonts w:ascii="Arial" w:hAnsi="Arial"/>
      <w:b/>
      <w:sz w:val="24"/>
    </w:rPr>
  </w:style>
  <w:style w:type="table" w:styleId="LightList-Accent4">
    <w:name w:val="Light List Accent 4"/>
    <w:basedOn w:val="TableNormal"/>
    <w:uiPriority w:val="61"/>
    <w:rsid w:val="001A633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BD08AC"/>
    <w:rPr>
      <w:rFonts w:ascii="Arial" w:hAnsi="Arial"/>
      <w:b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D7F"/>
    <w:rPr>
      <w:rFonts w:ascii="Courier New" w:hAnsi="Courier New" w:cs="Courier New"/>
    </w:rPr>
  </w:style>
  <w:style w:type="character" w:customStyle="1" w:styleId="hps">
    <w:name w:val="hps"/>
    <w:basedOn w:val="DefaultParagraphFont"/>
    <w:rsid w:val="00813F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70975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A633D"/>
    <w:rPr>
      <w:rFonts w:ascii="Arial" w:hAnsi="Arial"/>
      <w:b/>
      <w:sz w:val="24"/>
    </w:rPr>
  </w:style>
  <w:style w:type="table" w:styleId="LightList-Accent4">
    <w:name w:val="Light List Accent 4"/>
    <w:basedOn w:val="TableNormal"/>
    <w:uiPriority w:val="61"/>
    <w:rsid w:val="001A633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BD08AC"/>
    <w:rPr>
      <w:rFonts w:ascii="Arial" w:hAnsi="Arial"/>
      <w:b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D7F"/>
    <w:rPr>
      <w:rFonts w:ascii="Courier New" w:hAnsi="Courier New" w:cs="Courier New"/>
    </w:rPr>
  </w:style>
  <w:style w:type="character" w:customStyle="1" w:styleId="hps">
    <w:name w:val="hps"/>
    <w:basedOn w:val="DefaultParagraphFont"/>
    <w:rsid w:val="00813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890">
          <w:marLeft w:val="274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0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9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8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058">
          <w:marLeft w:val="274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7E21F-E754-4F94-9FD9-C4EF661E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12</Pages>
  <Words>1691</Words>
  <Characters>9644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Access and Join Methods Part 2</vt:lpstr>
      <vt:lpstr>MTN.*NIX.07 Labs - Access and Join Methods Part 2</vt:lpstr>
    </vt:vector>
  </TitlesOfParts>
  <Company>EPAM Systems, RD Dep.</Company>
  <LinksUpToDate>false</LinksUpToDate>
  <CharactersWithSpaces>11313</CharactersWithSpaces>
  <SharedDoc>false</SharedDoc>
  <HLinks>
    <vt:vector size="6" baseType="variant"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Access and Join Methods Part 2</dc:title>
  <dc:subject>Resource Department Dep.</dc:subject>
  <dc:creator>&lt;Author&gt;</dc:creator>
  <cp:lastModifiedBy>Andrei Reznikau</cp:lastModifiedBy>
  <cp:revision>85</cp:revision>
  <cp:lastPrinted>2005-01-28T11:27:00Z</cp:lastPrinted>
  <dcterms:created xsi:type="dcterms:W3CDTF">2012-01-22T10:53:00Z</dcterms:created>
  <dcterms:modified xsi:type="dcterms:W3CDTF">2012-03-22T20:23:00Z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