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F70975">
      <w:pPr>
        <w:pStyle w:val="CompanyName"/>
        <w:spacing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8565C6" w:rsidP="00F70975">
            <w:pPr>
              <w:pStyle w:val="CompanyName"/>
              <w:spacing w:line="276" w:lineRule="auto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 w:rsidRPr="001A633D">
              <w:t>, RD Dep.</w:t>
            </w:r>
          </w:p>
          <w:p w:rsidR="00692BCE" w:rsidRPr="00692BCE" w:rsidRDefault="00692BCE" w:rsidP="00F70975">
            <w:pPr>
              <w:pStyle w:val="CompanyName"/>
              <w:spacing w:line="276" w:lineRule="auto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320AD1" w:rsidRDefault="0060532A" w:rsidP="00F70975">
            <w:pPr>
              <w:spacing w:line="276" w:lineRule="auto"/>
              <w:rPr>
                <w:sz w:val="32"/>
              </w:rPr>
            </w:pPr>
          </w:p>
          <w:p w:rsidR="008B3B7F" w:rsidRPr="00320AD1" w:rsidRDefault="008B3B7F" w:rsidP="00F70975">
            <w:pPr>
              <w:pStyle w:val="TitleSubject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/>
                <w:sz w:val="32"/>
                <w:szCs w:val="44"/>
              </w:rPr>
            </w:pPr>
            <w:r w:rsidRPr="00320AD1">
              <w:rPr>
                <w:sz w:val="32"/>
              </w:rPr>
              <w:fldChar w:fldCharType="begin"/>
            </w:r>
            <w:r w:rsidRPr="00320AD1">
              <w:rPr>
                <w:sz w:val="32"/>
              </w:rPr>
              <w:instrText xml:space="preserve"> DOCPROPERTY  Title  \* MERGEFORMAT </w:instrText>
            </w:r>
            <w:r w:rsidRPr="00320AD1">
              <w:rPr>
                <w:sz w:val="32"/>
              </w:rPr>
              <w:fldChar w:fldCharType="separate"/>
            </w:r>
            <w:r w:rsidR="00320AD1" w:rsidRPr="00320AD1">
              <w:rPr>
                <w:sz w:val="32"/>
              </w:rPr>
              <w:t>MTN.*NIX.07 Labs - Access and Join Methods Part 2</w:t>
            </w:r>
            <w:r w:rsidRPr="00320AD1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F70975">
      <w:pPr>
        <w:pStyle w:val="TitleSubject"/>
        <w:pBdr>
          <w:bottom w:val="single" w:sz="24" w:space="0" w:color="auto"/>
        </w:pBdr>
        <w:spacing w:line="276" w:lineRule="auto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F70975">
      <w:pPr>
        <w:spacing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F70975">
            <w:pPr>
              <w:pStyle w:val="TableHeading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92BCE" w:rsidRPr="00114D08">
        <w:tc>
          <w:tcPr>
            <w:tcW w:w="851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692BCE" w:rsidRPr="00D720BF" w:rsidRDefault="008565C6" w:rsidP="00F70975">
            <w:pPr>
              <w:pStyle w:val="TableText"/>
              <w:spacing w:line="276" w:lineRule="auto"/>
              <w:rPr>
                <w:rStyle w:val="Hyperlink"/>
              </w:rPr>
            </w:pPr>
            <w:hyperlink r:id="rId9" w:history="1">
              <w:r w:rsidR="00692BCE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F70975">
      <w:pPr>
        <w:pStyle w:val="BodyText"/>
        <w:spacing w:line="276" w:lineRule="auto"/>
        <w:sectPr w:rsidR="00FE114F" w:rsidRPr="00114D08" w:rsidSect="003D1F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692BCE" w:rsidRDefault="00692BCE" w:rsidP="00F70975">
      <w:pPr>
        <w:pStyle w:val="Title"/>
        <w:spacing w:line="276" w:lineRule="auto"/>
        <w:ind w:hanging="720"/>
        <w:rPr>
          <w:i/>
        </w:rPr>
      </w:pPr>
      <w:r w:rsidRPr="00692BCE">
        <w:rPr>
          <w:i/>
        </w:rPr>
        <w:lastRenderedPageBreak/>
        <w:t>Contents</w:t>
      </w:r>
    </w:p>
    <w:p w:rsidR="00FC657D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15038644" w:history="1">
        <w:r w:rsidR="00FC657D" w:rsidRPr="002E7F03">
          <w:rPr>
            <w:rStyle w:val="Hyperlink"/>
            <w:noProof/>
          </w:rPr>
          <w:t>1.</w:t>
        </w:r>
        <w:r w:rsidR="00FC6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Auto Trace &amp; Explain Plan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_Toc315038644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3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45" w:history="1">
        <w:r w:rsidR="00FC657D" w:rsidRPr="002E7F03">
          <w:rPr>
            <w:rStyle w:val="Hyperlink"/>
            <w:rFonts w:ascii="TheSansMonoCondensed-Plain" w:hAnsi="TheSansMonoCondensed-Plain" w:cs="TheSansMonoCondensed-Plain"/>
            <w:noProof/>
          </w:rPr>
          <w:t>1.1.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1: Auto Trace configuration training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_Toc315038645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3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5038646" w:history="1">
        <w:r w:rsidR="00FC657D" w:rsidRPr="002E7F03">
          <w:rPr>
            <w:rStyle w:val="Hyperlink"/>
            <w:noProof/>
          </w:rPr>
          <w:t>2.</w:t>
        </w:r>
        <w:r w:rsidR="00FC6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Join Methods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_Toc315038646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3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47" w:history="1">
        <w:r w:rsidR="00FC657D" w:rsidRPr="002E7F03">
          <w:rPr>
            <w:rStyle w:val="Hyperlink"/>
            <w:noProof/>
          </w:rPr>
          <w:t>2.1.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2:  Nested Loops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_Toc315038647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48" w:history="1">
        <w:r w:rsidR="00FC657D" w:rsidRPr="002E7F03">
          <w:rPr>
            <w:rStyle w:val="Hyperlink"/>
            <w:noProof/>
          </w:rPr>
          <w:t>2.2.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3: Sort-Merge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_Toc315038648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49" w:history="1">
        <w:r w:rsidR="00FC657D" w:rsidRPr="002E7F03">
          <w:rPr>
            <w:rStyle w:val="Hyperlink"/>
            <w:noProof/>
          </w:rPr>
          <w:t>2.3.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4: Hash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_Toc315038649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0" w:history="1">
        <w:r w:rsidR="00FC657D" w:rsidRPr="002E7F03">
          <w:rPr>
            <w:rStyle w:val="Hyperlink"/>
            <w:noProof/>
          </w:rPr>
          <w:t>2.4.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5: Cartesian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_Toc315038650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1" w:history="1">
        <w:r w:rsidR="00FC657D" w:rsidRPr="002E7F03">
          <w:rPr>
            <w:rStyle w:val="Hyperlink"/>
            <w:noProof/>
          </w:rPr>
          <w:t>2.5.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6: Left/Right Outer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_Toc315038651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2" w:history="1">
        <w:r w:rsidR="00FC657D" w:rsidRPr="002E7F03">
          <w:rPr>
            <w:rStyle w:val="Hyperlink"/>
            <w:noProof/>
          </w:rPr>
          <w:t>2.6.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7: Full Outer Join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_Toc315038652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3" w:history="1">
        <w:r w:rsidR="00FC657D" w:rsidRPr="002E7F03">
          <w:rPr>
            <w:rStyle w:val="Hyperlink"/>
            <w:noProof/>
            <w:lang w:eastAsia="ru-RU"/>
          </w:rPr>
          <w:t>2.7.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 xml:space="preserve">Task 8: </w:t>
        </w:r>
        <w:r w:rsidR="00FC657D" w:rsidRPr="002E7F03">
          <w:rPr>
            <w:rStyle w:val="Hyperlink"/>
            <w:noProof/>
            <w:lang w:eastAsia="ru-RU"/>
          </w:rPr>
          <w:t>Semi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_Toc315038653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4" w:history="1">
        <w:r w:rsidR="00FC657D" w:rsidRPr="002E7F03">
          <w:rPr>
            <w:rStyle w:val="Hyperlink"/>
            <w:noProof/>
          </w:rPr>
          <w:t>2.8.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9: Anti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_Toc315038654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5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8565C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5" w:history="1">
        <w:r w:rsidR="00FC657D" w:rsidRPr="002E7F03">
          <w:rPr>
            <w:rStyle w:val="Hyperlink"/>
            <w:noProof/>
          </w:rPr>
          <w:t>2.9.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10: Prepare summary table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_Toc315038655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5</w:t>
        </w:r>
        <w:r w:rsidR="00FC657D">
          <w:rPr>
            <w:noProof/>
            <w:webHidden/>
          </w:rPr>
          <w:fldChar w:fldCharType="end"/>
        </w:r>
      </w:hyperlink>
    </w:p>
    <w:p w:rsidR="00222DC3" w:rsidRPr="00114D08" w:rsidRDefault="00222DC3" w:rsidP="00F70975">
      <w:pPr>
        <w:spacing w:line="276" w:lineRule="auto"/>
        <w:ind w:hanging="720"/>
      </w:pPr>
      <w:r w:rsidRPr="00114D08">
        <w:fldChar w:fldCharType="end"/>
      </w:r>
    </w:p>
    <w:p w:rsidR="00222DC3" w:rsidRPr="00114D08" w:rsidRDefault="00222DC3" w:rsidP="00F70975">
      <w:pPr>
        <w:spacing w:line="276" w:lineRule="auto"/>
      </w:pPr>
    </w:p>
    <w:p w:rsidR="001A633D" w:rsidRPr="0088522D" w:rsidRDefault="00222DC3" w:rsidP="00F70975">
      <w:pPr>
        <w:pStyle w:val="Heading1"/>
        <w:spacing w:line="276" w:lineRule="auto"/>
      </w:pPr>
      <w:r w:rsidRPr="00114D08">
        <w:br w:type="page"/>
      </w:r>
      <w:bookmarkStart w:id="4" w:name="_Toc315038644"/>
      <w:bookmarkEnd w:id="0"/>
      <w:bookmarkEnd w:id="1"/>
      <w:bookmarkEnd w:id="2"/>
      <w:bookmarkEnd w:id="3"/>
      <w:r w:rsidR="00B508C0">
        <w:lastRenderedPageBreak/>
        <w:t>Auto</w:t>
      </w:r>
      <w:r w:rsidR="004703A5">
        <w:t xml:space="preserve"> </w:t>
      </w:r>
      <w:r w:rsidR="00B508C0">
        <w:t>T</w:t>
      </w:r>
      <w:r w:rsidR="0088522D" w:rsidRPr="0088522D">
        <w:t>race</w:t>
      </w:r>
      <w:r w:rsidR="00DC528D">
        <w:t xml:space="preserve"> &amp; Explain Plan</w:t>
      </w:r>
      <w:bookmarkEnd w:id="4"/>
    </w:p>
    <w:p w:rsidR="001A633D" w:rsidRDefault="001A633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942A24" w:rsidRDefault="00942A24" w:rsidP="00F70975">
      <w:pPr>
        <w:spacing w:line="276" w:lineRule="auto"/>
      </w:pPr>
    </w:p>
    <w:p w:rsidR="00FD3A16" w:rsidRDefault="002A422C" w:rsidP="00F70975">
      <w:pPr>
        <w:pStyle w:val="Heading1"/>
        <w:spacing w:line="276" w:lineRule="auto"/>
      </w:pPr>
      <w:r w:rsidRPr="00FD3A16">
        <w:t xml:space="preserve"> </w:t>
      </w:r>
      <w:bookmarkStart w:id="5" w:name="_Toc315038646"/>
      <w:r w:rsidR="00FD1B4B" w:rsidRPr="00FD3A16">
        <w:t>Join Methods</w:t>
      </w:r>
      <w:bookmarkEnd w:id="5"/>
    </w:p>
    <w:p w:rsidR="0079789E" w:rsidRPr="00842BFD" w:rsidRDefault="0079789E" w:rsidP="00F70975">
      <w:pPr>
        <w:spacing w:line="276" w:lineRule="auto"/>
      </w:pPr>
      <w:bookmarkStart w:id="6" w:name="_Hlk315003880"/>
    </w:p>
    <w:p w:rsidR="00BA3F1B" w:rsidRDefault="0037614F" w:rsidP="00F70975">
      <w:pPr>
        <w:pStyle w:val="Heading2"/>
        <w:spacing w:line="276" w:lineRule="auto"/>
      </w:pPr>
      <w:bookmarkStart w:id="7" w:name="_Toc315038647"/>
      <w:r>
        <w:t>Task 2</w:t>
      </w:r>
      <w:r w:rsidRPr="0088522D">
        <w:t>:</w:t>
      </w:r>
      <w:bookmarkEnd w:id="6"/>
      <w:r>
        <w:t xml:space="preserve">  </w:t>
      </w:r>
      <w:r w:rsidR="001E2431" w:rsidRPr="001E2431">
        <w:t>Nested Loops Joins</w:t>
      </w:r>
      <w:bookmarkEnd w:id="7"/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  <w:rPr>
          <w:b/>
          <w:lang w:val="ru-RU"/>
        </w:rPr>
      </w:pPr>
      <w:bookmarkStart w:id="8" w:name="_Hlk315003953"/>
    </w:p>
    <w:p w:rsidR="007D5247" w:rsidRDefault="007D5247" w:rsidP="007D524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* </w:t>
      </w:r>
      <w:r>
        <w:rPr>
          <w:rFonts w:ascii="Courier" w:hAnsi="Courier" w:cs="Courier"/>
          <w:i/>
          <w:iCs/>
          <w:color w:val="008000"/>
          <w:highlight w:val="white"/>
        </w:rPr>
        <w:t>/*+ USE_NL(e d) */</w:t>
      </w:r>
    </w:p>
    <w:p w:rsidR="007D5247" w:rsidRDefault="007D5247" w:rsidP="007D524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emp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e,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dept</w:t>
      </w:r>
      <w:r>
        <w:rPr>
          <w:rFonts w:ascii="Courier" w:hAnsi="Courier" w:cs="Courier"/>
          <w:color w:val="000000"/>
          <w:highlight w:val="white"/>
        </w:rPr>
        <w:t xml:space="preserve"> d</w:t>
      </w:r>
    </w:p>
    <w:p w:rsidR="007D5247" w:rsidRDefault="007D5247" w:rsidP="007D524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E.</w:t>
      </w:r>
      <w:r>
        <w:rPr>
          <w:rFonts w:ascii="Courier" w:hAnsi="Courier" w:cs="Courier"/>
          <w:color w:val="000000"/>
          <w:highlight w:val="white"/>
        </w:rPr>
        <w:t xml:space="preserve">DEPTNO 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000000"/>
          <w:highlight w:val="white"/>
        </w:rPr>
        <w:t xml:space="preserve"> D</w:t>
      </w:r>
      <w:r>
        <w:rPr>
          <w:rFonts w:ascii="Courier" w:hAnsi="Courier" w:cs="Courier"/>
          <w:color w:val="0000FF"/>
          <w:highlight w:val="white"/>
        </w:rPr>
        <w:t>.</w:t>
      </w:r>
      <w:r>
        <w:rPr>
          <w:rFonts w:ascii="Courier" w:hAnsi="Courier" w:cs="Courier"/>
          <w:color w:val="000000"/>
          <w:highlight w:val="white"/>
        </w:rPr>
        <w:t>DEPTNO</w:t>
      </w:r>
    </w:p>
    <w:p w:rsidR="007D5247" w:rsidRDefault="007D5247" w:rsidP="007D524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and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E.</w:t>
      </w:r>
      <w:r>
        <w:rPr>
          <w:rFonts w:ascii="Courier" w:hAnsi="Courier" w:cs="Courier"/>
          <w:color w:val="000000"/>
          <w:highlight w:val="white"/>
        </w:rPr>
        <w:t xml:space="preserve">COMM </w:t>
      </w:r>
      <w:r>
        <w:rPr>
          <w:rFonts w:ascii="Courier" w:hAnsi="Courier" w:cs="Courier"/>
          <w:color w:val="0000FF"/>
          <w:highlight w:val="white"/>
        </w:rPr>
        <w:t>between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0000"/>
          <w:highlight w:val="white"/>
        </w:rPr>
        <w:t>1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and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0000"/>
          <w:highlight w:val="white"/>
        </w:rPr>
        <w:t>100</w:t>
      </w:r>
      <w:r>
        <w:rPr>
          <w:rFonts w:ascii="Courier" w:hAnsi="Courier" w:cs="Courier"/>
          <w:color w:val="0000FF"/>
          <w:highlight w:val="white"/>
        </w:rPr>
        <w:t>;</w:t>
      </w:r>
      <w:r>
        <w:rPr>
          <w:rFonts w:ascii="Courier" w:hAnsi="Courier" w:cs="Courier"/>
          <w:color w:val="000000"/>
          <w:highlight w:val="white"/>
        </w:rPr>
        <w:t xml:space="preserve">    </w:t>
      </w:r>
    </w:p>
    <w:p w:rsidR="001900A0" w:rsidRDefault="007D5247" w:rsidP="007D5247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00"/>
          <w:lang w:val="ru-RU"/>
        </w:rPr>
      </w:pPr>
      <w:r>
        <w:rPr>
          <w:rFonts w:ascii="Courier" w:hAnsi="Courier" w:cs="Courier"/>
          <w:color w:val="000000"/>
          <w:highlight w:val="white"/>
        </w:rPr>
        <w:t xml:space="preserve">   </w:t>
      </w:r>
    </w:p>
    <w:p w:rsidR="003169FF" w:rsidRPr="003169FF" w:rsidRDefault="00E4278F" w:rsidP="007D5247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lang w:val="ru-RU"/>
        </w:rPr>
      </w:pPr>
      <w:r>
        <w:rPr>
          <w:noProof/>
        </w:rPr>
        <w:drawing>
          <wp:inline distT="0" distB="0" distL="0" distR="0" wp14:anchorId="3EA240EA" wp14:editId="4EECF8E4">
            <wp:extent cx="5941695" cy="14492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31" w:rsidRDefault="0037614F" w:rsidP="00F70975">
      <w:pPr>
        <w:pStyle w:val="Heading2"/>
        <w:spacing w:line="276" w:lineRule="auto"/>
      </w:pPr>
      <w:bookmarkStart w:id="9" w:name="_Toc315038648"/>
      <w:bookmarkEnd w:id="8"/>
      <w:r>
        <w:t>Task 3</w:t>
      </w:r>
      <w:r w:rsidRPr="0088522D">
        <w:t>:</w:t>
      </w:r>
      <w:r>
        <w:t xml:space="preserve"> </w:t>
      </w:r>
      <w:r w:rsidR="00365DB5">
        <w:t>S</w:t>
      </w:r>
      <w:r w:rsidR="001E2431" w:rsidRPr="001E2431">
        <w:t>ort-Merge Joins</w:t>
      </w:r>
      <w:bookmarkEnd w:id="9"/>
    </w:p>
    <w:p w:rsidR="00E4278F" w:rsidRDefault="00E4278F" w:rsidP="00E4278F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* </w:t>
      </w:r>
      <w:r>
        <w:rPr>
          <w:rFonts w:ascii="Courier" w:hAnsi="Courier" w:cs="Courier"/>
          <w:i/>
          <w:iCs/>
          <w:color w:val="008000"/>
          <w:highlight w:val="white"/>
        </w:rPr>
        <w:t>/*+ USE_MERGE(e d) */</w:t>
      </w:r>
    </w:p>
    <w:p w:rsidR="00E4278F" w:rsidRDefault="00E4278F" w:rsidP="00E4278F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emp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e,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dept</w:t>
      </w:r>
      <w:r>
        <w:rPr>
          <w:rFonts w:ascii="Courier" w:hAnsi="Courier" w:cs="Courier"/>
          <w:color w:val="000000"/>
          <w:highlight w:val="white"/>
        </w:rPr>
        <w:t xml:space="preserve"> d</w:t>
      </w:r>
    </w:p>
    <w:p w:rsidR="00842BFD" w:rsidRDefault="00E4278F" w:rsidP="00E4278F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FF"/>
          <w:lang w:val="ru-RU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E.</w:t>
      </w:r>
      <w:r>
        <w:rPr>
          <w:rFonts w:ascii="Courier" w:hAnsi="Courier" w:cs="Courier"/>
          <w:color w:val="000000"/>
          <w:highlight w:val="white"/>
        </w:rPr>
        <w:t xml:space="preserve">DEPTNO 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000000"/>
          <w:highlight w:val="white"/>
        </w:rPr>
        <w:t xml:space="preserve"> D</w:t>
      </w:r>
      <w:r>
        <w:rPr>
          <w:rFonts w:ascii="Courier" w:hAnsi="Courier" w:cs="Courier"/>
          <w:color w:val="0000FF"/>
          <w:highlight w:val="white"/>
        </w:rPr>
        <w:t>.</w:t>
      </w:r>
      <w:r>
        <w:rPr>
          <w:rFonts w:ascii="Courier" w:hAnsi="Courier" w:cs="Courier"/>
          <w:color w:val="000000"/>
          <w:highlight w:val="white"/>
        </w:rPr>
        <w:t>DEPTNO</w:t>
      </w:r>
      <w:r>
        <w:rPr>
          <w:rFonts w:ascii="Courier" w:hAnsi="Courier" w:cs="Courier"/>
          <w:color w:val="0000FF"/>
          <w:highlight w:val="white"/>
        </w:rPr>
        <w:t>;</w:t>
      </w:r>
    </w:p>
    <w:p w:rsidR="00E4278F" w:rsidRPr="00E4278F" w:rsidRDefault="00E4278F" w:rsidP="00E4278F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u w:val="single"/>
          <w:lang w:val="ru-RU"/>
        </w:rPr>
      </w:pPr>
      <w:r>
        <w:rPr>
          <w:noProof/>
        </w:rPr>
        <w:drawing>
          <wp:inline distT="0" distB="0" distL="0" distR="0" wp14:anchorId="6B2348A6" wp14:editId="77FBAC0B">
            <wp:extent cx="5941695" cy="14492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31" w:rsidRDefault="0037614F" w:rsidP="00F70975">
      <w:pPr>
        <w:pStyle w:val="Heading2"/>
        <w:spacing w:line="276" w:lineRule="auto"/>
        <w:rPr>
          <w:lang w:val="ru-RU"/>
        </w:rPr>
      </w:pPr>
      <w:bookmarkStart w:id="10" w:name="_Toc315038649"/>
      <w:r>
        <w:t>Task 4</w:t>
      </w:r>
      <w:r w:rsidRPr="0088522D">
        <w:t>:</w:t>
      </w:r>
      <w:r>
        <w:t xml:space="preserve"> </w:t>
      </w:r>
      <w:r w:rsidR="001E2431" w:rsidRPr="001E2431">
        <w:t>Hash Joins</w:t>
      </w:r>
      <w:bookmarkEnd w:id="10"/>
    </w:p>
    <w:p w:rsidR="009560DD" w:rsidRDefault="009560DD" w:rsidP="009560DD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DISTINCT</w:t>
      </w:r>
      <w:r>
        <w:rPr>
          <w:rFonts w:ascii="Courier" w:hAnsi="Courier" w:cs="Courier"/>
          <w:color w:val="000000"/>
          <w:highlight w:val="white"/>
        </w:rPr>
        <w:t xml:space="preserve"> * </w:t>
      </w:r>
      <w:r>
        <w:rPr>
          <w:rFonts w:ascii="Courier" w:hAnsi="Courier" w:cs="Courier"/>
          <w:i/>
          <w:iCs/>
          <w:color w:val="008000"/>
          <w:highlight w:val="white"/>
        </w:rPr>
        <w:t>/*+ USE_HASH(e d) */</w:t>
      </w:r>
    </w:p>
    <w:p w:rsidR="009560DD" w:rsidRDefault="009560DD" w:rsidP="009560DD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emp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e,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dept</w:t>
      </w:r>
      <w:r>
        <w:rPr>
          <w:rFonts w:ascii="Courier" w:hAnsi="Courier" w:cs="Courier"/>
          <w:color w:val="000000"/>
          <w:highlight w:val="white"/>
        </w:rPr>
        <w:t xml:space="preserve"> d</w:t>
      </w:r>
    </w:p>
    <w:p w:rsidR="009560DD" w:rsidRDefault="009560DD" w:rsidP="009560DD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E.</w:t>
      </w:r>
      <w:r>
        <w:rPr>
          <w:rFonts w:ascii="Courier" w:hAnsi="Courier" w:cs="Courier"/>
          <w:color w:val="000000"/>
          <w:highlight w:val="white"/>
        </w:rPr>
        <w:t xml:space="preserve">DEPTNO 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000000"/>
          <w:highlight w:val="white"/>
        </w:rPr>
        <w:t xml:space="preserve"> D</w:t>
      </w:r>
      <w:r>
        <w:rPr>
          <w:rFonts w:ascii="Courier" w:hAnsi="Courier" w:cs="Courier"/>
          <w:color w:val="0000FF"/>
          <w:highlight w:val="white"/>
        </w:rPr>
        <w:t>.</w:t>
      </w:r>
      <w:r>
        <w:rPr>
          <w:rFonts w:ascii="Courier" w:hAnsi="Courier" w:cs="Courier"/>
          <w:color w:val="000000"/>
          <w:highlight w:val="white"/>
        </w:rPr>
        <w:t>DEPTNO</w:t>
      </w:r>
    </w:p>
    <w:p w:rsidR="009560DD" w:rsidRDefault="009560DD" w:rsidP="009560DD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and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E.</w:t>
      </w:r>
      <w:r>
        <w:rPr>
          <w:rFonts w:ascii="Courier" w:hAnsi="Courier" w:cs="Courier"/>
          <w:color w:val="000000"/>
          <w:highlight w:val="white"/>
        </w:rPr>
        <w:t xml:space="preserve">EMPNO </w:t>
      </w:r>
      <w:r>
        <w:rPr>
          <w:rFonts w:ascii="Courier" w:hAnsi="Courier" w:cs="Courier"/>
          <w:color w:val="0000FF"/>
          <w:highlight w:val="white"/>
        </w:rPr>
        <w:t>&gt;</w:t>
      </w:r>
      <w:r>
        <w:rPr>
          <w:rFonts w:ascii="Courier" w:hAnsi="Courier" w:cs="Courier"/>
          <w:color w:val="800000"/>
          <w:highlight w:val="white"/>
        </w:rPr>
        <w:t>100</w:t>
      </w:r>
      <w:r>
        <w:rPr>
          <w:rFonts w:ascii="Courier" w:hAnsi="Courier" w:cs="Courier"/>
          <w:color w:val="0000FF"/>
          <w:highlight w:val="white"/>
        </w:rPr>
        <w:t>;</w:t>
      </w:r>
      <w:r>
        <w:rPr>
          <w:rFonts w:ascii="Courier" w:hAnsi="Courier" w:cs="Courier"/>
          <w:color w:val="000000"/>
          <w:highlight w:val="white"/>
        </w:rPr>
        <w:t xml:space="preserve">    </w:t>
      </w:r>
    </w:p>
    <w:p w:rsidR="009560DD" w:rsidRDefault="009560DD" w:rsidP="009560DD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</w:t>
      </w:r>
    </w:p>
    <w:p w:rsidR="009560DD" w:rsidRPr="009560DD" w:rsidRDefault="009560DD" w:rsidP="009560DD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8B043B" wp14:editId="0F783FF1">
            <wp:extent cx="5941695" cy="2144342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E8" w:rsidRDefault="00B806E8" w:rsidP="00F70975">
      <w:pPr>
        <w:spacing w:line="276" w:lineRule="auto"/>
      </w:pPr>
    </w:p>
    <w:p w:rsidR="002330E8" w:rsidRDefault="0037614F" w:rsidP="00F70975">
      <w:pPr>
        <w:pStyle w:val="Heading2"/>
        <w:spacing w:line="276" w:lineRule="auto"/>
      </w:pPr>
      <w:bookmarkStart w:id="11" w:name="_Toc315038650"/>
      <w:r>
        <w:t>Task 5</w:t>
      </w:r>
      <w:r w:rsidRPr="0088522D">
        <w:t>:</w:t>
      </w:r>
      <w:r>
        <w:t xml:space="preserve"> </w:t>
      </w:r>
      <w:r w:rsidR="002330E8">
        <w:t>Cartesian Joins</w:t>
      </w:r>
      <w:bookmarkEnd w:id="11"/>
    </w:p>
    <w:p w:rsidR="00B806E8" w:rsidRDefault="00B806E8" w:rsidP="00F70975">
      <w:pPr>
        <w:spacing w:line="276" w:lineRule="auto"/>
      </w:pPr>
    </w:p>
    <w:p w:rsidR="00E81788" w:rsidRDefault="00E81788" w:rsidP="00E81788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 </w:t>
      </w:r>
      <w:r>
        <w:rPr>
          <w:rFonts w:ascii="Courier" w:hAnsi="Courier" w:cs="Courier"/>
          <w:i/>
          <w:iCs/>
          <w:color w:val="008000"/>
          <w:highlight w:val="white"/>
        </w:rPr>
        <w:t>/*+ USE_HASH(t1 t2) */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distinct</w:t>
      </w:r>
      <w:r>
        <w:rPr>
          <w:rFonts w:ascii="Courier" w:hAnsi="Courier" w:cs="Courier"/>
          <w:color w:val="000000"/>
          <w:highlight w:val="white"/>
        </w:rPr>
        <w:t xml:space="preserve"> *</w:t>
      </w:r>
    </w:p>
    <w:p w:rsidR="00842BFD" w:rsidRDefault="00E81788" w:rsidP="00E81788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i/>
          <w:iCs/>
          <w:color w:val="008000"/>
          <w:lang w:val="ru-RU"/>
        </w:rPr>
      </w:pPr>
      <w:r>
        <w:rPr>
          <w:rFonts w:ascii="Courier" w:hAnsi="Courier" w:cs="Courier"/>
          <w:color w:val="000000"/>
          <w:highlight w:val="white"/>
        </w:rPr>
        <w:t xml:space="preserve">    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t1</w:t>
      </w:r>
      <w:r>
        <w:rPr>
          <w:rFonts w:ascii="Courier" w:hAnsi="Courier" w:cs="Courier"/>
          <w:color w:val="0000FF"/>
          <w:highlight w:val="white"/>
        </w:rPr>
        <w:t>,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t4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t2</w:t>
      </w:r>
      <w:r>
        <w:rPr>
          <w:rFonts w:ascii="Courier" w:hAnsi="Courier" w:cs="Courier"/>
          <w:i/>
          <w:iCs/>
          <w:color w:val="008000"/>
          <w:highlight w:val="white"/>
        </w:rPr>
        <w:t>/*+ USE_HASH(t1, t2) */</w:t>
      </w:r>
    </w:p>
    <w:p w:rsidR="00E81788" w:rsidRPr="00E81788" w:rsidRDefault="00E81788" w:rsidP="00E81788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/>
          <w:lang w:val="ru-RU"/>
        </w:rPr>
      </w:pPr>
      <w:r>
        <w:rPr>
          <w:noProof/>
        </w:rPr>
        <w:drawing>
          <wp:inline distT="0" distB="0" distL="0" distR="0" wp14:anchorId="25C245A1" wp14:editId="016B2F36">
            <wp:extent cx="5941695" cy="179710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74" w:rsidRDefault="0037614F" w:rsidP="00F70975">
      <w:pPr>
        <w:pStyle w:val="Heading2"/>
        <w:spacing w:line="276" w:lineRule="auto"/>
        <w:rPr>
          <w:lang w:val="ru-RU"/>
        </w:rPr>
      </w:pPr>
      <w:bookmarkStart w:id="12" w:name="_Toc315038651"/>
      <w:r>
        <w:t>Task 6</w:t>
      </w:r>
      <w:r w:rsidRPr="0088522D">
        <w:t>:</w:t>
      </w:r>
      <w:r>
        <w:t xml:space="preserve"> </w:t>
      </w:r>
      <w:r w:rsidR="00B91974">
        <w:t>Left/Right Outer Joins</w:t>
      </w:r>
      <w:bookmarkEnd w:id="12"/>
    </w:p>
    <w:p w:rsidR="00E81788" w:rsidRDefault="00E81788" w:rsidP="00E81788">
      <w:pPr>
        <w:pStyle w:val="BodyText"/>
        <w:rPr>
          <w:lang w:val="ru-RU"/>
        </w:rPr>
      </w:pP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 </w:t>
      </w:r>
      <w:r>
        <w:rPr>
          <w:rFonts w:ascii="Courier" w:hAnsi="Courier" w:cs="Courier"/>
          <w:i/>
          <w:iCs/>
          <w:color w:val="008000"/>
          <w:highlight w:val="white"/>
        </w:rPr>
        <w:t>/*+ use_nl(t3 t4) */</w:t>
      </w:r>
      <w:r>
        <w:rPr>
          <w:rFonts w:ascii="Courier" w:hAnsi="Courier" w:cs="Courier"/>
          <w:color w:val="000000"/>
          <w:highlight w:val="white"/>
        </w:rPr>
        <w:t xml:space="preserve"> *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left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join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t4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on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FF"/>
          <w:highlight w:val="white"/>
        </w:rPr>
        <w:t>.ID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T4</w:t>
      </w:r>
      <w:r>
        <w:rPr>
          <w:rFonts w:ascii="Courier" w:hAnsi="Courier" w:cs="Courier"/>
          <w:color w:val="0000FF"/>
          <w:highlight w:val="white"/>
        </w:rPr>
        <w:t>.ID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FF"/>
          <w:highlight w:val="white"/>
        </w:rPr>
        <w:t>.</w:t>
      </w:r>
      <w:r>
        <w:rPr>
          <w:rFonts w:ascii="Courier" w:hAnsi="Courier" w:cs="Courier"/>
          <w:color w:val="000000"/>
          <w:highlight w:val="white"/>
        </w:rPr>
        <w:t>T_PAD !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FF"/>
          <w:highlight w:val="white"/>
        </w:rPr>
        <w:t>.ID/</w:t>
      </w:r>
      <w:r>
        <w:rPr>
          <w:rFonts w:ascii="Courier" w:hAnsi="Courier" w:cs="Courier"/>
          <w:color w:val="800000"/>
          <w:highlight w:val="white"/>
        </w:rPr>
        <w:t>5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order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by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0000"/>
          <w:highlight w:val="white"/>
        </w:rPr>
        <w:t>1</w:t>
      </w:r>
      <w:r>
        <w:rPr>
          <w:rFonts w:ascii="Courier" w:hAnsi="Courier" w:cs="Courier"/>
          <w:color w:val="0000FF"/>
          <w:highlight w:val="white"/>
        </w:rPr>
        <w:t>;</w:t>
      </w:r>
      <w:r>
        <w:rPr>
          <w:rFonts w:ascii="Courier" w:hAnsi="Courier" w:cs="Courier"/>
          <w:color w:val="000000"/>
          <w:highlight w:val="white"/>
        </w:rPr>
        <w:t xml:space="preserve">    </w:t>
      </w:r>
    </w:p>
    <w:p w:rsidR="00E81788" w:rsidRPr="00437E7D" w:rsidRDefault="00A46B57" w:rsidP="00A46B57">
      <w:pPr>
        <w:pStyle w:val="BodyText"/>
      </w:pPr>
      <w:r>
        <w:rPr>
          <w:rFonts w:ascii="Courier" w:hAnsi="Courier" w:cs="Courier"/>
          <w:color w:val="000000"/>
          <w:highlight w:val="white"/>
        </w:rPr>
        <w:t xml:space="preserve">   </w:t>
      </w:r>
      <w:r>
        <w:rPr>
          <w:noProof/>
        </w:rPr>
        <w:drawing>
          <wp:inline distT="0" distB="0" distL="0" distR="0" wp14:anchorId="4E000C2B" wp14:editId="09A6A5DA">
            <wp:extent cx="5941695" cy="154572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E7D">
        <w:rPr>
          <w:rFonts w:ascii="Courier" w:hAnsi="Courier" w:cs="Courier"/>
          <w:color w:val="000000"/>
          <w:highlight w:val="white"/>
        </w:rPr>
        <w:t xml:space="preserve">   </w:t>
      </w:r>
    </w:p>
    <w:p w:rsidR="00CE75D2" w:rsidRDefault="0037614F" w:rsidP="00F70975">
      <w:pPr>
        <w:pStyle w:val="Heading2"/>
        <w:spacing w:line="276" w:lineRule="auto"/>
      </w:pPr>
      <w:bookmarkStart w:id="13" w:name="_Hlk315003927"/>
      <w:bookmarkStart w:id="14" w:name="_Toc315038652"/>
      <w:r>
        <w:lastRenderedPageBreak/>
        <w:t>Task 7</w:t>
      </w:r>
      <w:r w:rsidRPr="0088522D">
        <w:t>:</w:t>
      </w:r>
      <w:bookmarkEnd w:id="13"/>
      <w:r>
        <w:t xml:space="preserve"> </w:t>
      </w:r>
      <w:r w:rsidR="00CE75D2">
        <w:t>Full Outer Join</w:t>
      </w:r>
      <w:bookmarkEnd w:id="14"/>
    </w:p>
    <w:p w:rsidR="009D1FAF" w:rsidRDefault="009D1FAF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bookmarkStart w:id="15" w:name="_Toc315038653"/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 </w:t>
      </w:r>
      <w:r>
        <w:rPr>
          <w:rFonts w:ascii="Courier" w:hAnsi="Courier" w:cs="Courier"/>
          <w:i/>
          <w:iCs/>
          <w:color w:val="008000"/>
          <w:highlight w:val="white"/>
        </w:rPr>
        <w:t>/*+ use_nl(t3 t4) */</w:t>
      </w:r>
      <w:r>
        <w:rPr>
          <w:rFonts w:ascii="Courier" w:hAnsi="Courier" w:cs="Courier"/>
          <w:color w:val="000000"/>
          <w:highlight w:val="white"/>
        </w:rPr>
        <w:t xml:space="preserve"> *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full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join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t4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on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FF"/>
          <w:highlight w:val="white"/>
        </w:rPr>
        <w:t>.ID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T4</w:t>
      </w:r>
      <w:r>
        <w:rPr>
          <w:rFonts w:ascii="Courier" w:hAnsi="Courier" w:cs="Courier"/>
          <w:color w:val="0000FF"/>
          <w:highlight w:val="white"/>
        </w:rPr>
        <w:t>.ID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FF"/>
          <w:highlight w:val="white"/>
        </w:rPr>
        <w:t>.</w:t>
      </w:r>
      <w:r>
        <w:rPr>
          <w:rFonts w:ascii="Courier" w:hAnsi="Courier" w:cs="Courier"/>
          <w:color w:val="000000"/>
          <w:highlight w:val="white"/>
        </w:rPr>
        <w:t>T_PAD !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FF"/>
          <w:highlight w:val="white"/>
        </w:rPr>
        <w:t>.ID/</w:t>
      </w:r>
      <w:r>
        <w:rPr>
          <w:rFonts w:ascii="Courier" w:hAnsi="Courier" w:cs="Courier"/>
          <w:color w:val="800000"/>
          <w:highlight w:val="white"/>
        </w:rPr>
        <w:t>5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</w:t>
      </w:r>
      <w:r>
        <w:rPr>
          <w:rFonts w:ascii="Courier" w:hAnsi="Courier" w:cs="Courier"/>
          <w:color w:val="0000FF"/>
          <w:highlight w:val="white"/>
        </w:rPr>
        <w:t>order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by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0000"/>
          <w:highlight w:val="white"/>
        </w:rPr>
        <w:t>1</w:t>
      </w:r>
      <w:r>
        <w:rPr>
          <w:rFonts w:ascii="Courier" w:hAnsi="Courier" w:cs="Courier"/>
          <w:color w:val="0000FF"/>
          <w:highlight w:val="white"/>
        </w:rPr>
        <w:t>;</w:t>
      </w:r>
      <w:r>
        <w:rPr>
          <w:rFonts w:ascii="Courier" w:hAnsi="Courier" w:cs="Courier"/>
          <w:color w:val="000000"/>
          <w:highlight w:val="white"/>
        </w:rPr>
        <w:t xml:space="preserve">    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</w:t>
      </w:r>
      <w:r>
        <w:rPr>
          <w:noProof/>
        </w:rPr>
        <w:drawing>
          <wp:inline distT="0" distB="0" distL="0" distR="0" wp14:anchorId="46F172D2" wp14:editId="1008BBB1">
            <wp:extent cx="5941695" cy="154572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CD" w:rsidRDefault="0037614F" w:rsidP="00F70975">
      <w:pPr>
        <w:pStyle w:val="Heading2"/>
        <w:spacing w:line="276" w:lineRule="auto"/>
        <w:rPr>
          <w:noProof/>
          <w:lang w:eastAsia="ru-RU"/>
        </w:rPr>
      </w:pPr>
      <w:r>
        <w:t>Task 8</w:t>
      </w:r>
      <w:r w:rsidRPr="0088522D">
        <w:t>:</w:t>
      </w:r>
      <w:r>
        <w:t xml:space="preserve"> </w:t>
      </w:r>
      <w:r w:rsidR="003906CD" w:rsidRPr="00997FA1">
        <w:rPr>
          <w:noProof/>
          <w:lang w:eastAsia="ru-RU"/>
        </w:rPr>
        <w:t>Semi Joins</w:t>
      </w:r>
      <w:bookmarkEnd w:id="15"/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  <w:lang w:val="ru-RU"/>
        </w:rPr>
      </w:pPr>
      <w:bookmarkStart w:id="16" w:name="_Hlk315009842"/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*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 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FF"/>
          <w:highlight w:val="white"/>
        </w:rPr>
        <w:t>.id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IN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FF"/>
          <w:lang w:val="ru-RU"/>
        </w:rPr>
      </w:pPr>
      <w:r>
        <w:rPr>
          <w:rFonts w:ascii="Courier" w:hAnsi="Courier" w:cs="Courier"/>
          <w:color w:val="000000"/>
          <w:highlight w:val="white"/>
        </w:rPr>
        <w:t xml:space="preserve">            </w:t>
      </w:r>
      <w:r>
        <w:rPr>
          <w:rFonts w:ascii="Courier" w:hAnsi="Courier" w:cs="Courier"/>
          <w:color w:val="0000FF"/>
          <w:highlight w:val="white"/>
        </w:rPr>
        <w:t>(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id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t4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);</w:t>
      </w:r>
    </w:p>
    <w:p w:rsidR="00A46B57" w:rsidRPr="00A46B57" w:rsidRDefault="00A46B57" w:rsidP="00A46B57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/>
          <w:b/>
          <w:u w:val="single"/>
          <w:lang w:val="ru-RU"/>
        </w:rPr>
      </w:pPr>
      <w:r>
        <w:rPr>
          <w:noProof/>
        </w:rPr>
        <w:drawing>
          <wp:inline distT="0" distB="0" distL="0" distR="0" wp14:anchorId="1A94C2B4" wp14:editId="3336DFDF">
            <wp:extent cx="5941695" cy="948386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spacing w:line="276" w:lineRule="auto"/>
      </w:pPr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SEMIJOIN – perform a semi-join (the optimizer gets to pick which kind)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NO_SEMIJOIN – obviously means don’t perform a semi-join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NL_SJ – perform a nested loops semi-join (deprecated as of 10g)</w:t>
      </w:r>
    </w:p>
    <w:p w:rsidR="00F70975" w:rsidRP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HASH_SJ – perform a hash semi-join (deprecated as of 10g)</w:t>
      </w:r>
    </w:p>
    <w:p w:rsid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MERGE_SJ – perform a merge semi-join (deprecated as of 10g)</w:t>
      </w:r>
    </w:p>
    <w:p w:rsidR="00CA2FE9" w:rsidRDefault="0037614F" w:rsidP="00F70975">
      <w:pPr>
        <w:pStyle w:val="Heading2"/>
        <w:spacing w:line="276" w:lineRule="auto"/>
      </w:pPr>
      <w:bookmarkStart w:id="17" w:name="_Toc315038654"/>
      <w:bookmarkEnd w:id="16"/>
      <w:r>
        <w:t>Task 9</w:t>
      </w:r>
      <w:r w:rsidRPr="0088522D">
        <w:t>:</w:t>
      </w:r>
      <w:r w:rsidR="00B806E8">
        <w:t xml:space="preserve"> </w:t>
      </w:r>
      <w:r w:rsidR="00042255">
        <w:t>Anti Joins</w:t>
      </w:r>
      <w:bookmarkEnd w:id="17"/>
    </w:p>
    <w:p w:rsidR="00B806E8" w:rsidRDefault="00B806E8" w:rsidP="00F70975">
      <w:pPr>
        <w:spacing w:line="276" w:lineRule="auto"/>
      </w:pP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*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 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</w:p>
    <w:p w:rsidR="00A46B57" w:rsidRDefault="00A46B57" w:rsidP="00A46B57">
      <w:pPr>
        <w:widowControl/>
        <w:autoSpaceDE w:val="0"/>
        <w:autoSpaceDN w:val="0"/>
        <w:adjustRightInd w:val="0"/>
        <w:spacing w:line="240" w:lineRule="auto"/>
        <w:rPr>
          <w:rFonts w:ascii="Courier" w:hAnsi="Courier" w:cs="Courier"/>
          <w:color w:val="000000"/>
          <w:highlight w:val="white"/>
        </w:rPr>
      </w:pPr>
      <w:r>
        <w:rPr>
          <w:rFonts w:ascii="Courier" w:hAnsi="Courier" w:cs="Courier"/>
          <w:color w:val="000000"/>
          <w:highlight w:val="white"/>
        </w:rPr>
        <w:t xml:space="preserve">     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t3</w:t>
      </w:r>
      <w:r>
        <w:rPr>
          <w:rFonts w:ascii="Courier" w:hAnsi="Courier" w:cs="Courier"/>
          <w:color w:val="0000FF"/>
          <w:highlight w:val="white"/>
        </w:rPr>
        <w:t>.id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not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IN</w:t>
      </w:r>
    </w:p>
    <w:p w:rsidR="00931CBB" w:rsidRDefault="00A46B57" w:rsidP="00A46B57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 w:cs="Courier"/>
          <w:color w:val="0000FF"/>
          <w:lang w:val="ru-RU"/>
        </w:rPr>
      </w:pPr>
      <w:r>
        <w:rPr>
          <w:rFonts w:ascii="Courier" w:hAnsi="Courier" w:cs="Courier"/>
          <w:color w:val="000000"/>
          <w:highlight w:val="white"/>
        </w:rPr>
        <w:t xml:space="preserve">            </w:t>
      </w:r>
      <w:r>
        <w:rPr>
          <w:rFonts w:ascii="Courier" w:hAnsi="Courier" w:cs="Courier"/>
          <w:color w:val="0000FF"/>
          <w:highlight w:val="white"/>
        </w:rPr>
        <w:t>(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SELECT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id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8000"/>
          <w:highlight w:val="white"/>
        </w:rPr>
        <w:t>t4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);</w:t>
      </w:r>
    </w:p>
    <w:p w:rsidR="00A46B57" w:rsidRPr="00A46B57" w:rsidRDefault="00A46B57" w:rsidP="00A46B57">
      <w:pPr>
        <w:widowControl/>
        <w:autoSpaceDE w:val="0"/>
        <w:autoSpaceDN w:val="0"/>
        <w:adjustRightInd w:val="0"/>
        <w:spacing w:line="276" w:lineRule="auto"/>
        <w:rPr>
          <w:rFonts w:asciiTheme="minorHAnsi" w:hAnsiTheme="minorHAnsi"/>
          <w:lang w:val="ru-RU"/>
        </w:rPr>
      </w:pPr>
      <w:r>
        <w:rPr>
          <w:noProof/>
        </w:rPr>
        <w:drawing>
          <wp:inline distT="0" distB="0" distL="0" distR="0" wp14:anchorId="4B3658A4" wp14:editId="7CD54D80">
            <wp:extent cx="5941695" cy="948386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931CBB" w:rsidRDefault="00931CBB" w:rsidP="00931CBB">
      <w:pPr>
        <w:pStyle w:val="Heading2"/>
      </w:pPr>
      <w:bookmarkStart w:id="19" w:name="_Toc315038655"/>
      <w:r>
        <w:lastRenderedPageBreak/>
        <w:t>Task 10: Prepare summary table</w:t>
      </w:r>
      <w:bookmarkEnd w:id="19"/>
    </w:p>
    <w:p w:rsidR="00DA4AB6" w:rsidRDefault="00DA4AB6" w:rsidP="00931CBB"/>
    <w:p w:rsidR="00C17701" w:rsidRDefault="00C17701" w:rsidP="00931CBB">
      <w:r w:rsidRPr="00DA4AB6">
        <w:rPr>
          <w:b/>
          <w:u w:val="single"/>
        </w:rPr>
        <w:t>Task:</w:t>
      </w:r>
      <w:r>
        <w:t xml:space="preserve"> </w:t>
      </w:r>
      <w:r w:rsidR="00DA4AB6">
        <w:t xml:space="preserve">Make </w:t>
      </w:r>
      <w:r w:rsidR="00DA4AB6" w:rsidRPr="00DA4AB6">
        <w:t>comparison</w:t>
      </w:r>
      <w:r w:rsidR="00DA4AB6">
        <w:t xml:space="preserve"> of all possible variant of join methods and join access methods and fill the table below:</w:t>
      </w:r>
    </w:p>
    <w:p w:rsidR="00DA4AB6" w:rsidRPr="00931CBB" w:rsidRDefault="00DA4AB6" w:rsidP="00931CBB"/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931CBB" w:rsidTr="00931CBB">
        <w:tc>
          <w:tcPr>
            <w:tcW w:w="1951" w:type="dxa"/>
          </w:tcPr>
          <w:p w:rsidR="00931CBB" w:rsidRDefault="00DA4AB6" w:rsidP="00DA4AB6">
            <w:r>
              <w:t xml:space="preserve">Join </w:t>
            </w:r>
            <w:r w:rsidR="00931CBB">
              <w:t>A</w:t>
            </w:r>
            <w:r>
              <w:t>ccess “A”</w:t>
            </w:r>
          </w:p>
        </w:tc>
        <w:tc>
          <w:tcPr>
            <w:tcW w:w="2082" w:type="dxa"/>
          </w:tcPr>
          <w:p w:rsidR="00931CBB" w:rsidRDefault="00DA4AB6" w:rsidP="00931CBB">
            <w:r>
              <w:t>Join Access</w:t>
            </w:r>
            <w:r w:rsidR="00931CBB">
              <w:t xml:space="preserve"> </w:t>
            </w:r>
            <w:r>
              <w:t>“</w:t>
            </w:r>
            <w:r w:rsidR="00931CBB">
              <w:t>B</w:t>
            </w:r>
            <w:r>
              <w:t>”</w:t>
            </w:r>
          </w:p>
        </w:tc>
        <w:tc>
          <w:tcPr>
            <w:tcW w:w="1189" w:type="dxa"/>
          </w:tcPr>
          <w:p w:rsidR="00931CBB" w:rsidRDefault="00931CBB" w:rsidP="002D3526">
            <w:r>
              <w:t>Nested Loop</w:t>
            </w:r>
          </w:p>
        </w:tc>
        <w:tc>
          <w:tcPr>
            <w:tcW w:w="1189" w:type="dxa"/>
          </w:tcPr>
          <w:p w:rsidR="00931CBB" w:rsidRDefault="00931CBB" w:rsidP="002D3526">
            <w:r>
              <w:t>Hash Join</w:t>
            </w:r>
          </w:p>
        </w:tc>
        <w:tc>
          <w:tcPr>
            <w:tcW w:w="1189" w:type="dxa"/>
          </w:tcPr>
          <w:p w:rsidR="00931CBB" w:rsidRDefault="00931CBB" w:rsidP="002D3526">
            <w:r>
              <w:t>Sort-Merge Join</w:t>
            </w:r>
          </w:p>
        </w:tc>
        <w:tc>
          <w:tcPr>
            <w:tcW w:w="1189" w:type="dxa"/>
          </w:tcPr>
          <w:p w:rsidR="00931CBB" w:rsidRDefault="00931CBB" w:rsidP="00931CBB">
            <w:r>
              <w:t>Anti-Join</w:t>
            </w:r>
          </w:p>
        </w:tc>
        <w:tc>
          <w:tcPr>
            <w:tcW w:w="1189" w:type="dxa"/>
          </w:tcPr>
          <w:p w:rsidR="00931CBB" w:rsidRDefault="009D2D7D" w:rsidP="002D3526">
            <w:r>
              <w:t>Semi-</w:t>
            </w:r>
            <w:r w:rsidR="00931CBB">
              <w:t xml:space="preserve">Join </w:t>
            </w:r>
          </w:p>
        </w:tc>
      </w:tr>
      <w:tr w:rsidR="00931CBB" w:rsidTr="00931CBB">
        <w:tc>
          <w:tcPr>
            <w:tcW w:w="1951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2082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</w:tr>
      <w:tr w:rsidR="00931CBB" w:rsidTr="00931CBB">
        <w:tc>
          <w:tcPr>
            <w:tcW w:w="1951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2082" w:type="dxa"/>
          </w:tcPr>
          <w:p w:rsidR="00931CBB" w:rsidRDefault="00931CBB" w:rsidP="00931CBB">
            <w:r>
              <w:t>Index</w:t>
            </w:r>
            <w:r w:rsidR="00472FEE">
              <w:t>ed</w:t>
            </w:r>
            <w:r>
              <w:t xml:space="preserve"> Small Table</w:t>
            </w:r>
          </w:p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</w:tr>
      <w:tr w:rsidR="00931CBB" w:rsidTr="00931CBB">
        <w:tc>
          <w:tcPr>
            <w:tcW w:w="1951" w:type="dxa"/>
          </w:tcPr>
          <w:p w:rsidR="00931CBB" w:rsidRDefault="00931CBB" w:rsidP="00931CBB">
            <w:r>
              <w:t>…</w:t>
            </w:r>
          </w:p>
        </w:tc>
        <w:tc>
          <w:tcPr>
            <w:tcW w:w="2082" w:type="dxa"/>
          </w:tcPr>
          <w:p w:rsidR="00931CBB" w:rsidRDefault="00931CBB" w:rsidP="00931CBB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</w:tr>
    </w:tbl>
    <w:p w:rsidR="00931CBB" w:rsidRPr="00931CBB" w:rsidRDefault="00931CBB" w:rsidP="00931CBB"/>
    <w:sectPr w:rsidR="00931CBB" w:rsidRPr="00931CBB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5C6" w:rsidRDefault="008565C6">
      <w:r>
        <w:separator/>
      </w:r>
    </w:p>
  </w:endnote>
  <w:endnote w:type="continuationSeparator" w:id="0">
    <w:p w:rsidR="008565C6" w:rsidRDefault="0085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FD1B4B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900A0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462B9">
            <w:rPr>
              <w:noProof/>
            </w:rPr>
            <w:t>6</w:t>
          </w:r>
          <w:r w:rsidRPr="002F5D7B">
            <w:fldChar w:fldCharType="end"/>
          </w:r>
          <w:r w:rsidRPr="002F5D7B">
            <w:t>/</w:t>
          </w:r>
          <w:r w:rsidR="008565C6">
            <w:fldChar w:fldCharType="begin"/>
          </w:r>
          <w:r w:rsidR="008565C6">
            <w:instrText xml:space="preserve"> NUMPAGES </w:instrText>
          </w:r>
          <w:r w:rsidR="008565C6">
            <w:fldChar w:fldCharType="separate"/>
          </w:r>
          <w:r w:rsidR="006462B9">
            <w:rPr>
              <w:noProof/>
            </w:rPr>
            <w:t>6</w:t>
          </w:r>
          <w:r w:rsidR="008565C6">
            <w:rPr>
              <w:noProof/>
            </w:rPr>
            <w:fldChar w:fldCharType="end"/>
          </w:r>
        </w:p>
      </w:tc>
    </w:tr>
  </w:tbl>
  <w:p w:rsidR="00FD1B4B" w:rsidRDefault="00FD1B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FD1B4B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FD1B4B" w:rsidRDefault="00FD1B4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FD1B4B" w:rsidRDefault="00FD1B4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FD1B4B" w:rsidRPr="00131A1C" w:rsidRDefault="00FD1B4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FD1B4B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900A0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E4278F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8565C6">
            <w:fldChar w:fldCharType="begin"/>
          </w:r>
          <w:r w:rsidR="008565C6">
            <w:instrText xml:space="preserve"> NUMPAGES </w:instrText>
          </w:r>
          <w:r w:rsidR="008565C6">
            <w:fldChar w:fldCharType="separate"/>
          </w:r>
          <w:r w:rsidR="00E4278F">
            <w:rPr>
              <w:noProof/>
            </w:rPr>
            <w:t>4</w:t>
          </w:r>
          <w:r w:rsidR="008565C6">
            <w:rPr>
              <w:noProof/>
            </w:rPr>
            <w:fldChar w:fldCharType="end"/>
          </w:r>
        </w:p>
      </w:tc>
    </w:tr>
  </w:tbl>
  <w:p w:rsidR="00FD1B4B" w:rsidRPr="0072682A" w:rsidRDefault="00FD1B4B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5C6" w:rsidRDefault="008565C6">
      <w:r>
        <w:separator/>
      </w:r>
    </w:p>
  </w:footnote>
  <w:footnote w:type="continuationSeparator" w:id="0">
    <w:p w:rsidR="008565C6" w:rsidRDefault="00856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900A0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900A0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0FEA2C10"/>
    <w:multiLevelType w:val="hybridMultilevel"/>
    <w:tmpl w:val="2EE6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D72D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71B01"/>
    <w:multiLevelType w:val="hybridMultilevel"/>
    <w:tmpl w:val="513A88C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64349"/>
    <w:multiLevelType w:val="hybridMultilevel"/>
    <w:tmpl w:val="033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11E44C2"/>
    <w:multiLevelType w:val="hybridMultilevel"/>
    <w:tmpl w:val="11BA62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97E4C"/>
    <w:multiLevelType w:val="hybridMultilevel"/>
    <w:tmpl w:val="07DCCE6A"/>
    <w:lvl w:ilvl="0" w:tplc="3666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69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87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EB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6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6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A8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8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C85B66"/>
    <w:multiLevelType w:val="hybridMultilevel"/>
    <w:tmpl w:val="34AE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>
    <w:nsid w:val="6E6607BA"/>
    <w:multiLevelType w:val="hybridMultilevel"/>
    <w:tmpl w:val="2B107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F2B8A"/>
    <w:multiLevelType w:val="hybridMultilevel"/>
    <w:tmpl w:val="F392C8A8"/>
    <w:lvl w:ilvl="0" w:tplc="61F46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A6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02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82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8B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C8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6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21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22"/>
  </w:num>
  <w:num w:numId="18">
    <w:abstractNumId w:val="28"/>
  </w:num>
  <w:num w:numId="19">
    <w:abstractNumId w:val="20"/>
  </w:num>
  <w:num w:numId="20">
    <w:abstractNumId w:val="15"/>
  </w:num>
  <w:num w:numId="21">
    <w:abstractNumId w:val="10"/>
  </w:num>
  <w:num w:numId="22">
    <w:abstractNumId w:val="27"/>
  </w:num>
  <w:num w:numId="23">
    <w:abstractNumId w:val="19"/>
  </w:num>
  <w:num w:numId="24">
    <w:abstractNumId w:val="21"/>
  </w:num>
  <w:num w:numId="25">
    <w:abstractNumId w:val="8"/>
  </w:num>
  <w:num w:numId="26">
    <w:abstractNumId w:val="17"/>
  </w:num>
  <w:num w:numId="27">
    <w:abstractNumId w:val="26"/>
  </w:num>
  <w:num w:numId="28">
    <w:abstractNumId w:val="24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40"/>
    <w:rsid w:val="00026A0A"/>
    <w:rsid w:val="00034E56"/>
    <w:rsid w:val="000372E0"/>
    <w:rsid w:val="00042255"/>
    <w:rsid w:val="00081508"/>
    <w:rsid w:val="00092392"/>
    <w:rsid w:val="000A6040"/>
    <w:rsid w:val="000D22DF"/>
    <w:rsid w:val="000D4695"/>
    <w:rsid w:val="000E5733"/>
    <w:rsid w:val="000E5E5D"/>
    <w:rsid w:val="000E676F"/>
    <w:rsid w:val="000E68BD"/>
    <w:rsid w:val="000F2774"/>
    <w:rsid w:val="001005F6"/>
    <w:rsid w:val="00113DAA"/>
    <w:rsid w:val="00114D08"/>
    <w:rsid w:val="00130569"/>
    <w:rsid w:val="00131A1C"/>
    <w:rsid w:val="00131E4A"/>
    <w:rsid w:val="001355C3"/>
    <w:rsid w:val="001441A8"/>
    <w:rsid w:val="00171785"/>
    <w:rsid w:val="00173FBC"/>
    <w:rsid w:val="001900A0"/>
    <w:rsid w:val="00194CC2"/>
    <w:rsid w:val="001A633D"/>
    <w:rsid w:val="001B6B1E"/>
    <w:rsid w:val="001D33D7"/>
    <w:rsid w:val="001D47B8"/>
    <w:rsid w:val="001D5B7E"/>
    <w:rsid w:val="001E2431"/>
    <w:rsid w:val="001F3E9C"/>
    <w:rsid w:val="00205588"/>
    <w:rsid w:val="00213ADA"/>
    <w:rsid w:val="002154C4"/>
    <w:rsid w:val="00222DC3"/>
    <w:rsid w:val="002330E8"/>
    <w:rsid w:val="00235712"/>
    <w:rsid w:val="00240794"/>
    <w:rsid w:val="00247618"/>
    <w:rsid w:val="00260465"/>
    <w:rsid w:val="00261077"/>
    <w:rsid w:val="0027273F"/>
    <w:rsid w:val="00276374"/>
    <w:rsid w:val="00284F7C"/>
    <w:rsid w:val="00286611"/>
    <w:rsid w:val="00286963"/>
    <w:rsid w:val="002A422C"/>
    <w:rsid w:val="002A713E"/>
    <w:rsid w:val="002B6E23"/>
    <w:rsid w:val="002B7A61"/>
    <w:rsid w:val="002F5D7B"/>
    <w:rsid w:val="00300735"/>
    <w:rsid w:val="003169FF"/>
    <w:rsid w:val="00320AD1"/>
    <w:rsid w:val="00323A5A"/>
    <w:rsid w:val="00331A15"/>
    <w:rsid w:val="003329ED"/>
    <w:rsid w:val="0033495D"/>
    <w:rsid w:val="003438DB"/>
    <w:rsid w:val="003609E8"/>
    <w:rsid w:val="00365DB5"/>
    <w:rsid w:val="003726D8"/>
    <w:rsid w:val="0037614F"/>
    <w:rsid w:val="0038244B"/>
    <w:rsid w:val="00383ABB"/>
    <w:rsid w:val="003849C6"/>
    <w:rsid w:val="00386A51"/>
    <w:rsid w:val="0038754C"/>
    <w:rsid w:val="003906CD"/>
    <w:rsid w:val="003929BA"/>
    <w:rsid w:val="00394781"/>
    <w:rsid w:val="003B0471"/>
    <w:rsid w:val="003C425E"/>
    <w:rsid w:val="003D1F28"/>
    <w:rsid w:val="003E41E7"/>
    <w:rsid w:val="003F7F40"/>
    <w:rsid w:val="00400831"/>
    <w:rsid w:val="00410D49"/>
    <w:rsid w:val="00426ED4"/>
    <w:rsid w:val="00432D54"/>
    <w:rsid w:val="00434841"/>
    <w:rsid w:val="00437E7D"/>
    <w:rsid w:val="00451D18"/>
    <w:rsid w:val="00461049"/>
    <w:rsid w:val="004703A5"/>
    <w:rsid w:val="00472FEE"/>
    <w:rsid w:val="00474A1B"/>
    <w:rsid w:val="00493203"/>
    <w:rsid w:val="004A49EF"/>
    <w:rsid w:val="004A7A4F"/>
    <w:rsid w:val="004B4D2A"/>
    <w:rsid w:val="004B5D1E"/>
    <w:rsid w:val="004C2F82"/>
    <w:rsid w:val="004D29BE"/>
    <w:rsid w:val="004E22A3"/>
    <w:rsid w:val="004E398C"/>
    <w:rsid w:val="005143F2"/>
    <w:rsid w:val="0052662C"/>
    <w:rsid w:val="00526BB1"/>
    <w:rsid w:val="005400E3"/>
    <w:rsid w:val="00541EEA"/>
    <w:rsid w:val="00545999"/>
    <w:rsid w:val="00550F1A"/>
    <w:rsid w:val="00557725"/>
    <w:rsid w:val="005621C4"/>
    <w:rsid w:val="0057115C"/>
    <w:rsid w:val="005731ED"/>
    <w:rsid w:val="005732B5"/>
    <w:rsid w:val="00593E6E"/>
    <w:rsid w:val="005A2132"/>
    <w:rsid w:val="005B0DDC"/>
    <w:rsid w:val="005C0966"/>
    <w:rsid w:val="005C43DA"/>
    <w:rsid w:val="005E56AF"/>
    <w:rsid w:val="005F5179"/>
    <w:rsid w:val="00602465"/>
    <w:rsid w:val="0060532A"/>
    <w:rsid w:val="00607DBB"/>
    <w:rsid w:val="00607EA3"/>
    <w:rsid w:val="00611348"/>
    <w:rsid w:val="006130FD"/>
    <w:rsid w:val="00617320"/>
    <w:rsid w:val="00626DA4"/>
    <w:rsid w:val="0062701E"/>
    <w:rsid w:val="00636E6C"/>
    <w:rsid w:val="0064538F"/>
    <w:rsid w:val="006462B9"/>
    <w:rsid w:val="0065035F"/>
    <w:rsid w:val="00650BA7"/>
    <w:rsid w:val="0068062E"/>
    <w:rsid w:val="006811D9"/>
    <w:rsid w:val="00686BAB"/>
    <w:rsid w:val="00692BCE"/>
    <w:rsid w:val="006A77BC"/>
    <w:rsid w:val="006C356F"/>
    <w:rsid w:val="006C5085"/>
    <w:rsid w:val="006D5D58"/>
    <w:rsid w:val="006F258C"/>
    <w:rsid w:val="006F37C1"/>
    <w:rsid w:val="006F3F23"/>
    <w:rsid w:val="006F749C"/>
    <w:rsid w:val="007022F5"/>
    <w:rsid w:val="0070247C"/>
    <w:rsid w:val="007124C3"/>
    <w:rsid w:val="0072682A"/>
    <w:rsid w:val="0074563C"/>
    <w:rsid w:val="00745AE5"/>
    <w:rsid w:val="00750BDF"/>
    <w:rsid w:val="0075289D"/>
    <w:rsid w:val="0075737B"/>
    <w:rsid w:val="0077510E"/>
    <w:rsid w:val="00790075"/>
    <w:rsid w:val="0079789E"/>
    <w:rsid w:val="007A1468"/>
    <w:rsid w:val="007A740E"/>
    <w:rsid w:val="007B1F0D"/>
    <w:rsid w:val="007D5247"/>
    <w:rsid w:val="007F026A"/>
    <w:rsid w:val="00806495"/>
    <w:rsid w:val="00820129"/>
    <w:rsid w:val="008237F4"/>
    <w:rsid w:val="00827DE8"/>
    <w:rsid w:val="00842BFD"/>
    <w:rsid w:val="00844A84"/>
    <w:rsid w:val="008450FB"/>
    <w:rsid w:val="00851356"/>
    <w:rsid w:val="008565C6"/>
    <w:rsid w:val="0088522D"/>
    <w:rsid w:val="008A16D2"/>
    <w:rsid w:val="008A31BA"/>
    <w:rsid w:val="008A554F"/>
    <w:rsid w:val="008B3B7F"/>
    <w:rsid w:val="008B73AD"/>
    <w:rsid w:val="008C33A4"/>
    <w:rsid w:val="008D4230"/>
    <w:rsid w:val="008D4768"/>
    <w:rsid w:val="008D7C03"/>
    <w:rsid w:val="008E5E15"/>
    <w:rsid w:val="008F048E"/>
    <w:rsid w:val="009154A2"/>
    <w:rsid w:val="00921E5B"/>
    <w:rsid w:val="0092238E"/>
    <w:rsid w:val="00931CBB"/>
    <w:rsid w:val="00932D17"/>
    <w:rsid w:val="00942A24"/>
    <w:rsid w:val="009560DD"/>
    <w:rsid w:val="00964F64"/>
    <w:rsid w:val="009762D7"/>
    <w:rsid w:val="0098059A"/>
    <w:rsid w:val="00997FA1"/>
    <w:rsid w:val="009D1FAF"/>
    <w:rsid w:val="009D2D7D"/>
    <w:rsid w:val="00A000D5"/>
    <w:rsid w:val="00A010F4"/>
    <w:rsid w:val="00A34D25"/>
    <w:rsid w:val="00A37131"/>
    <w:rsid w:val="00A46B57"/>
    <w:rsid w:val="00A530F0"/>
    <w:rsid w:val="00A57483"/>
    <w:rsid w:val="00A622A2"/>
    <w:rsid w:val="00A64387"/>
    <w:rsid w:val="00A667E6"/>
    <w:rsid w:val="00A76C7B"/>
    <w:rsid w:val="00A80E5C"/>
    <w:rsid w:val="00A83F89"/>
    <w:rsid w:val="00A854E7"/>
    <w:rsid w:val="00A9495A"/>
    <w:rsid w:val="00AB1D28"/>
    <w:rsid w:val="00AC35E6"/>
    <w:rsid w:val="00AC5A33"/>
    <w:rsid w:val="00AD5D01"/>
    <w:rsid w:val="00AF72D5"/>
    <w:rsid w:val="00AF7CC1"/>
    <w:rsid w:val="00B139F6"/>
    <w:rsid w:val="00B215BA"/>
    <w:rsid w:val="00B23CF5"/>
    <w:rsid w:val="00B258A2"/>
    <w:rsid w:val="00B2599C"/>
    <w:rsid w:val="00B364DC"/>
    <w:rsid w:val="00B43774"/>
    <w:rsid w:val="00B46C54"/>
    <w:rsid w:val="00B508C0"/>
    <w:rsid w:val="00B6507C"/>
    <w:rsid w:val="00B750E7"/>
    <w:rsid w:val="00B76439"/>
    <w:rsid w:val="00B806E8"/>
    <w:rsid w:val="00B81A83"/>
    <w:rsid w:val="00B81DC8"/>
    <w:rsid w:val="00B839E0"/>
    <w:rsid w:val="00B91974"/>
    <w:rsid w:val="00BA3F1B"/>
    <w:rsid w:val="00BB0780"/>
    <w:rsid w:val="00BB37CD"/>
    <w:rsid w:val="00BB6F66"/>
    <w:rsid w:val="00BE1AED"/>
    <w:rsid w:val="00BE4191"/>
    <w:rsid w:val="00BE7F18"/>
    <w:rsid w:val="00C03F50"/>
    <w:rsid w:val="00C04907"/>
    <w:rsid w:val="00C17701"/>
    <w:rsid w:val="00C21975"/>
    <w:rsid w:val="00C25D59"/>
    <w:rsid w:val="00C3363B"/>
    <w:rsid w:val="00C506AD"/>
    <w:rsid w:val="00C63011"/>
    <w:rsid w:val="00C70F22"/>
    <w:rsid w:val="00C90F18"/>
    <w:rsid w:val="00C922B5"/>
    <w:rsid w:val="00C93EE7"/>
    <w:rsid w:val="00CA2A71"/>
    <w:rsid w:val="00CA2FE9"/>
    <w:rsid w:val="00CA3C06"/>
    <w:rsid w:val="00CA5592"/>
    <w:rsid w:val="00CA5F65"/>
    <w:rsid w:val="00CB16E7"/>
    <w:rsid w:val="00CB2C0E"/>
    <w:rsid w:val="00CC04BC"/>
    <w:rsid w:val="00CE75D2"/>
    <w:rsid w:val="00D17048"/>
    <w:rsid w:val="00D33FE7"/>
    <w:rsid w:val="00D442B9"/>
    <w:rsid w:val="00D454F0"/>
    <w:rsid w:val="00D55B66"/>
    <w:rsid w:val="00D639FE"/>
    <w:rsid w:val="00D651A4"/>
    <w:rsid w:val="00D86536"/>
    <w:rsid w:val="00DA4AB6"/>
    <w:rsid w:val="00DC528D"/>
    <w:rsid w:val="00DE4E52"/>
    <w:rsid w:val="00E11BBB"/>
    <w:rsid w:val="00E30147"/>
    <w:rsid w:val="00E4278F"/>
    <w:rsid w:val="00E44576"/>
    <w:rsid w:val="00E74234"/>
    <w:rsid w:val="00E76698"/>
    <w:rsid w:val="00E81788"/>
    <w:rsid w:val="00E837E2"/>
    <w:rsid w:val="00E8459E"/>
    <w:rsid w:val="00E903AC"/>
    <w:rsid w:val="00EB498E"/>
    <w:rsid w:val="00EC462D"/>
    <w:rsid w:val="00EC604E"/>
    <w:rsid w:val="00ED6FE1"/>
    <w:rsid w:val="00EE5CC2"/>
    <w:rsid w:val="00F00698"/>
    <w:rsid w:val="00F06C91"/>
    <w:rsid w:val="00F23A1A"/>
    <w:rsid w:val="00F26FE7"/>
    <w:rsid w:val="00F27F77"/>
    <w:rsid w:val="00F3363C"/>
    <w:rsid w:val="00F538F3"/>
    <w:rsid w:val="00F6260A"/>
    <w:rsid w:val="00F70975"/>
    <w:rsid w:val="00F72A37"/>
    <w:rsid w:val="00F9679B"/>
    <w:rsid w:val="00FC2F51"/>
    <w:rsid w:val="00FC657D"/>
    <w:rsid w:val="00FD1B4B"/>
    <w:rsid w:val="00FD3A16"/>
    <w:rsid w:val="00FE114F"/>
    <w:rsid w:val="00FF463E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890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058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mailto:Kiryl_bucha@epam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4F0B3-7450-4608-BE99-95D74492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Access and Join Methods Part 2</vt:lpstr>
      <vt:lpstr>MTN.*NIX.07 Labs - Access and Join Methods Part 2</vt:lpstr>
    </vt:vector>
  </TitlesOfParts>
  <Company>EPAM Systems, RD Dep.</Company>
  <LinksUpToDate>false</LinksUpToDate>
  <CharactersWithSpaces>3394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Access and Join Methods Part 2</dc:title>
  <dc:subject>Resource Department Dep.</dc:subject>
  <dc:creator>&lt;Author&gt;</dc:creator>
  <cp:lastModifiedBy>Yauheni Yarotski</cp:lastModifiedBy>
  <cp:revision>2</cp:revision>
  <cp:lastPrinted>2005-01-28T11:27:00Z</cp:lastPrinted>
  <dcterms:created xsi:type="dcterms:W3CDTF">2012-03-22T15:54:00Z</dcterms:created>
  <dcterms:modified xsi:type="dcterms:W3CDTF">2012-03-22T15:54:00Z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