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1.3. ИСР.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Аппаратное обеспечение: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Сервер:</w:t>
      </w:r>
      <w:r w:rsidDel="00000000" w:rsidR="00000000" w:rsidRPr="00000000">
        <w:rPr>
          <w:rtl w:val="0"/>
        </w:rPr>
        <w:t xml:space="preserve"> Nginx 1.13.12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IP-адрес:</w:t>
      </w:r>
      <w:r w:rsidDel="00000000" w:rsidR="00000000" w:rsidRPr="00000000">
        <w:rPr>
          <w:rtl w:val="0"/>
        </w:rPr>
        <w:t xml:space="preserve"> 194.226.211.44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Сетевые порты: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Открыты:</w:t>
      </w:r>
      <w:r w:rsidDel="00000000" w:rsidR="00000000" w:rsidRPr="00000000">
        <w:rPr>
          <w:rtl w:val="0"/>
        </w:rPr>
        <w:t xml:space="preserve"> 80/tcp (HTTP), 443/tcp (HTTPS)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Закрыты: </w:t>
      </w:r>
      <w:r w:rsidDel="00000000" w:rsidR="00000000" w:rsidRPr="00000000">
        <w:rPr>
          <w:rtl w:val="0"/>
        </w:rPr>
        <w:t xml:space="preserve">8080/tcp (HTTP Proxy)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CMS:</w:t>
      </w:r>
      <w:r w:rsidDel="00000000" w:rsidR="00000000" w:rsidRPr="00000000">
        <w:rPr>
          <w:rtl w:val="0"/>
        </w:rPr>
        <w:t xml:space="preserve"> Grav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Тема Grav:</w:t>
      </w:r>
      <w:r w:rsidDel="00000000" w:rsidR="00000000" w:rsidRPr="00000000">
        <w:rPr>
          <w:rtl w:val="0"/>
        </w:rPr>
        <w:t xml:space="preserve"> ict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плагины Grav: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admin (Панель для управления сайтом)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login (Аутентификация пользователя и вход в систему)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core-service-manager (Управление сервисами Grav)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shortcode-core (Управление шорткодами)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editor (Редактирование контента)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form (Управление формами)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toc (Оглавление для страниц)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lightslider (Слайдеры)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simplesearch (Поиск по содержимому)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taxonmylist (Управление категориями и тегами)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youtube (Встраивание видео)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email (отправка электронных писем)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UI-framework:</w:t>
      </w:r>
      <w:r w:rsidDel="00000000" w:rsidR="00000000" w:rsidRPr="00000000">
        <w:rPr>
          <w:rtl w:val="0"/>
        </w:rPr>
        <w:t xml:space="preserve"> Bootstrap 4.0.0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jQuery 3.3.1 (DOM)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MathJax 2.7.0 (Отображение математических формул)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LightBox (Изображения)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Modernizr 2.6.2 (Новые функции)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Highlights.js (Подсветка кода)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LightSlider (Слайдер контента)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CDN: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Cloudflare (Сеть)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cdnjs (Библиотеки)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Аналитика и безопасность: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Яндекс.Метрика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SSL-сертификат: GlobalSign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Язык контента:</w:t>
      </w:r>
      <w:r w:rsidDel="00000000" w:rsidR="00000000" w:rsidRPr="00000000">
        <w:rPr>
          <w:rtl w:val="0"/>
        </w:rPr>
        <w:t xml:space="preserve"> Русский (Cyrillic)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Кодировка:</w:t>
      </w:r>
      <w:r w:rsidDel="00000000" w:rsidR="00000000" w:rsidRPr="00000000">
        <w:rPr>
          <w:rtl w:val="0"/>
        </w:rPr>
        <w:t xml:space="preserve"> UTF-8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Подборка расширений и тем оформления, используемые на сайте кафедры.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Grav </w:t>
      </w:r>
      <w:r w:rsidDel="00000000" w:rsidR="00000000" w:rsidRPr="00000000">
        <w:rPr>
          <w:rtl w:val="0"/>
        </w:rPr>
        <w:t xml:space="preserve">- это современная файловая (flat-file) CMS, разработанная для быстрого развертывания и простоты использования. В отличие от традиционных CMS, таких как WordPress, Grav не использует базу данных, а хранит весь контент в виде файлов (Markdown + YAML) в файловой системе.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Администрирование и безопасность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Добавляет веб-интерфейс для управления сайтом без использования командной строки.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редактировать страницы, управлять плагином и пользователями.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автоматическое обновление Grav и расширений.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bin/gpn install admin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создавать учетные записи пользователей и ограничивать доступ к страницам.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роли и уровни доступа.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настроить обязательный вход для защиты конфиденциальных данных.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Manager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создает резервные копии Grav.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сохранение бэкапов в Amazon S3, Dropbox и Google Drive.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настроить расписание создания резервных копий.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Добавляет защиту от атак XSS, CSRF и SQL-инъекций.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Включает систему логирования подозрительных действий.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hanging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SEO и оптимизация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28.6614173228347" w:hanging="72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56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Генерирует мета-теги(title, description, keywords) для страниц.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Поддерживает Open Graph, JSON-LD разметку.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Позволяет настраивать канонические ссылки и XML-карту сайта.</w:t>
      </w:r>
    </w:p>
    <w:p w:rsidR="00000000" w:rsidDel="00000000" w:rsidP="00000000" w:rsidRDefault="00000000" w:rsidRPr="00000000" w14:paraId="0000005A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133.858267716535" w:hanging="420"/>
        <w:rPr/>
      </w:pPr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 w14:paraId="0000005C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Автоматически создает sitemap.xml для поисковых систем.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Позволяет настраивать приоритет страниц и частоту обновлений.</w:t>
      </w:r>
    </w:p>
    <w:p w:rsidR="00000000" w:rsidDel="00000000" w:rsidP="00000000" w:rsidRDefault="00000000" w:rsidRPr="00000000" w14:paraId="0000005F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8.6614173228347" w:hanging="425.19685039370086"/>
        <w:rPr/>
      </w:pPr>
      <w:r w:rsidDel="00000000" w:rsidR="00000000" w:rsidRPr="00000000">
        <w:rPr>
          <w:rtl w:val="0"/>
        </w:rPr>
        <w:tab/>
        <w:t xml:space="preserve">Breadcrumbs</w:t>
      </w:r>
    </w:p>
    <w:p w:rsidR="00000000" w:rsidDel="00000000" w:rsidP="00000000" w:rsidRDefault="00000000" w:rsidRPr="00000000" w14:paraId="00000061">
      <w:pPr>
        <w:ind w:left="708.6614173228347" w:hanging="425.19685039370086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Добавляет структуры для навигации.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легко ориентироваться на сайте.</w:t>
      </w:r>
    </w:p>
    <w:p w:rsidR="00000000" w:rsidDel="00000000" w:rsidP="00000000" w:rsidRDefault="00000000" w:rsidRPr="00000000" w14:paraId="00000064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hanging="425.19685039370086"/>
        <w:rPr/>
      </w:pPr>
      <w:r w:rsidDel="00000000" w:rsidR="00000000" w:rsidRPr="00000000">
        <w:rPr>
          <w:rtl w:val="0"/>
        </w:rPr>
        <w:tab/>
        <w:t xml:space="preserve">LangSwitcher</w:t>
      </w:r>
    </w:p>
    <w:p w:rsidR="00000000" w:rsidDel="00000000" w:rsidP="00000000" w:rsidRDefault="00000000" w:rsidRPr="00000000" w14:paraId="00000066">
      <w:pPr>
        <w:ind w:left="708.6614173228347" w:hanging="425.19685039370086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переключать язык сайта.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Работает с многозадачностью Grav.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автоматическое определение языка пользователя.</w:t>
      </w:r>
    </w:p>
    <w:p w:rsidR="00000000" w:rsidDel="00000000" w:rsidP="00000000" w:rsidRDefault="00000000" w:rsidRPr="00000000" w14:paraId="0000006A">
      <w:pPr>
        <w:ind w:left="1133.85826771653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133.858267716535" w:hanging="420"/>
        <w:rPr/>
      </w:pPr>
      <w:r w:rsidDel="00000000" w:rsidR="00000000" w:rsidRPr="00000000">
        <w:rPr>
          <w:rtl w:val="0"/>
        </w:rPr>
        <w:t xml:space="preserve">Simplesearch </w:t>
      </w:r>
    </w:p>
    <w:p w:rsidR="00000000" w:rsidDel="00000000" w:rsidP="00000000" w:rsidRDefault="00000000" w:rsidRPr="00000000" w14:paraId="0000006C">
      <w:pPr>
        <w:ind w:left="1133.858267716535" w:hanging="4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Добавляет простую поисковую систему по контенту Grav.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 файловую систему, не требуя данных.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настроить поиск по заголовкам, тексту и тегам.</w:t>
      </w:r>
    </w:p>
    <w:p w:rsidR="00000000" w:rsidDel="00000000" w:rsidP="00000000" w:rsidRDefault="00000000" w:rsidRPr="00000000" w14:paraId="00000070">
      <w:pPr>
        <w:ind w:left="1133.85826771653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133.858267716535" w:hanging="420"/>
        <w:rPr/>
      </w:pPr>
      <w:r w:rsidDel="00000000" w:rsidR="00000000" w:rsidRPr="00000000">
        <w:rPr>
          <w:rtl w:val="0"/>
        </w:rPr>
        <w:t xml:space="preserve">Image Optimize </w:t>
      </w:r>
    </w:p>
    <w:p w:rsidR="00000000" w:rsidDel="00000000" w:rsidP="00000000" w:rsidRDefault="00000000" w:rsidRPr="00000000" w14:paraId="00000072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Сжимает изображения при загрузке без потери качества.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Поддерживает WebP, JPEG 2000 и PNG.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Ускоряет загрузку страниц, что улучшает SEO.</w:t>
      </w:r>
    </w:p>
    <w:p w:rsidR="00000000" w:rsidDel="00000000" w:rsidP="00000000" w:rsidRDefault="00000000" w:rsidRPr="00000000" w14:paraId="00000076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hanging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3. Контент и мультимедиа</w:t>
      </w:r>
    </w:p>
    <w:p w:rsidR="00000000" w:rsidDel="00000000" w:rsidP="00000000" w:rsidRDefault="00000000" w:rsidRPr="00000000" w14:paraId="00000078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28.6614173228347" w:hanging="425.19685039370086"/>
        <w:rPr/>
      </w:pPr>
      <w:r w:rsidDel="00000000" w:rsidR="00000000" w:rsidRPr="00000000">
        <w:rPr>
          <w:rtl w:val="0"/>
        </w:rPr>
        <w:t xml:space="preserve">Shortcode Core</w:t>
      </w:r>
    </w:p>
    <w:p w:rsidR="00000000" w:rsidDel="00000000" w:rsidP="00000000" w:rsidRDefault="00000000" w:rsidRPr="00000000" w14:paraId="0000007A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Позволяет вставлять интерактивные элементы через шорткоды.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Поддерживает вставку видео, кнопок, колонок и других элементов.</w:t>
      </w:r>
    </w:p>
    <w:p w:rsidR="00000000" w:rsidDel="00000000" w:rsidP="00000000" w:rsidRDefault="00000000" w:rsidRPr="00000000" w14:paraId="0000007D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28.6614173228347" w:hanging="425.19685039370086"/>
        <w:rPr/>
      </w:pPr>
      <w:r w:rsidDel="00000000" w:rsidR="00000000" w:rsidRPr="00000000">
        <w:rPr>
          <w:rtl w:val="0"/>
        </w:rPr>
        <w:t xml:space="preserve">Markdown Notices</w:t>
      </w:r>
    </w:p>
    <w:p w:rsidR="00000000" w:rsidDel="00000000" w:rsidP="00000000" w:rsidRDefault="00000000" w:rsidRPr="00000000" w14:paraId="0000007F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Добавляет стилизованные блоки для заметок и предупреждений.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Поддерживает стили note, tip, info, warning, danger.</w:t>
      </w:r>
    </w:p>
    <w:p w:rsidR="00000000" w:rsidDel="00000000" w:rsidP="00000000" w:rsidRDefault="00000000" w:rsidRPr="00000000" w14:paraId="00000082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28.6614173228347" w:hanging="425.19685039370086"/>
        <w:rPr/>
      </w:pPr>
      <w:r w:rsidDel="00000000" w:rsidR="00000000" w:rsidRPr="00000000">
        <w:rPr>
          <w:rtl w:val="0"/>
        </w:rPr>
        <w:t xml:space="preserve">Lightbox Gallery</w:t>
      </w:r>
    </w:p>
    <w:p w:rsidR="00000000" w:rsidDel="00000000" w:rsidP="00000000" w:rsidRDefault="00000000" w:rsidRPr="00000000" w14:paraId="00000084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Создает галереи изображений с эффектом увеличения при клике.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Поддерживает анимацию и автоматическое пролистывание изображений.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992.1259842519685" w:firstLine="0"/>
        <w:rPr/>
      </w:pPr>
      <w:r w:rsidDel="00000000" w:rsidR="00000000" w:rsidRPr="00000000">
        <w:rPr>
          <w:rtl w:val="0"/>
        </w:rPr>
        <w:t xml:space="preserve">MathJax </w:t>
      </w:r>
    </w:p>
    <w:p w:rsidR="00000000" w:rsidDel="00000000" w:rsidP="00000000" w:rsidRDefault="00000000" w:rsidRPr="00000000" w14:paraId="00000089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1417.3228346456694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Позволяет использовать Latex-разметку для математических формул.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17.3228346456694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Поддерживает встроенные и блочные математические выражения.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08.6614173228347" w:hanging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4. Формы и интеграции</w:t>
      </w:r>
    </w:p>
    <w:p w:rsidR="00000000" w:rsidDel="00000000" w:rsidP="00000000" w:rsidRDefault="00000000" w:rsidRPr="00000000" w14:paraId="0000008F">
      <w:pPr>
        <w:ind w:left="708.6614173228347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142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Form - Позволяет создавать формы обратной связи.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- Позволяет интегрировать сайт с GitHub, можно автоматически обновлять контент сайта из репозитория.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566.929133858267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Архивы и управление данными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992.1259842519685"/>
        <w:rPr/>
      </w:pPr>
      <w:r w:rsidDel="00000000" w:rsidR="00000000" w:rsidRPr="00000000">
        <w:rPr>
          <w:rtl w:val="0"/>
        </w:rPr>
        <w:t xml:space="preserve">Archives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создает архивы старых записей по дате публикации.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992.1259842519685" w:firstLine="0"/>
        <w:rPr/>
      </w:pPr>
      <w:r w:rsidDel="00000000" w:rsidR="00000000" w:rsidRPr="00000000">
        <w:rPr>
          <w:rtl w:val="0"/>
        </w:rPr>
        <w:t xml:space="preserve">Data Manager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firstLine="413.8582677165351"/>
        <w:rPr>
          <w:u w:val="none"/>
        </w:rPr>
      </w:pPr>
      <w:r w:rsidDel="00000000" w:rsidR="00000000" w:rsidRPr="00000000">
        <w:rPr>
          <w:rtl w:val="0"/>
        </w:rPr>
        <w:t xml:space="preserve">Позволяет управлять данными внутри Grav через удобный интерфейс.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firstLine="555.5905511811022"/>
        <w:rPr>
          <w:u w:val="none"/>
        </w:rPr>
      </w:pPr>
      <w:r w:rsidDel="00000000" w:rsidR="00000000" w:rsidRPr="00000000">
        <w:rPr>
          <w:rtl w:val="0"/>
        </w:rPr>
        <w:t xml:space="preserve">Можно просматривать, редактировать и экспортировать YAML, JSON, CSV.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 и производительность.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992.1259842519685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Добавляет поддержку Bootstrap в Grav.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использовать компоненты Bootstrap без дополнительного кода.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992.1259842519685"/>
        <w:rPr/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Генерирует заготовки тем и плагинов.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992.1259842519685"/>
        <w:rPr/>
      </w:pPr>
      <w:r w:rsidDel="00000000" w:rsidR="00000000" w:rsidRPr="00000000">
        <w:rPr>
          <w:rtl w:val="0"/>
        </w:rPr>
        <w:t xml:space="preserve">Twig Debugger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Отображает ошибки в шаблонах Twig.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- распределенная система контроля версий, используемая для отслеживания изменений в коде и совместной работы над проектом.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GitLab Continuous Integration (CI)</w:t>
      </w:r>
      <w:r w:rsidDel="00000000" w:rsidR="00000000" w:rsidRPr="00000000">
        <w:rPr>
          <w:rtl w:val="0"/>
        </w:rPr>
        <w:t xml:space="preserve"> - система непрерывной интеграции и развертывания (CI/CD) в GitLab, которая автоматически выполняет сборку, тестирования и деплой приложений при каждом изменении в репозитории.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- платформа для контейнеризации, позволяющая упаковывать приложение в его зависимости в контейнер, который может быть запущен на любой системе с Docker.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Kubernetes (K8s)</w:t>
      </w:r>
      <w:r w:rsidDel="00000000" w:rsidR="00000000" w:rsidRPr="00000000">
        <w:rPr>
          <w:rtl w:val="0"/>
        </w:rPr>
        <w:t xml:space="preserve"> - система оркестрации контейнеров, которая управляет развертыванием, масштабированием и работой </w:t>
      </w:r>
      <w:r w:rsidDel="00000000" w:rsidR="00000000" w:rsidRPr="00000000">
        <w:rPr>
          <w:rtl w:val="0"/>
        </w:rPr>
        <w:t xml:space="preserve">контейнеризированных</w:t>
      </w:r>
      <w:r w:rsidDel="00000000" w:rsidR="00000000" w:rsidRPr="00000000">
        <w:rPr>
          <w:rtl w:val="0"/>
        </w:rPr>
        <w:t xml:space="preserve"> приложений в кластере.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Kaniko</w:t>
      </w:r>
      <w:r w:rsidDel="00000000" w:rsidR="00000000" w:rsidRPr="00000000">
        <w:rPr>
          <w:rtl w:val="0"/>
        </w:rPr>
        <w:t xml:space="preserve"> - инструмент для сборки контейнерных образов внутри Kubernetes без необходимости запускать привилегированные контейнеры или использовать Docker Daemon.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  <w:t xml:space="preserve">Баранов Дмитрий Александрович. ИВТ 2.1.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