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rFonts w:ascii="Times New Roman" w:hAnsi="Times New Roman" w:cs="Times New Roman"/>
          <w:b w:val="0"/>
          <w:i w:val="0"/>
          <w:sz w:val="26"/>
        </w:rPr>
        <w:t>Київський національний університет імені Тараса Шевченка</w:t>
      </w:r>
    </w:p>
    <w:p>
      <w:pPr>
        <w:spacing w:before="0" w:after="120"/>
        <w:ind w:firstLine="0"/>
        <w:jc w:val="center"/>
      </w:pPr>
      <w:r>
        <w:rPr>
          <w:rFonts w:ascii="Times New Roman" w:hAnsi="Times New Roman" w:cs="Times New Roman"/>
          <w:b w:val="0"/>
          <w:i w:val="0"/>
          <w:sz w:val="26"/>
        </w:rPr>
        <w:t>Факультет інформаційних технологій</w:t>
      </w:r>
    </w:p>
    <w:p>
      <w:pPr>
        <w:spacing w:before="0" w:after="120"/>
        <w:ind w:firstLine="0"/>
        <w:jc w:val="center"/>
      </w:pPr>
      <w:r>
        <w:rPr>
          <w:rFonts w:ascii="Times New Roman" w:hAnsi="Times New Roman" w:cs="Times New Roman"/>
          <w:b w:val="0"/>
          <w:i w:val="0"/>
          <w:sz w:val="26"/>
        </w:rPr>
        <w:t>Кафедра інформаційних систем</w:t>
      </w:r>
    </w:p>
    <w:p/>
    <w:p/>
    <w:p>
      <w:pPr>
        <w:spacing w:before="400" w:after="120"/>
        <w:ind w:firstLine="0"/>
        <w:jc w:val="center"/>
      </w:pPr>
      <w:r>
        <w:rPr>
          <w:rFonts w:ascii="Times New Roman" w:hAnsi="Times New Roman" w:cs="Times New Roman"/>
          <w:b/>
          <w:i w:val="0"/>
          <w:sz w:val="32"/>
        </w:rPr>
        <w:t>ЗВІТ</w:t>
      </w:r>
    </w:p>
    <w:p>
      <w:pPr>
        <w:spacing w:before="0" w:after="120"/>
        <w:ind w:firstLine="0"/>
        <w:jc w:val="center"/>
      </w:pPr>
      <w:r>
        <w:rPr>
          <w:rFonts w:ascii="Times New Roman" w:hAnsi="Times New Roman" w:cs="Times New Roman"/>
          <w:b/>
          <w:i w:val="0"/>
          <w:sz w:val="28"/>
        </w:rPr>
        <w:t>до практичної роботи № 5</w:t>
      </w:r>
    </w:p>
    <w:p>
      <w:pPr>
        <w:spacing w:before="200" w:after="120"/>
        <w:ind w:firstLine="0"/>
        <w:jc w:val="center"/>
      </w:pPr>
      <w:r>
        <w:rPr>
          <w:rFonts w:ascii="Times New Roman" w:hAnsi="Times New Roman" w:cs="Times New Roman"/>
          <w:b w:val="0"/>
          <w:i w:val="0"/>
          <w:sz w:val="26"/>
        </w:rPr>
        <w:t>з дисципліни:</w:t>
      </w:r>
    </w:p>
    <w:p>
      <w:pPr>
        <w:spacing w:before="0" w:after="120"/>
        <w:ind w:firstLine="0"/>
        <w:jc w:val="center"/>
      </w:pPr>
      <w:r>
        <w:rPr>
          <w:rFonts w:ascii="Times New Roman" w:hAnsi="Times New Roman" w:cs="Times New Roman"/>
          <w:b/>
          <w:i w:val="0"/>
          <w:sz w:val="28"/>
        </w:rPr>
        <w:t>«Тестування програмного забезпечення для ІоТ»</w:t>
      </w:r>
    </w:p>
    <w:p/>
    <w:p>
      <w:pPr>
        <w:spacing w:before="200" w:after="120"/>
        <w:ind w:firstLine="0"/>
        <w:jc w:val="center"/>
      </w:pPr>
      <w:r>
        <w:rPr>
          <w:rFonts w:ascii="Times New Roman" w:hAnsi="Times New Roman" w:cs="Times New Roman"/>
          <w:b/>
          <w:i w:val="0"/>
          <w:sz w:val="28"/>
        </w:rPr>
        <w:t>Тема: Пошук і документування дефектів</w:t>
      </w:r>
    </w:p>
    <w:p>
      <w:pPr>
        <w:spacing w:before="200" w:after="120"/>
        <w:ind w:firstLine="0"/>
        <w:jc w:val="center"/>
      </w:pPr>
      <w:r>
        <w:rPr>
          <w:rFonts w:ascii="Times New Roman" w:hAnsi="Times New Roman" w:cs="Times New Roman"/>
          <w:b w:val="0"/>
          <w:i w:val="0"/>
          <w:sz w:val="26"/>
        </w:rPr>
        <w:t>Об'єкт тестування: CraftCosmeticsFactory</w:t>
      </w:r>
    </w:p>
    <w:p/>
    <w:p/>
    <w:p>
      <w:pPr>
        <w:spacing w:before="800"/>
        <w:ind w:firstLine="0"/>
        <w:jc w:val="right"/>
      </w:pPr>
      <w:r>
        <w:rPr>
          <w:rFonts w:ascii="Times New Roman" w:hAnsi="Times New Roman" w:cs="Times New Roman"/>
          <w:b w:val="0"/>
          <w:i w:val="0"/>
          <w:sz w:val="26"/>
        </w:rPr>
        <w:t>Студент групи ...</w:t>
      </w:r>
    </w:p>
    <w:p/>
    <w:p>
      <w:pPr>
        <w:spacing w:before="1200"/>
        <w:ind w:firstLine="0"/>
        <w:jc w:val="center"/>
      </w:pPr>
      <w:r>
        <w:rPr>
          <w:rFonts w:ascii="Times New Roman" w:hAnsi="Times New Roman" w:cs="Times New Roman"/>
          <w:b w:val="0"/>
          <w:i w:val="0"/>
          <w:sz w:val="26"/>
        </w:rPr>
        <w:t>Київ – 2024</w:t>
      </w:r>
    </w:p>
    <w:p>
      <w:r>
        <w:br w:type="page"/>
      </w:r>
    </w:p>
    <w:p>
      <w:pPr>
        <w:spacing w:before="240" w:after="120"/>
        <w:ind w:firstLine="0"/>
        <w:jc w:val="center"/>
      </w:pPr>
      <w:r>
        <w:rPr>
          <w:rFonts w:ascii="Times New Roman" w:hAnsi="Times New Roman" w:cs="Times New Roman"/>
          <w:b/>
          <w:i w:val="0"/>
          <w:sz w:val="32"/>
        </w:rPr>
        <w:t>1. МЕТА РОБОТИ</w:t>
      </w:r>
    </w:p>
    <w:p>
      <w:pPr>
        <w:spacing w:before="0" w:after="160"/>
        <w:ind w:firstLine="709"/>
        <w:jc w:val="both"/>
      </w:pPr>
      <w:r>
        <w:rPr>
          <w:rFonts w:ascii="Times New Roman" w:hAnsi="Times New Roman" w:cs="Times New Roman"/>
          <w:b w:val="0"/>
          <w:i w:val="0"/>
          <w:sz w:val="26"/>
        </w:rPr>
        <w:t>Метою практичної роботи є набуття практичних навичок пошуку та документування дефектів програмного забезпечення на прикладі реального веб-додатку з підтримкою IoT. Об'єктом тестування у даній роботі є система CraftCosmeticsFactory — платформа для управління виробництвом косметичних засобів з модулем IoT-моніторингу виробничих процесів.</w:t>
      </w:r>
    </w:p>
    <w:p>
      <w:pPr>
        <w:spacing w:before="0" w:after="160"/>
        <w:ind w:firstLine="709"/>
        <w:jc w:val="both"/>
      </w:pPr>
      <w:r>
        <w:rPr>
          <w:rFonts w:ascii="Times New Roman" w:hAnsi="Times New Roman" w:cs="Times New Roman"/>
          <w:b w:val="0"/>
          <w:i w:val="0"/>
          <w:sz w:val="26"/>
        </w:rPr>
        <w:t>У ході роботи студент повинен засвоїти класифікацію дефектів за рівнями критичності (Severity), навчитися складати повний та лаконічний заголовок дефекту за формулою «Де? Що? Коли?», документувати кроки відтворення, фактичний та очікуваний результати, а також правильно оформлювати баг-репорти відповідно до стандартів команди тестування.</w:t>
      </w:r>
    </w:p>
    <w:p>
      <w:r>
        <w:br w:type="page"/>
      </w:r>
    </w:p>
    <w:p>
      <w:pPr>
        <w:spacing w:before="240" w:after="120"/>
        <w:ind w:firstLine="0"/>
        <w:jc w:val="center"/>
      </w:pPr>
      <w:r>
        <w:rPr>
          <w:rFonts w:ascii="Times New Roman" w:hAnsi="Times New Roman" w:cs="Times New Roman"/>
          <w:b/>
          <w:i w:val="0"/>
          <w:sz w:val="32"/>
        </w:rPr>
        <w:t>2. ТЕОРЕТИЧНІ ВІДОМОСТІ</w:t>
      </w:r>
    </w:p>
    <w:p>
      <w:pPr>
        <w:spacing w:before="240" w:after="120"/>
        <w:ind w:firstLine="0"/>
        <w:jc w:val="center"/>
      </w:pPr>
      <w:r>
        <w:rPr>
          <w:rFonts w:ascii="Times New Roman" w:hAnsi="Times New Roman" w:cs="Times New Roman"/>
          <w:b/>
          <w:i w:val="0"/>
          <w:sz w:val="28"/>
        </w:rPr>
        <w:t>2.1. Поняття дефекту та його класифікація</w:t>
      </w:r>
    </w:p>
    <w:p>
      <w:pPr>
        <w:spacing w:before="0" w:after="160"/>
        <w:ind w:firstLine="709"/>
        <w:jc w:val="both"/>
      </w:pPr>
      <w:r>
        <w:rPr>
          <w:rFonts w:ascii="Times New Roman" w:hAnsi="Times New Roman" w:cs="Times New Roman"/>
          <w:b w:val="0"/>
          <w:i w:val="0"/>
          <w:sz w:val="26"/>
        </w:rPr>
        <w:t>Дефект (bug, defect) — це невідповідність між фактичною поведінкою програмного забезпечення та очікуваною поведінкою, зафіксованою у технічному завданні, специфікації або загальноприйнятих стандартах. Дефекти є невід'ємною частиною процесу розробки програмного забезпечення і виникають на будь-якому етапі — від збору вимог до розгортання системи в промислове середовище.</w:t>
      </w:r>
    </w:p>
    <w:p>
      <w:pPr>
        <w:spacing w:before="0" w:after="160"/>
        <w:ind w:firstLine="709"/>
        <w:jc w:val="both"/>
      </w:pPr>
      <w:r>
        <w:rPr>
          <w:rFonts w:ascii="Times New Roman" w:hAnsi="Times New Roman" w:cs="Times New Roman"/>
          <w:b w:val="0"/>
          <w:i w:val="0"/>
          <w:sz w:val="26"/>
        </w:rPr>
        <w:t>Класифікація дефектів здійснюється за двома основними параметрами: Severity (ступінь серйозності) та Priority (пріоритет виправлення). Ступінь серйозності відображає вплив дефекту на функціональність системи, тоді як пріоритет визначає, у якій черговості дефект має бути усунений командою розробки. Нерідко ці два параметри не збігаються: наприклад, орфографічна помилка у назві компанії на головній сторінці може мати низький Severity (Minor), але високий Priority, оскільки безпосередньо впливає на імідж організації.</w:t>
      </w:r>
    </w:p>
    <w:p>
      <w:pPr>
        <w:spacing w:before="0" w:after="160"/>
        <w:ind w:firstLine="709"/>
        <w:jc w:val="both"/>
      </w:pPr>
      <w:r>
        <w:rPr>
          <w:rFonts w:ascii="Times New Roman" w:hAnsi="Times New Roman" w:cs="Times New Roman"/>
          <w:b w:val="0"/>
          <w:i w:val="0"/>
          <w:sz w:val="26"/>
        </w:rPr>
        <w:t>За рівнями серйозності виділяють п'ять основних категорій дефектів. Critical — найсерйозніший рівень, при якому система або її критична функціональність є повністю недоступною, а обхідного шляху не існує. Major — серйозний дефект, що суттєво порушує роботу основної функціональності, але система залишається частково працездатною або існує тимчасовий обхідний шлях. Average — дефект середнього рівня, що впливає на некритичні функції або призводить до незначних порушень логіки роботи. Minor — незначний дефект, що не впливає на функціональність системи, але погіршує зручність використання або зовнішній вигляд інтерфейсу. Enhancement — пропозиція щодо покращення, яка не є виправленням дефекту, але спрямована на вдосконалення продукту.</w:t>
      </w:r>
    </w:p>
    <w:p>
      <w:pPr>
        <w:spacing w:before="240" w:after="120"/>
        <w:ind w:firstLine="0"/>
        <w:jc w:val="center"/>
      </w:pPr>
      <w:r>
        <w:rPr>
          <w:rFonts w:ascii="Times New Roman" w:hAnsi="Times New Roman" w:cs="Times New Roman"/>
          <w:b/>
          <w:i w:val="0"/>
          <w:sz w:val="28"/>
        </w:rPr>
        <w:t>2.2. Формула складання заголовку дефекту</w:t>
      </w:r>
    </w:p>
    <w:p>
      <w:pPr>
        <w:spacing w:before="0" w:after="160"/>
        <w:ind w:firstLine="709"/>
        <w:jc w:val="both"/>
      </w:pPr>
      <w:r>
        <w:rPr>
          <w:rFonts w:ascii="Times New Roman" w:hAnsi="Times New Roman" w:cs="Times New Roman"/>
          <w:b w:val="0"/>
          <w:i w:val="0"/>
          <w:sz w:val="26"/>
        </w:rPr>
        <w:t>Заголовок дефекту (Headline) є ключовим елементом баг-репорту. Хороший заголовок повинен одразу давати відповідь на три запитання: «Де?» (у якому модулі або на якій сторінці виник дефект), «Що?» (яка саме проблема спостерігається) та «Коли?» (за якої умови або при яких діях проявляється дефект). Дотримання цієї формули дозволяє розробникам швидко зрозуміти суть проблеми без читання повного опису.</w:t>
      </w:r>
    </w:p>
    <w:p>
      <w:pPr>
        <w:spacing w:before="0" w:after="160"/>
        <w:ind w:firstLine="709"/>
        <w:jc w:val="both"/>
      </w:pPr>
      <w:r>
        <w:rPr>
          <w:rFonts w:ascii="Times New Roman" w:hAnsi="Times New Roman" w:cs="Times New Roman"/>
          <w:b w:val="0"/>
          <w:i w:val="0"/>
          <w:sz w:val="26"/>
        </w:rPr>
        <w:t>Приклад правильно складеного заголовку: «Каталог товарів: пошук не повертає результати при введенні запиту у нижньому регістрі». У цьому прикладі «Каталог товарів» відповідає на запитання «Де?», «пошук не повертає результати» — «Що?», «при введенні запиту у нижньому регістрі» — «Коли?». Такий підхід унеможливлює двозначне тлумачення та економить час команди на з'ясування деталей.</w:t>
      </w:r>
    </w:p>
    <w:p>
      <w:pPr>
        <w:spacing w:before="240" w:after="120"/>
        <w:ind w:firstLine="0"/>
        <w:jc w:val="center"/>
      </w:pPr>
      <w:r>
        <w:rPr>
          <w:rFonts w:ascii="Times New Roman" w:hAnsi="Times New Roman" w:cs="Times New Roman"/>
          <w:b/>
          <w:i w:val="0"/>
          <w:sz w:val="28"/>
        </w:rPr>
        <w:t>2.3. Структура баг-репорту</w:t>
      </w:r>
    </w:p>
    <w:p>
      <w:pPr>
        <w:spacing w:before="0" w:after="160"/>
        <w:ind w:firstLine="709"/>
        <w:jc w:val="both"/>
      </w:pPr>
      <w:r>
        <w:rPr>
          <w:rFonts w:ascii="Times New Roman" w:hAnsi="Times New Roman" w:cs="Times New Roman"/>
          <w:b w:val="0"/>
          <w:i w:val="0"/>
          <w:sz w:val="26"/>
        </w:rPr>
        <w:t>Повний баг-репорт містить такі обов'язкові поля: Headline (заголовок за формулою «Де? Що? Коли?»), Severity (рівень серйозності), Preconditions (попередні умови для відтворення), Steps to Reproduce (покрокові інструкції відтворення), Result (фактичний результат), Expected Result (очікуваний результат), Attachment (скриншот, відео або лог-файл), Note (додаткові коментарі, обхідний шлях тощо).</w:t>
      </w:r>
    </w:p>
    <w:p>
      <w:pPr>
        <w:spacing w:before="0" w:after="160"/>
        <w:ind w:firstLine="709"/>
        <w:jc w:val="both"/>
      </w:pPr>
      <w:r>
        <w:rPr>
          <w:rFonts w:ascii="Times New Roman" w:hAnsi="Times New Roman" w:cs="Times New Roman"/>
          <w:b w:val="0"/>
          <w:i w:val="0"/>
          <w:sz w:val="26"/>
        </w:rPr>
        <w:t>Окремої уваги заслуговує поле Steps to Reproduce. Кроки відтворення мають бути написані таким чином, щоб будь-який учасник команди, який не знайомий з дефектом, міг його відтворити з першої спроби. Кожен крок повинен бути атомарним — описувати лише одну дію. У попередніх умовах вказується стан системи до початку відтворення: наявність тестових даних, статус авторизації, конкретні налаштування системи тощо.</w:t>
      </w:r>
    </w:p>
    <w:p>
      <w:pPr>
        <w:spacing w:before="240" w:after="120"/>
        <w:ind w:firstLine="0"/>
        <w:jc w:val="center"/>
      </w:pPr>
      <w:r>
        <w:rPr>
          <w:rFonts w:ascii="Times New Roman" w:hAnsi="Times New Roman" w:cs="Times New Roman"/>
          <w:b/>
          <w:i w:val="0"/>
          <w:sz w:val="28"/>
        </w:rPr>
        <w:t>2.4. Особливості тестування IoT-систем</w:t>
      </w:r>
    </w:p>
    <w:p>
      <w:pPr>
        <w:spacing w:before="0" w:after="160"/>
        <w:ind w:firstLine="709"/>
        <w:jc w:val="both"/>
      </w:pPr>
      <w:r>
        <w:rPr>
          <w:rFonts w:ascii="Times New Roman" w:hAnsi="Times New Roman" w:cs="Times New Roman"/>
          <w:b w:val="0"/>
          <w:i w:val="0"/>
          <w:sz w:val="26"/>
        </w:rPr>
        <w:t>Тестування програмного забезпечення для IoT (Internet of Things) має ряд специфічних особливостей порівняно зі стандартним тестуванням веб-додатків. По-перше, IoT-системи функціонують у реальному часі і генерують безперервні потоки даних від датчиків. Це ставить підвищені вимоги до тестування продуктивності, надійності каналів зв'язку та коректності обробки даних при різних частотах надходження показників.</w:t>
      </w:r>
    </w:p>
    <w:p>
      <w:pPr>
        <w:spacing w:before="0" w:after="160"/>
        <w:ind w:firstLine="709"/>
        <w:jc w:val="both"/>
      </w:pPr>
      <w:r>
        <w:rPr>
          <w:rFonts w:ascii="Times New Roman" w:hAnsi="Times New Roman" w:cs="Times New Roman"/>
          <w:b w:val="0"/>
          <w:i w:val="0"/>
          <w:sz w:val="26"/>
        </w:rPr>
        <w:t>По-друге, IoT-системи інтегруються з фізичними пристроями, тому некоректна обробка або відображення даних може мати реальні наслідки для виробничого процесу. У контексті CraftCosmeticsFactory датчики відстежують параметри виробничого середовища (температуру, вологість, тиск тощо), і помилки у відображенні або збереженні цих даних можуть призвести до порушень технологічного процесу виробництва косметичних засобів.</w:t>
      </w:r>
    </w:p>
    <w:p>
      <w:pPr>
        <w:spacing w:before="0" w:after="160"/>
        <w:ind w:firstLine="709"/>
        <w:jc w:val="both"/>
      </w:pPr>
      <w:r>
        <w:rPr>
          <w:rFonts w:ascii="Times New Roman" w:hAnsi="Times New Roman" w:cs="Times New Roman"/>
          <w:b w:val="0"/>
          <w:i w:val="0"/>
          <w:sz w:val="26"/>
        </w:rPr>
        <w:t>По-третє, для IoT-систем критично важливим є тестування граничних значень (boundary testing), оскільки датчики повертають показники в обмеженому діапазоні (start_value та end_value), і система повинна коректно обробляти як нормативні, так і аномальні значення. Тестування безпеки (security testing) також набуває підвищеної актуальності, адже компрометація даних датчиків може призвести до критичних збоїв у виробничому процесі.</w:t>
      </w:r>
    </w:p>
    <w:p>
      <w:r>
        <w:br w:type="page"/>
      </w:r>
    </w:p>
    <w:p>
      <w:pPr>
        <w:spacing w:before="240" w:after="120"/>
        <w:ind w:firstLine="0"/>
        <w:jc w:val="center"/>
      </w:pPr>
      <w:r>
        <w:rPr>
          <w:rFonts w:ascii="Times New Roman" w:hAnsi="Times New Roman" w:cs="Times New Roman"/>
          <w:b/>
          <w:i w:val="0"/>
          <w:sz w:val="32"/>
        </w:rPr>
        <w:t>3. РЕАЛЬНИЙ ОБ'ЄКТ ТЕСТУВАННЯ — CraftCosmeticsFactory</w:t>
      </w:r>
    </w:p>
    <w:p>
      <w:pPr>
        <w:spacing w:before="240" w:after="120"/>
        <w:ind w:firstLine="0"/>
        <w:jc w:val="center"/>
      </w:pPr>
      <w:r>
        <w:rPr>
          <w:rFonts w:ascii="Times New Roman" w:hAnsi="Times New Roman" w:cs="Times New Roman"/>
          <w:b/>
          <w:i w:val="0"/>
          <w:sz w:val="28"/>
        </w:rPr>
        <w:t>3.1. Загальний опис системи</w:t>
      </w:r>
    </w:p>
    <w:p>
      <w:pPr>
        <w:spacing w:before="0" w:after="160"/>
        <w:ind w:firstLine="709"/>
        <w:jc w:val="both"/>
      </w:pPr>
      <w:r>
        <w:rPr>
          <w:rFonts w:ascii="Times New Roman" w:hAnsi="Times New Roman" w:cs="Times New Roman"/>
          <w:b w:val="0"/>
          <w:i w:val="0"/>
          <w:sz w:val="26"/>
        </w:rPr>
        <w:t>CraftCosmeticsFactory — це веб-додаток з відкритим кодом, розроблений для управління виробництвом та реалізацією косметичних засобів. Система реалізована на мові PHP 8.2 з використанням архітектурного патерну MVC (Model-View-Controller) без сторонніх PHP-фреймворків. Для зберігання даних використовується MySQL 8.0, для відтворення шаблонів сторінок — бібліотека Twig. Клієнтська частина побудована на Vanilla JavaScript та CSS без використання UI-фреймворків. Сервером є Apache HTTP Server.</w:t>
      </w:r>
    </w:p>
    <w:p>
      <w:pPr>
        <w:spacing w:before="0" w:after="160"/>
        <w:ind w:firstLine="709"/>
        <w:jc w:val="both"/>
      </w:pPr>
      <w:r>
        <w:rPr>
          <w:rFonts w:ascii="Times New Roman" w:hAnsi="Times New Roman" w:cs="Times New Roman"/>
          <w:b w:val="0"/>
          <w:i w:val="0"/>
          <w:sz w:val="26"/>
        </w:rPr>
        <w:t>Архітектурно система складається з двох основних контролерів: EcommerceController, що відповідає за клієнтський інтерфейс (каталог, кошик, профіль, авторизацію), та AdminController, що обслуговує адміністративну панель. Маршрутизація запитів здійснюється через єдиний клас Router, який диспетчеризує HTTP-запити до відповідних методів контролерів залежно від параметра action у GET або POST запиті. Авторизація та управління сесіями реалізовані через AuthService з використанням стандартного механізму PHP-сесій ($_SESSION).</w:t>
      </w:r>
    </w:p>
    <w:p>
      <w:pPr>
        <w:spacing w:before="0" w:after="160"/>
        <w:ind w:firstLine="709"/>
        <w:jc w:val="both"/>
      </w:pPr>
      <w:r>
        <w:rPr>
          <w:rFonts w:ascii="Times New Roman" w:hAnsi="Times New Roman" w:cs="Times New Roman"/>
          <w:b w:val="0"/>
          <w:i w:val="0"/>
          <w:sz w:val="26"/>
        </w:rPr>
        <w:t>Ключовою особливістю системи, що визначає її приналежність до класу IoT-платформ, є модуль IoT-моніторингу. Він дозволяє адміністраторам налаштовувати датчики (IotService, таблиця iot), прив'язувати їх до виробничих екосистем (IotEcoService, таблиці iot_eco, eco_system), відстежувати поточні показники в режимі реального часу та переглядати історію значень (таблиця iot_eco_values). Генерація тестових даних датчиків здійснюється через IotDataGenerator.</w:t>
      </w:r>
    </w:p>
    <w:p>
      <w:pPr>
        <w:spacing w:before="240" w:after="120"/>
        <w:ind w:firstLine="0"/>
        <w:jc w:val="center"/>
      </w:pPr>
      <w:r>
        <w:rPr>
          <w:rFonts w:ascii="Times New Roman" w:hAnsi="Times New Roman" w:cs="Times New Roman"/>
          <w:b/>
          <w:i w:val="0"/>
          <w:sz w:val="28"/>
        </w:rPr>
        <w:t>3.2. Модульна структура системи</w:t>
      </w:r>
    </w:p>
    <w:p>
      <w:pPr>
        <w:spacing w:before="0" w:after="160"/>
        <w:ind w:firstLine="709"/>
        <w:jc w:val="both"/>
      </w:pPr>
      <w:r>
        <w:rPr>
          <w:rFonts w:ascii="Times New Roman" w:hAnsi="Times New Roman" w:cs="Times New Roman"/>
          <w:b w:val="0"/>
          <w:i w:val="0"/>
          <w:sz w:val="26"/>
        </w:rPr>
        <w:t>Система CraftCosmeticsFactory логічно поділяється на шість основних функціональних модулів, кожен з яких охоплює певну область відповідальності та взаємодіє з відповідними компонентами серверної частини. Нижче наведено опис кожного модуля з зазначенням ключових компонентів реалізації.</w:t>
      </w:r>
    </w:p>
    <w:p>
      <w:pPr>
        <w:spacing w:before="0" w:after="160"/>
        <w:ind w:firstLine="709"/>
        <w:jc w:val="both"/>
      </w:pPr>
      <w:r>
        <w:rPr>
          <w:rFonts w:ascii="Times New Roman" w:hAnsi="Times New Roman" w:cs="Times New Roman"/>
          <w:b w:val="0"/>
          <w:i w:val="0"/>
          <w:sz w:val="26"/>
        </w:rPr>
        <w:t>Модуль авторизації та реєстрації забезпечує функції входу в систему та реєстрації нових користувачів. На рівні представлення цьому відповідає сторінка signPage (Twig-шаблон). Серверна логіка зосереджена в AuthService: метод login() виконує перевірку облікових даних та ініціалізацію сесії, метод startSession() встановлює параметри сесії, метод isLoggedIn() перевіряє поточний стан авторизації. EcommerceController надає методи signIn() та signUp() для обробки POST-запитів від форм. Клієнтська частина включає форму з полями email та пароль для входу, а також форму реєстрації з полями full_name, email та password.</w:t>
      </w:r>
    </w:p>
    <w:p>
      <w:pPr>
        <w:spacing w:before="0" w:after="160"/>
        <w:ind w:firstLine="709"/>
        <w:jc w:val="both"/>
      </w:pPr>
      <w:r>
        <w:rPr>
          <w:rFonts w:ascii="Times New Roman" w:hAnsi="Times New Roman" w:cs="Times New Roman"/>
          <w:b w:val="0"/>
          <w:i w:val="0"/>
          <w:sz w:val="26"/>
        </w:rPr>
        <w:t>Модуль каталогу продуктів відповідає за відображення та пошук товарів (рецептів). Сторінка salesPage (indexPage) відтворюється методом getEcommerceHomePage() контролера EcommerceController. Метод підтримує пошук за назвою продукту (GET-параметр search), пагінацію результатів та перевірку авторизації. Дані про продукти отримуються через RecipeService, що взаємодіє з таблицею recipes бази даних.</w:t>
      </w:r>
    </w:p>
    <w:p>
      <w:pPr>
        <w:spacing w:before="0" w:after="160"/>
        <w:ind w:firstLine="709"/>
        <w:jc w:val="both"/>
      </w:pPr>
      <w:r>
        <w:rPr>
          <w:rFonts w:ascii="Times New Roman" w:hAnsi="Times New Roman" w:cs="Times New Roman"/>
          <w:b w:val="0"/>
          <w:i w:val="0"/>
          <w:sz w:val="26"/>
        </w:rPr>
        <w:t>Модуль кошика та замовлень дозволяє авторизованим користувачам формувати кошик покупок та оформлювати замовлення. Сторінка cartPage обробляється методом getCart() контролера, а оформлення замовлення — методом checkout(). Бізнес-логіку замовлень реалізує OrderService. Збереження стану кошика здійснюється через PHP-сесії.</w:t>
      </w:r>
    </w:p>
    <w:p>
      <w:pPr>
        <w:spacing w:before="0" w:after="160"/>
        <w:ind w:firstLine="709"/>
        <w:jc w:val="both"/>
      </w:pPr>
      <w:r>
        <w:rPr>
          <w:rFonts w:ascii="Times New Roman" w:hAnsi="Times New Roman" w:cs="Times New Roman"/>
          <w:b w:val="0"/>
          <w:i w:val="0"/>
          <w:sz w:val="26"/>
        </w:rPr>
        <w:t>Модуль профілю користувача надає можливість перегляду та редагування персональних даних, перегляду історії замовлень та налаштування облікового запису. Відповідні сторінки: indexProfile (getProfile()), profileOrders (getProfileOrders()), profileSetting (getProfileSetting()). Для оновлення даних надаються методи updateProfile(), updatePassword(), updateSocialChannel(). Видалення облікового запису здійснюється через deleteAccount().</w:t>
      </w:r>
    </w:p>
    <w:p>
      <w:pPr>
        <w:spacing w:before="0" w:after="160"/>
        <w:ind w:firstLine="709"/>
        <w:jc w:val="both"/>
      </w:pPr>
      <w:r>
        <w:rPr>
          <w:rFonts w:ascii="Times New Roman" w:hAnsi="Times New Roman" w:cs="Times New Roman"/>
          <w:b w:val="0"/>
          <w:i w:val="0"/>
          <w:sz w:val="26"/>
        </w:rPr>
        <w:t>Модуль IoT-моніторингу є основою IoT-функціональності системи. Він охоплює управління датчиками (adminIot — AdminController::getAdminIot(), createIotSensor(), updateIotSensor(), deleteIotSensor()), перегляд статистики показників (adminIotStats), управління виробничими екосистемами (adminEcoSystem). IotService реалізує CRUD для датчиків (таблиця iot: поля name, start_value, end_value, description). IotEcoService підтримує методи getIotSensorsByEcoSystemId(), getLastValue(), getValuesHistory(), addValue(). API-ендпоінти adminEcoSystemGenerate, adminEcoSystemSetValue, adminEcoSystemGetData дозволяють генерувати та встановлювати значення датчиків в режимі реального часу.</w:t>
      </w:r>
    </w:p>
    <w:p>
      <w:pPr>
        <w:spacing w:before="0" w:after="160"/>
        <w:ind w:firstLine="709"/>
        <w:jc w:val="both"/>
      </w:pPr>
      <w:r>
        <w:rPr>
          <w:rFonts w:ascii="Times New Roman" w:hAnsi="Times New Roman" w:cs="Times New Roman"/>
          <w:b w:val="0"/>
          <w:i w:val="0"/>
          <w:sz w:val="26"/>
        </w:rPr>
        <w:t>Модуль адміністративної панелі об'єднує функції управління усіма розділами системи: продуктами (adminProducts), рецептами (adminRecipes), замовленнями (adminOrders), користувачами (adminUsers — клієнти та персонал), загальною статистикою (adminStats). Вхід до адміністративної панелі здійснюється через окрему форму (adminLogin) з перевіркою прав доступу.</w:t>
      </w:r>
    </w:p>
    <w:p/>
    <w:p>
      <w:pPr>
        <w:spacing w:before="0" w:after="80"/>
        <w:jc w:val="center"/>
      </w:pPr>
      <w:r>
        <w:rPr>
          <w:rFonts w:ascii="Times New Roman" w:hAnsi="Times New Roman" w:cs="Times New Roman"/>
          <w:b w:val="0"/>
          <w:i w:val="0"/>
          <w:sz w:val="26"/>
        </w:rPr>
        <w:t>Таблиця 3.1 — Модульна структура CraftCosmeticsFactory</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1984"/>
            <w:shd w:val="clear" w:color="auto" w:fill="D9D9D9"/>
            <w:vAlign w:val="center"/>
          </w:tcPr>
          <w:p>
            <w:pPr>
              <w:spacing w:before="40" w:after="40"/>
              <w:jc w:val="center"/>
            </w:pPr>
            <w:r>
              <w:rPr>
                <w:rFonts w:ascii="Times New Roman" w:hAnsi="Times New Roman" w:cs="Times New Roman"/>
                <w:b/>
                <w:i w:val="0"/>
                <w:sz w:val="24"/>
              </w:rPr>
              <w:t>Модуль</w:t>
            </w:r>
          </w:p>
        </w:tc>
        <w:tc>
          <w:tcPr>
            <w:tcW w:type="dxa" w:w="2551"/>
            <w:shd w:val="clear" w:color="auto" w:fill="D9D9D9"/>
            <w:vAlign w:val="center"/>
          </w:tcPr>
          <w:p>
            <w:pPr>
              <w:spacing w:before="40" w:after="40"/>
              <w:jc w:val="center"/>
            </w:pPr>
            <w:r>
              <w:rPr>
                <w:rFonts w:ascii="Times New Roman" w:hAnsi="Times New Roman" w:cs="Times New Roman"/>
                <w:b/>
                <w:i w:val="0"/>
                <w:sz w:val="24"/>
              </w:rPr>
              <w:t>Сторінки / Маршрути</w:t>
            </w:r>
          </w:p>
        </w:tc>
        <w:tc>
          <w:tcPr>
            <w:tcW w:type="dxa" w:w="2551"/>
            <w:shd w:val="clear" w:color="auto" w:fill="D9D9D9"/>
            <w:vAlign w:val="center"/>
          </w:tcPr>
          <w:p>
            <w:pPr>
              <w:spacing w:before="40" w:after="40"/>
              <w:jc w:val="center"/>
            </w:pPr>
            <w:r>
              <w:rPr>
                <w:rFonts w:ascii="Times New Roman" w:hAnsi="Times New Roman" w:cs="Times New Roman"/>
                <w:b/>
                <w:i w:val="0"/>
                <w:sz w:val="24"/>
              </w:rPr>
              <w:t>Ключові сервіси</w:t>
            </w:r>
          </w:p>
        </w:tc>
        <w:tc>
          <w:tcPr>
            <w:tcW w:type="dxa" w:w="2268"/>
            <w:shd w:val="clear" w:color="auto" w:fill="D9D9D9"/>
            <w:vAlign w:val="center"/>
          </w:tcPr>
          <w:p>
            <w:pPr>
              <w:spacing w:before="40" w:after="40"/>
              <w:jc w:val="center"/>
            </w:pPr>
            <w:r>
              <w:rPr>
                <w:rFonts w:ascii="Times New Roman" w:hAnsi="Times New Roman" w:cs="Times New Roman"/>
                <w:b/>
                <w:i w:val="0"/>
                <w:sz w:val="24"/>
              </w:rPr>
              <w:t>Таблиці БД</w:t>
            </w:r>
          </w:p>
        </w:tc>
      </w:tr>
      <w:tr>
        <w:tc>
          <w:tcPr>
            <w:tcW w:type="dxa" w:w="1984"/>
            <w:vAlign w:val="center"/>
          </w:tcPr>
          <w:p>
            <w:pPr>
              <w:spacing w:before="40" w:after="40"/>
              <w:jc w:val="center"/>
            </w:pPr>
            <w:r>
              <w:rPr>
                <w:rFonts w:ascii="Times New Roman" w:hAnsi="Times New Roman" w:cs="Times New Roman"/>
                <w:b w:val="0"/>
                <w:i w:val="0"/>
                <w:sz w:val="22"/>
              </w:rPr>
              <w:t>Авторизація / Реєстрація</w:t>
            </w:r>
          </w:p>
        </w:tc>
        <w:tc>
          <w:tcPr>
            <w:tcW w:type="dxa" w:w="2551"/>
            <w:vAlign w:val="center"/>
          </w:tcPr>
          <w:p>
            <w:pPr>
              <w:spacing w:before="40" w:after="40"/>
              <w:jc w:val="left"/>
            </w:pPr>
            <w:r>
              <w:rPr>
                <w:rFonts w:ascii="Times New Roman" w:hAnsi="Times New Roman" w:cs="Times New Roman"/>
                <w:b w:val="0"/>
                <w:i w:val="0"/>
                <w:sz w:val="22"/>
              </w:rPr>
              <w:t>signPage, signIn, signUp, autorization</w:t>
            </w:r>
          </w:p>
        </w:tc>
        <w:tc>
          <w:tcPr>
            <w:tcW w:type="dxa" w:w="2551"/>
            <w:vAlign w:val="center"/>
          </w:tcPr>
          <w:p>
            <w:pPr>
              <w:spacing w:before="40" w:after="40"/>
              <w:jc w:val="left"/>
            </w:pPr>
            <w:r>
              <w:rPr>
                <w:rFonts w:ascii="Times New Roman" w:hAnsi="Times New Roman" w:cs="Times New Roman"/>
                <w:b w:val="0"/>
                <w:i w:val="0"/>
                <w:sz w:val="22"/>
              </w:rPr>
              <w:t>AuthService, EcommerceController</w:t>
            </w:r>
          </w:p>
        </w:tc>
        <w:tc>
          <w:tcPr>
            <w:tcW w:type="dxa" w:w="2268"/>
            <w:vAlign w:val="center"/>
          </w:tcPr>
          <w:p>
            <w:pPr>
              <w:spacing w:before="40" w:after="40"/>
              <w:jc w:val="left"/>
            </w:pPr>
            <w:r>
              <w:rPr>
                <w:rFonts w:ascii="Times New Roman" w:hAnsi="Times New Roman" w:cs="Times New Roman"/>
                <w:b w:val="0"/>
                <w:i w:val="0"/>
                <w:sz w:val="22"/>
              </w:rPr>
              <w:t>clients</w:t>
            </w:r>
          </w:p>
        </w:tc>
      </w:tr>
      <w:tr>
        <w:tc>
          <w:tcPr>
            <w:tcW w:type="dxa" w:w="1984"/>
            <w:vAlign w:val="center"/>
          </w:tcPr>
          <w:p>
            <w:pPr>
              <w:spacing w:before="40" w:after="40"/>
              <w:jc w:val="center"/>
            </w:pPr>
            <w:r>
              <w:rPr>
                <w:rFonts w:ascii="Times New Roman" w:hAnsi="Times New Roman" w:cs="Times New Roman"/>
                <w:b w:val="0"/>
                <w:i w:val="0"/>
                <w:sz w:val="22"/>
              </w:rPr>
              <w:t>Каталог продуктів</w:t>
            </w:r>
          </w:p>
        </w:tc>
        <w:tc>
          <w:tcPr>
            <w:tcW w:type="dxa" w:w="2551"/>
            <w:vAlign w:val="center"/>
          </w:tcPr>
          <w:p>
            <w:pPr>
              <w:spacing w:before="40" w:after="40"/>
              <w:jc w:val="left"/>
            </w:pPr>
            <w:r>
              <w:rPr>
                <w:rFonts w:ascii="Times New Roman" w:hAnsi="Times New Roman" w:cs="Times New Roman"/>
                <w:b w:val="0"/>
                <w:i w:val="0"/>
                <w:sz w:val="22"/>
              </w:rPr>
              <w:t>salesPage, indexPage</w:t>
            </w:r>
          </w:p>
        </w:tc>
        <w:tc>
          <w:tcPr>
            <w:tcW w:type="dxa" w:w="2551"/>
            <w:vAlign w:val="center"/>
          </w:tcPr>
          <w:p>
            <w:pPr>
              <w:spacing w:before="40" w:after="40"/>
              <w:jc w:val="left"/>
            </w:pPr>
            <w:r>
              <w:rPr>
                <w:rFonts w:ascii="Times New Roman" w:hAnsi="Times New Roman" w:cs="Times New Roman"/>
                <w:b w:val="0"/>
                <w:i w:val="0"/>
                <w:sz w:val="22"/>
              </w:rPr>
              <w:t>RecipeService, EcommerceController</w:t>
            </w:r>
          </w:p>
        </w:tc>
        <w:tc>
          <w:tcPr>
            <w:tcW w:type="dxa" w:w="2268"/>
            <w:vAlign w:val="center"/>
          </w:tcPr>
          <w:p>
            <w:pPr>
              <w:spacing w:before="40" w:after="40"/>
              <w:jc w:val="left"/>
            </w:pPr>
            <w:r>
              <w:rPr>
                <w:rFonts w:ascii="Times New Roman" w:hAnsi="Times New Roman" w:cs="Times New Roman"/>
                <w:b w:val="0"/>
                <w:i w:val="0"/>
                <w:sz w:val="22"/>
              </w:rPr>
              <w:t>recipes</w:t>
            </w:r>
          </w:p>
        </w:tc>
      </w:tr>
      <w:tr>
        <w:tc>
          <w:tcPr>
            <w:tcW w:type="dxa" w:w="1984"/>
            <w:vAlign w:val="center"/>
          </w:tcPr>
          <w:p>
            <w:pPr>
              <w:spacing w:before="40" w:after="40"/>
              <w:jc w:val="center"/>
            </w:pPr>
            <w:r>
              <w:rPr>
                <w:rFonts w:ascii="Times New Roman" w:hAnsi="Times New Roman" w:cs="Times New Roman"/>
                <w:b w:val="0"/>
                <w:i w:val="0"/>
                <w:sz w:val="22"/>
              </w:rPr>
              <w:t>Кошик та замовлення</w:t>
            </w:r>
          </w:p>
        </w:tc>
        <w:tc>
          <w:tcPr>
            <w:tcW w:type="dxa" w:w="2551"/>
            <w:vAlign w:val="center"/>
          </w:tcPr>
          <w:p>
            <w:pPr>
              <w:spacing w:before="40" w:after="40"/>
              <w:jc w:val="left"/>
            </w:pPr>
            <w:r>
              <w:rPr>
                <w:rFonts w:ascii="Times New Roman" w:hAnsi="Times New Roman" w:cs="Times New Roman"/>
                <w:b w:val="0"/>
                <w:i w:val="0"/>
                <w:sz w:val="22"/>
              </w:rPr>
              <w:t>cartPage, checkout</w:t>
            </w:r>
          </w:p>
        </w:tc>
        <w:tc>
          <w:tcPr>
            <w:tcW w:type="dxa" w:w="2551"/>
            <w:vAlign w:val="center"/>
          </w:tcPr>
          <w:p>
            <w:pPr>
              <w:spacing w:before="40" w:after="40"/>
              <w:jc w:val="left"/>
            </w:pPr>
            <w:r>
              <w:rPr>
                <w:rFonts w:ascii="Times New Roman" w:hAnsi="Times New Roman" w:cs="Times New Roman"/>
                <w:b w:val="0"/>
                <w:i w:val="0"/>
                <w:sz w:val="22"/>
              </w:rPr>
              <w:t>OrderService, EcommerceController</w:t>
            </w:r>
          </w:p>
        </w:tc>
        <w:tc>
          <w:tcPr>
            <w:tcW w:type="dxa" w:w="2268"/>
            <w:vAlign w:val="center"/>
          </w:tcPr>
          <w:p>
            <w:pPr>
              <w:spacing w:before="40" w:after="40"/>
              <w:jc w:val="left"/>
            </w:pPr>
            <w:r>
              <w:rPr>
                <w:rFonts w:ascii="Times New Roman" w:hAnsi="Times New Roman" w:cs="Times New Roman"/>
                <w:b w:val="0"/>
                <w:i w:val="0"/>
                <w:sz w:val="22"/>
              </w:rPr>
              <w:t>orders, order_items</w:t>
            </w:r>
          </w:p>
        </w:tc>
      </w:tr>
      <w:tr>
        <w:tc>
          <w:tcPr>
            <w:tcW w:type="dxa" w:w="1984"/>
            <w:vAlign w:val="center"/>
          </w:tcPr>
          <w:p>
            <w:pPr>
              <w:spacing w:before="40" w:after="40"/>
              <w:jc w:val="center"/>
            </w:pPr>
            <w:r>
              <w:rPr>
                <w:rFonts w:ascii="Times New Roman" w:hAnsi="Times New Roman" w:cs="Times New Roman"/>
                <w:b w:val="0"/>
                <w:i w:val="0"/>
                <w:sz w:val="22"/>
              </w:rPr>
              <w:t>Профіль користувача</w:t>
            </w:r>
          </w:p>
        </w:tc>
        <w:tc>
          <w:tcPr>
            <w:tcW w:type="dxa" w:w="2551"/>
            <w:vAlign w:val="center"/>
          </w:tcPr>
          <w:p>
            <w:pPr>
              <w:spacing w:before="40" w:after="40"/>
              <w:jc w:val="left"/>
            </w:pPr>
            <w:r>
              <w:rPr>
                <w:rFonts w:ascii="Times New Roman" w:hAnsi="Times New Roman" w:cs="Times New Roman"/>
                <w:b w:val="0"/>
                <w:i w:val="0"/>
                <w:sz w:val="22"/>
              </w:rPr>
              <w:t>profile, setting, ordersProfile</w:t>
            </w:r>
          </w:p>
        </w:tc>
        <w:tc>
          <w:tcPr>
            <w:tcW w:type="dxa" w:w="2551"/>
            <w:vAlign w:val="center"/>
          </w:tcPr>
          <w:p>
            <w:pPr>
              <w:spacing w:before="40" w:after="40"/>
              <w:jc w:val="left"/>
            </w:pPr>
            <w:r>
              <w:rPr>
                <w:rFonts w:ascii="Times New Roman" w:hAnsi="Times New Roman" w:cs="Times New Roman"/>
                <w:b w:val="0"/>
                <w:i w:val="0"/>
                <w:sz w:val="22"/>
              </w:rPr>
              <w:t>ClientService, EcommerceController</w:t>
            </w:r>
          </w:p>
        </w:tc>
        <w:tc>
          <w:tcPr>
            <w:tcW w:type="dxa" w:w="2268"/>
            <w:vAlign w:val="center"/>
          </w:tcPr>
          <w:p>
            <w:pPr>
              <w:spacing w:before="40" w:after="40"/>
              <w:jc w:val="left"/>
            </w:pPr>
            <w:r>
              <w:rPr>
                <w:rFonts w:ascii="Times New Roman" w:hAnsi="Times New Roman" w:cs="Times New Roman"/>
                <w:b w:val="0"/>
                <w:i w:val="0"/>
                <w:sz w:val="22"/>
              </w:rPr>
              <w:t>clients, orders</w:t>
            </w:r>
          </w:p>
        </w:tc>
      </w:tr>
      <w:tr>
        <w:tc>
          <w:tcPr>
            <w:tcW w:type="dxa" w:w="1984"/>
            <w:vAlign w:val="center"/>
          </w:tcPr>
          <w:p>
            <w:pPr>
              <w:spacing w:before="40" w:after="40"/>
              <w:jc w:val="center"/>
            </w:pPr>
            <w:r>
              <w:rPr>
                <w:rFonts w:ascii="Times New Roman" w:hAnsi="Times New Roman" w:cs="Times New Roman"/>
                <w:b w:val="0"/>
                <w:i w:val="0"/>
                <w:sz w:val="22"/>
              </w:rPr>
              <w:t>IoT-моніторинг</w:t>
            </w:r>
          </w:p>
        </w:tc>
        <w:tc>
          <w:tcPr>
            <w:tcW w:type="dxa" w:w="2551"/>
            <w:vAlign w:val="center"/>
          </w:tcPr>
          <w:p>
            <w:pPr>
              <w:spacing w:before="40" w:after="40"/>
              <w:jc w:val="left"/>
            </w:pPr>
            <w:r>
              <w:rPr>
                <w:rFonts w:ascii="Times New Roman" w:hAnsi="Times New Roman" w:cs="Times New Roman"/>
                <w:b w:val="0"/>
                <w:i w:val="0"/>
                <w:sz w:val="22"/>
              </w:rPr>
              <w:t>adminIot, adminIotStats, adminEcoSystem</w:t>
            </w:r>
          </w:p>
        </w:tc>
        <w:tc>
          <w:tcPr>
            <w:tcW w:type="dxa" w:w="2551"/>
            <w:vAlign w:val="center"/>
          </w:tcPr>
          <w:p>
            <w:pPr>
              <w:spacing w:before="40" w:after="40"/>
              <w:jc w:val="left"/>
            </w:pPr>
            <w:r>
              <w:rPr>
                <w:rFonts w:ascii="Times New Roman" w:hAnsi="Times New Roman" w:cs="Times New Roman"/>
                <w:b w:val="0"/>
                <w:i w:val="0"/>
                <w:sz w:val="22"/>
              </w:rPr>
              <w:t>IotService, IotEcoService, IotDataGenerator</w:t>
            </w:r>
          </w:p>
        </w:tc>
        <w:tc>
          <w:tcPr>
            <w:tcW w:type="dxa" w:w="2268"/>
            <w:vAlign w:val="center"/>
          </w:tcPr>
          <w:p>
            <w:pPr>
              <w:spacing w:before="40" w:after="40"/>
              <w:jc w:val="left"/>
            </w:pPr>
            <w:r>
              <w:rPr>
                <w:rFonts w:ascii="Times New Roman" w:hAnsi="Times New Roman" w:cs="Times New Roman"/>
                <w:b w:val="0"/>
                <w:i w:val="0"/>
                <w:sz w:val="22"/>
              </w:rPr>
              <w:t>iot, iot_eco, iot_eco_values, eco_system</w:t>
            </w:r>
          </w:p>
        </w:tc>
      </w:tr>
      <w:tr>
        <w:tc>
          <w:tcPr>
            <w:tcW w:type="dxa" w:w="1984"/>
            <w:vAlign w:val="center"/>
          </w:tcPr>
          <w:p>
            <w:pPr>
              <w:spacing w:before="40" w:after="40"/>
              <w:jc w:val="center"/>
            </w:pPr>
            <w:r>
              <w:rPr>
                <w:rFonts w:ascii="Times New Roman" w:hAnsi="Times New Roman" w:cs="Times New Roman"/>
                <w:b w:val="0"/>
                <w:i w:val="0"/>
                <w:sz w:val="22"/>
              </w:rPr>
              <w:t>Адмін-панель</w:t>
            </w:r>
          </w:p>
        </w:tc>
        <w:tc>
          <w:tcPr>
            <w:tcW w:type="dxa" w:w="2551"/>
            <w:vAlign w:val="center"/>
          </w:tcPr>
          <w:p>
            <w:pPr>
              <w:spacing w:before="40" w:after="40"/>
              <w:jc w:val="left"/>
            </w:pPr>
            <w:r>
              <w:rPr>
                <w:rFonts w:ascii="Times New Roman" w:hAnsi="Times New Roman" w:cs="Times New Roman"/>
                <w:b w:val="0"/>
                <w:i w:val="0"/>
                <w:sz w:val="22"/>
              </w:rPr>
              <w:t>admin, adminProducts, adminRecipes, adminUsers, adminOrders, adminStats</w:t>
            </w:r>
          </w:p>
        </w:tc>
        <w:tc>
          <w:tcPr>
            <w:tcW w:type="dxa" w:w="2551"/>
            <w:vAlign w:val="center"/>
          </w:tcPr>
          <w:p>
            <w:pPr>
              <w:spacing w:before="40" w:after="40"/>
              <w:jc w:val="left"/>
            </w:pPr>
            <w:r>
              <w:rPr>
                <w:rFonts w:ascii="Times New Roman" w:hAnsi="Times New Roman" w:cs="Times New Roman"/>
                <w:b w:val="0"/>
                <w:i w:val="0"/>
                <w:sz w:val="22"/>
              </w:rPr>
              <w:t>AdminController, AdminActionService</w:t>
            </w:r>
          </w:p>
        </w:tc>
        <w:tc>
          <w:tcPr>
            <w:tcW w:type="dxa" w:w="2268"/>
            <w:vAlign w:val="center"/>
          </w:tcPr>
          <w:p>
            <w:pPr>
              <w:spacing w:before="40" w:after="40"/>
              <w:jc w:val="left"/>
            </w:pPr>
            <w:r>
              <w:rPr>
                <w:rFonts w:ascii="Times New Roman" w:hAnsi="Times New Roman" w:cs="Times New Roman"/>
                <w:b w:val="0"/>
                <w:i w:val="0"/>
                <w:sz w:val="22"/>
              </w:rPr>
              <w:t>recipes, orders, clients, staff</w:t>
            </w:r>
          </w:p>
        </w:tc>
      </w:tr>
    </w:tbl>
    <w:p>
      <w:pPr>
        <w:spacing w:before="240" w:after="120"/>
        <w:ind w:firstLine="0"/>
        <w:jc w:val="center"/>
      </w:pPr>
      <w:r>
        <w:rPr>
          <w:rFonts w:ascii="Times New Roman" w:hAnsi="Times New Roman" w:cs="Times New Roman"/>
          <w:b/>
          <w:i w:val="0"/>
          <w:sz w:val="28"/>
        </w:rPr>
        <w:t>3.3. Тестові перевірки для модулів системи</w:t>
      </w:r>
    </w:p>
    <w:p>
      <w:pPr>
        <w:spacing w:before="0" w:after="160"/>
        <w:ind w:firstLine="709"/>
        <w:jc w:val="both"/>
      </w:pPr>
      <w:r>
        <w:rPr>
          <w:rFonts w:ascii="Times New Roman" w:hAnsi="Times New Roman" w:cs="Times New Roman"/>
          <w:b w:val="0"/>
          <w:i w:val="0"/>
          <w:sz w:val="26"/>
        </w:rPr>
        <w:t>Перелік тестових перевірок для кожного модуля CraftCosmeticsFactory наведено у таблиці 3.2. Перевірки класифіковані за типами: Smoke-тестування (перевірка базової працездатності), MAT (Main Acceptance Testing — перевірка основних сценаріїв), AT (Acceptance Testing — розширене функціональне тестування). Позначення «+» вказує на обов'язковість виконання перевірки в рамках відповідного типу тестування.</w:t>
      </w:r>
    </w:p>
    <w:p>
      <w:pPr>
        <w:spacing w:before="0" w:after="160"/>
        <w:ind w:firstLine="709"/>
        <w:jc w:val="both"/>
      </w:pPr>
      <w:r>
        <w:rPr>
          <w:rFonts w:ascii="Times New Roman" w:hAnsi="Times New Roman" w:cs="Times New Roman"/>
          <w:b w:val="0"/>
          <w:i w:val="0"/>
          <w:sz w:val="26"/>
        </w:rPr>
        <w:t>Smoke-тестування охоплює лише критичні функції, без яких система є непридатною до використання: можливість авторизуватися, переглянути каталог та оформити замовлення. MAT додає перевірку основних бізнес-процесів, зокрема реєстрацію нового користувача, управління кошиком та функції адміністратора. AT включає граничні сценарії, перевірку валідації форм та специфічні функції IoT-модуля.</w:t>
      </w:r>
    </w:p>
    <w:p/>
    <w:p>
      <w:pPr>
        <w:spacing w:before="0" w:after="80"/>
        <w:jc w:val="center"/>
      </w:pPr>
      <w:r>
        <w:rPr>
          <w:rFonts w:ascii="Times New Roman" w:hAnsi="Times New Roman" w:cs="Times New Roman"/>
          <w:b w:val="0"/>
          <w:i w:val="0"/>
          <w:sz w:val="26"/>
        </w:rPr>
        <w:t>Таблиця 3.2 — Тестові перевірки модулів CraftCosmeticsFactory</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567"/>
            <w:shd w:val="clear" w:color="auto" w:fill="D9D9D9"/>
            <w:vAlign w:val="center"/>
          </w:tcPr>
          <w:p>
            <w:pPr>
              <w:spacing w:before="40" w:after="40"/>
              <w:jc w:val="center"/>
            </w:pPr>
            <w:r>
              <w:rPr>
                <w:rFonts w:ascii="Times New Roman" w:hAnsi="Times New Roman" w:cs="Times New Roman"/>
                <w:b/>
                <w:i w:val="0"/>
                <w:sz w:val="24"/>
              </w:rPr>
              <w:t>№</w:t>
            </w:r>
          </w:p>
        </w:tc>
        <w:tc>
          <w:tcPr>
            <w:tcW w:type="dxa" w:w="1701"/>
            <w:shd w:val="clear" w:color="auto" w:fill="D9D9D9"/>
            <w:vAlign w:val="center"/>
          </w:tcPr>
          <w:p>
            <w:pPr>
              <w:spacing w:before="40" w:after="40"/>
              <w:jc w:val="center"/>
            </w:pPr>
            <w:r>
              <w:rPr>
                <w:rFonts w:ascii="Times New Roman" w:hAnsi="Times New Roman" w:cs="Times New Roman"/>
                <w:b/>
                <w:i w:val="0"/>
                <w:sz w:val="24"/>
              </w:rPr>
              <w:t>Модуль</w:t>
            </w:r>
          </w:p>
        </w:tc>
        <w:tc>
          <w:tcPr>
            <w:tcW w:type="dxa" w:w="4819"/>
            <w:shd w:val="clear" w:color="auto" w:fill="D9D9D9"/>
            <w:vAlign w:val="center"/>
          </w:tcPr>
          <w:p>
            <w:pPr>
              <w:spacing w:before="40" w:after="40"/>
              <w:jc w:val="center"/>
            </w:pPr>
            <w:r>
              <w:rPr>
                <w:rFonts w:ascii="Times New Roman" w:hAnsi="Times New Roman" w:cs="Times New Roman"/>
                <w:b/>
                <w:i w:val="0"/>
                <w:sz w:val="24"/>
              </w:rPr>
              <w:t>Перевірка</w:t>
            </w:r>
          </w:p>
        </w:tc>
        <w:tc>
          <w:tcPr>
            <w:tcW w:type="dxa" w:w="850"/>
            <w:shd w:val="clear" w:color="auto" w:fill="D9D9D9"/>
            <w:vAlign w:val="center"/>
          </w:tcPr>
          <w:p>
            <w:pPr>
              <w:spacing w:before="40" w:after="40"/>
              <w:jc w:val="center"/>
            </w:pPr>
            <w:r>
              <w:rPr>
                <w:rFonts w:ascii="Times New Roman" w:hAnsi="Times New Roman" w:cs="Times New Roman"/>
                <w:b/>
                <w:i w:val="0"/>
                <w:sz w:val="24"/>
              </w:rPr>
              <w:t>Smoke</w:t>
            </w:r>
          </w:p>
        </w:tc>
        <w:tc>
          <w:tcPr>
            <w:tcW w:type="dxa" w:w="850"/>
            <w:shd w:val="clear" w:color="auto" w:fill="D9D9D9"/>
            <w:vAlign w:val="center"/>
          </w:tcPr>
          <w:p>
            <w:pPr>
              <w:spacing w:before="40" w:after="40"/>
              <w:jc w:val="center"/>
            </w:pPr>
            <w:r>
              <w:rPr>
                <w:rFonts w:ascii="Times New Roman" w:hAnsi="Times New Roman" w:cs="Times New Roman"/>
                <w:b/>
                <w:i w:val="0"/>
                <w:sz w:val="24"/>
              </w:rPr>
              <w:t>MAT</w:t>
            </w:r>
          </w:p>
        </w:tc>
        <w:tc>
          <w:tcPr>
            <w:tcW w:type="dxa" w:w="850"/>
            <w:shd w:val="clear" w:color="auto" w:fill="D9D9D9"/>
            <w:vAlign w:val="center"/>
          </w:tcPr>
          <w:p>
            <w:pPr>
              <w:spacing w:before="40" w:after="40"/>
              <w:jc w:val="center"/>
            </w:pPr>
            <w:r>
              <w:rPr>
                <w:rFonts w:ascii="Times New Roman" w:hAnsi="Times New Roman" w:cs="Times New Roman"/>
                <w:b/>
                <w:i w:val="0"/>
                <w:sz w:val="24"/>
              </w:rPr>
              <w:t>AT</w:t>
            </w:r>
          </w:p>
        </w:tc>
      </w:tr>
      <w:tr>
        <w:tc>
          <w:tcPr>
            <w:tcW w:type="dxa" w:w="567"/>
            <w:vAlign w:val="center"/>
          </w:tcPr>
          <w:p>
            <w:pPr>
              <w:spacing w:before="40" w:after="40"/>
              <w:jc w:val="center"/>
            </w:pPr>
            <w:r>
              <w:rPr>
                <w:rFonts w:ascii="Times New Roman" w:hAnsi="Times New Roman" w:cs="Times New Roman"/>
                <w:b w:val="0"/>
                <w:i w:val="0"/>
                <w:sz w:val="22"/>
              </w:rPr>
              <w:t>1</w:t>
            </w:r>
          </w:p>
        </w:tc>
        <w:tc>
          <w:tcPr>
            <w:tcW w:type="dxa" w:w="1701"/>
            <w:vAlign w:val="center"/>
          </w:tcPr>
          <w:p>
            <w:pPr>
              <w:spacing w:before="40" w:after="40"/>
              <w:jc w:val="center"/>
            </w:pPr>
            <w:r>
              <w:rPr>
                <w:rFonts w:ascii="Times New Roman" w:hAnsi="Times New Roman" w:cs="Times New Roman"/>
                <w:b w:val="0"/>
                <w:i w:val="0"/>
                <w:sz w:val="22"/>
              </w:rPr>
              <w:t>Авторизація</w:t>
            </w:r>
          </w:p>
        </w:tc>
        <w:tc>
          <w:tcPr>
            <w:tcW w:type="dxa" w:w="4819"/>
            <w:vAlign w:val="center"/>
          </w:tcPr>
          <w:p>
            <w:pPr>
              <w:spacing w:before="40" w:after="40"/>
              <w:jc w:val="center"/>
            </w:pPr>
            <w:r>
              <w:rPr>
                <w:rFonts w:ascii="Times New Roman" w:hAnsi="Times New Roman" w:cs="Times New Roman"/>
                <w:b w:val="0"/>
                <w:i w:val="0"/>
                <w:sz w:val="22"/>
              </w:rPr>
              <w:t>Відкриття сторінки авторизації за URL index.php</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w:t>
            </w:r>
          </w:p>
        </w:tc>
        <w:tc>
          <w:tcPr>
            <w:tcW w:type="dxa" w:w="1701"/>
            <w:vAlign w:val="center"/>
          </w:tcPr>
          <w:p>
            <w:pPr>
              <w:spacing w:before="40" w:after="40"/>
              <w:jc w:val="center"/>
            </w:pPr>
            <w:r>
              <w:rPr>
                <w:rFonts w:ascii="Times New Roman" w:hAnsi="Times New Roman" w:cs="Times New Roman"/>
                <w:b w:val="0"/>
                <w:i w:val="0"/>
                <w:sz w:val="22"/>
              </w:rPr>
              <w:t>Авторизація</w:t>
            </w:r>
          </w:p>
        </w:tc>
        <w:tc>
          <w:tcPr>
            <w:tcW w:type="dxa" w:w="4819"/>
            <w:vAlign w:val="center"/>
          </w:tcPr>
          <w:p>
            <w:pPr>
              <w:spacing w:before="40" w:after="40"/>
              <w:jc w:val="center"/>
            </w:pPr>
            <w:r>
              <w:rPr>
                <w:rFonts w:ascii="Times New Roman" w:hAnsi="Times New Roman" w:cs="Times New Roman"/>
                <w:b w:val="0"/>
                <w:i w:val="0"/>
                <w:sz w:val="22"/>
              </w:rPr>
              <w:t>Вхід з коректними обліковими даними (email + пароль)</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3</w:t>
            </w:r>
          </w:p>
        </w:tc>
        <w:tc>
          <w:tcPr>
            <w:tcW w:type="dxa" w:w="1701"/>
            <w:vAlign w:val="center"/>
          </w:tcPr>
          <w:p>
            <w:pPr>
              <w:spacing w:before="40" w:after="40"/>
              <w:jc w:val="center"/>
            </w:pPr>
            <w:r>
              <w:rPr>
                <w:rFonts w:ascii="Times New Roman" w:hAnsi="Times New Roman" w:cs="Times New Roman"/>
                <w:b w:val="0"/>
                <w:i w:val="0"/>
                <w:sz w:val="22"/>
              </w:rPr>
              <w:t>Авторизація</w:t>
            </w:r>
          </w:p>
        </w:tc>
        <w:tc>
          <w:tcPr>
            <w:tcW w:type="dxa" w:w="4819"/>
            <w:vAlign w:val="center"/>
          </w:tcPr>
          <w:p>
            <w:pPr>
              <w:spacing w:before="40" w:after="40"/>
              <w:jc w:val="center"/>
            </w:pPr>
            <w:r>
              <w:rPr>
                <w:rFonts w:ascii="Times New Roman" w:hAnsi="Times New Roman" w:cs="Times New Roman"/>
                <w:b w:val="0"/>
                <w:i w:val="0"/>
                <w:sz w:val="22"/>
              </w:rPr>
              <w:t>Відображення повідомлення про помилку при невірному паролі</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4</w:t>
            </w:r>
          </w:p>
        </w:tc>
        <w:tc>
          <w:tcPr>
            <w:tcW w:type="dxa" w:w="1701"/>
            <w:vAlign w:val="center"/>
          </w:tcPr>
          <w:p>
            <w:pPr>
              <w:spacing w:before="40" w:after="40"/>
              <w:jc w:val="center"/>
            </w:pPr>
            <w:r>
              <w:rPr>
                <w:rFonts w:ascii="Times New Roman" w:hAnsi="Times New Roman" w:cs="Times New Roman"/>
                <w:b w:val="0"/>
                <w:i w:val="0"/>
                <w:sz w:val="22"/>
              </w:rPr>
              <w:t>Авторизація</w:t>
            </w:r>
          </w:p>
        </w:tc>
        <w:tc>
          <w:tcPr>
            <w:tcW w:type="dxa" w:w="4819"/>
            <w:vAlign w:val="center"/>
          </w:tcPr>
          <w:p>
            <w:pPr>
              <w:spacing w:before="40" w:after="40"/>
              <w:jc w:val="center"/>
            </w:pPr>
            <w:r>
              <w:rPr>
                <w:rFonts w:ascii="Times New Roman" w:hAnsi="Times New Roman" w:cs="Times New Roman"/>
                <w:b w:val="0"/>
                <w:i w:val="0"/>
                <w:sz w:val="22"/>
              </w:rPr>
              <w:t>Реєстрація нового користувача з коректними даними</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5</w:t>
            </w:r>
          </w:p>
        </w:tc>
        <w:tc>
          <w:tcPr>
            <w:tcW w:type="dxa" w:w="1701"/>
            <w:vAlign w:val="center"/>
          </w:tcPr>
          <w:p>
            <w:pPr>
              <w:spacing w:before="40" w:after="40"/>
              <w:jc w:val="center"/>
            </w:pPr>
            <w:r>
              <w:rPr>
                <w:rFonts w:ascii="Times New Roman" w:hAnsi="Times New Roman" w:cs="Times New Roman"/>
                <w:b w:val="0"/>
                <w:i w:val="0"/>
                <w:sz w:val="22"/>
              </w:rPr>
              <w:t>Авторизація</w:t>
            </w:r>
          </w:p>
        </w:tc>
        <w:tc>
          <w:tcPr>
            <w:tcW w:type="dxa" w:w="4819"/>
            <w:vAlign w:val="center"/>
          </w:tcPr>
          <w:p>
            <w:pPr>
              <w:spacing w:before="40" w:after="40"/>
              <w:jc w:val="center"/>
            </w:pPr>
            <w:r>
              <w:rPr>
                <w:rFonts w:ascii="Times New Roman" w:hAnsi="Times New Roman" w:cs="Times New Roman"/>
                <w:b w:val="0"/>
                <w:i w:val="0"/>
                <w:sz w:val="22"/>
              </w:rPr>
              <w:t>Валідація поля email — відмова прийняти некоректний формат</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6</w:t>
            </w:r>
          </w:p>
        </w:tc>
        <w:tc>
          <w:tcPr>
            <w:tcW w:type="dxa" w:w="1701"/>
            <w:vAlign w:val="center"/>
          </w:tcPr>
          <w:p>
            <w:pPr>
              <w:spacing w:before="40" w:after="40"/>
              <w:jc w:val="center"/>
            </w:pPr>
            <w:r>
              <w:rPr>
                <w:rFonts w:ascii="Times New Roman" w:hAnsi="Times New Roman" w:cs="Times New Roman"/>
                <w:b w:val="0"/>
                <w:i w:val="0"/>
                <w:sz w:val="22"/>
              </w:rPr>
              <w:t>Авторизація</w:t>
            </w:r>
          </w:p>
        </w:tc>
        <w:tc>
          <w:tcPr>
            <w:tcW w:type="dxa" w:w="4819"/>
            <w:vAlign w:val="center"/>
          </w:tcPr>
          <w:p>
            <w:pPr>
              <w:spacing w:before="40" w:after="40"/>
              <w:jc w:val="center"/>
            </w:pPr>
            <w:r>
              <w:rPr>
                <w:rFonts w:ascii="Times New Roman" w:hAnsi="Times New Roman" w:cs="Times New Roman"/>
                <w:b w:val="0"/>
                <w:i w:val="0"/>
                <w:sz w:val="22"/>
              </w:rPr>
              <w:t>Вихід із системи та знищення сесії</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7</w:t>
            </w:r>
          </w:p>
        </w:tc>
        <w:tc>
          <w:tcPr>
            <w:tcW w:type="dxa" w:w="1701"/>
            <w:vAlign w:val="center"/>
          </w:tcPr>
          <w:p>
            <w:pPr>
              <w:spacing w:before="40" w:after="40"/>
              <w:jc w:val="center"/>
            </w:pPr>
            <w:r>
              <w:rPr>
                <w:rFonts w:ascii="Times New Roman" w:hAnsi="Times New Roman" w:cs="Times New Roman"/>
                <w:b w:val="0"/>
                <w:i w:val="0"/>
                <w:sz w:val="22"/>
              </w:rPr>
              <w:t>Каталог</w:t>
            </w:r>
          </w:p>
        </w:tc>
        <w:tc>
          <w:tcPr>
            <w:tcW w:type="dxa" w:w="4819"/>
            <w:vAlign w:val="center"/>
          </w:tcPr>
          <w:p>
            <w:pPr>
              <w:spacing w:before="40" w:after="40"/>
              <w:jc w:val="center"/>
            </w:pPr>
            <w:r>
              <w:rPr>
                <w:rFonts w:ascii="Times New Roman" w:hAnsi="Times New Roman" w:cs="Times New Roman"/>
                <w:b w:val="0"/>
                <w:i w:val="0"/>
                <w:sz w:val="22"/>
              </w:rPr>
              <w:t>Відображення списку продуктів на головній сторінці (salesPage)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8</w:t>
            </w:r>
          </w:p>
        </w:tc>
        <w:tc>
          <w:tcPr>
            <w:tcW w:type="dxa" w:w="1701"/>
            <w:vAlign w:val="center"/>
          </w:tcPr>
          <w:p>
            <w:pPr>
              <w:spacing w:before="40" w:after="40"/>
              <w:jc w:val="center"/>
            </w:pPr>
            <w:r>
              <w:rPr>
                <w:rFonts w:ascii="Times New Roman" w:hAnsi="Times New Roman" w:cs="Times New Roman"/>
                <w:b w:val="0"/>
                <w:i w:val="0"/>
                <w:sz w:val="22"/>
              </w:rPr>
              <w:t>Каталог</w:t>
            </w:r>
          </w:p>
        </w:tc>
        <w:tc>
          <w:tcPr>
            <w:tcW w:type="dxa" w:w="4819"/>
            <w:vAlign w:val="center"/>
          </w:tcPr>
          <w:p>
            <w:pPr>
              <w:spacing w:before="40" w:after="40"/>
              <w:jc w:val="center"/>
            </w:pPr>
            <w:r>
              <w:rPr>
                <w:rFonts w:ascii="Times New Roman" w:hAnsi="Times New Roman" w:cs="Times New Roman"/>
                <w:b w:val="0"/>
                <w:i w:val="0"/>
                <w:sz w:val="22"/>
              </w:rPr>
              <w:t>Пошук продукту за назвою через GET-параметр search</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9</w:t>
            </w:r>
          </w:p>
        </w:tc>
        <w:tc>
          <w:tcPr>
            <w:tcW w:type="dxa" w:w="1701"/>
            <w:vAlign w:val="center"/>
          </w:tcPr>
          <w:p>
            <w:pPr>
              <w:spacing w:before="40" w:after="40"/>
              <w:jc w:val="center"/>
            </w:pPr>
            <w:r>
              <w:rPr>
                <w:rFonts w:ascii="Times New Roman" w:hAnsi="Times New Roman" w:cs="Times New Roman"/>
                <w:b w:val="0"/>
                <w:i w:val="0"/>
                <w:sz w:val="22"/>
              </w:rPr>
              <w:t>Каталог</w:t>
            </w:r>
          </w:p>
        </w:tc>
        <w:tc>
          <w:tcPr>
            <w:tcW w:type="dxa" w:w="4819"/>
            <w:vAlign w:val="center"/>
          </w:tcPr>
          <w:p>
            <w:pPr>
              <w:spacing w:before="40" w:after="40"/>
              <w:jc w:val="center"/>
            </w:pPr>
            <w:r>
              <w:rPr>
                <w:rFonts w:ascii="Times New Roman" w:hAnsi="Times New Roman" w:cs="Times New Roman"/>
                <w:b w:val="0"/>
                <w:i w:val="0"/>
                <w:sz w:val="22"/>
              </w:rPr>
              <w:t>Пагінація результатів при великій кількості товарів</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10</w:t>
            </w:r>
          </w:p>
        </w:tc>
        <w:tc>
          <w:tcPr>
            <w:tcW w:type="dxa" w:w="1701"/>
            <w:vAlign w:val="center"/>
          </w:tcPr>
          <w:p>
            <w:pPr>
              <w:spacing w:before="40" w:after="40"/>
              <w:jc w:val="center"/>
            </w:pPr>
            <w:r>
              <w:rPr>
                <w:rFonts w:ascii="Times New Roman" w:hAnsi="Times New Roman" w:cs="Times New Roman"/>
                <w:b w:val="0"/>
                <w:i w:val="0"/>
                <w:sz w:val="22"/>
              </w:rPr>
              <w:t>Каталог</w:t>
            </w:r>
          </w:p>
        </w:tc>
        <w:tc>
          <w:tcPr>
            <w:tcW w:type="dxa" w:w="4819"/>
            <w:vAlign w:val="center"/>
          </w:tcPr>
          <w:p>
            <w:pPr>
              <w:spacing w:before="40" w:after="40"/>
              <w:jc w:val="center"/>
            </w:pPr>
            <w:r>
              <w:rPr>
                <w:rFonts w:ascii="Times New Roman" w:hAnsi="Times New Roman" w:cs="Times New Roman"/>
                <w:b w:val="0"/>
                <w:i w:val="0"/>
                <w:sz w:val="22"/>
              </w:rPr>
              <w:t>Пошук з порожнім рядком — відображення всіх товарів</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11</w:t>
            </w:r>
          </w:p>
        </w:tc>
        <w:tc>
          <w:tcPr>
            <w:tcW w:type="dxa" w:w="1701"/>
            <w:vAlign w:val="center"/>
          </w:tcPr>
          <w:p>
            <w:pPr>
              <w:spacing w:before="40" w:after="40"/>
              <w:jc w:val="center"/>
            </w:pPr>
            <w:r>
              <w:rPr>
                <w:rFonts w:ascii="Times New Roman" w:hAnsi="Times New Roman" w:cs="Times New Roman"/>
                <w:b w:val="0"/>
                <w:i w:val="0"/>
                <w:sz w:val="22"/>
              </w:rPr>
              <w:t>Кошик</w:t>
            </w:r>
          </w:p>
        </w:tc>
        <w:tc>
          <w:tcPr>
            <w:tcW w:type="dxa" w:w="4819"/>
            <w:vAlign w:val="center"/>
          </w:tcPr>
          <w:p>
            <w:pPr>
              <w:spacing w:before="40" w:after="40"/>
              <w:jc w:val="center"/>
            </w:pPr>
            <w:r>
              <w:rPr>
                <w:rFonts w:ascii="Times New Roman" w:hAnsi="Times New Roman" w:cs="Times New Roman"/>
                <w:b w:val="0"/>
                <w:i w:val="0"/>
                <w:sz w:val="22"/>
              </w:rPr>
              <w:t>Додавання товару до кошика авторизованим користувачем</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12</w:t>
            </w:r>
          </w:p>
        </w:tc>
        <w:tc>
          <w:tcPr>
            <w:tcW w:type="dxa" w:w="1701"/>
            <w:vAlign w:val="center"/>
          </w:tcPr>
          <w:p>
            <w:pPr>
              <w:spacing w:before="40" w:after="40"/>
              <w:jc w:val="center"/>
            </w:pPr>
            <w:r>
              <w:rPr>
                <w:rFonts w:ascii="Times New Roman" w:hAnsi="Times New Roman" w:cs="Times New Roman"/>
                <w:b w:val="0"/>
                <w:i w:val="0"/>
                <w:sz w:val="22"/>
              </w:rPr>
              <w:t>Кошик</w:t>
            </w:r>
          </w:p>
        </w:tc>
        <w:tc>
          <w:tcPr>
            <w:tcW w:type="dxa" w:w="4819"/>
            <w:vAlign w:val="center"/>
          </w:tcPr>
          <w:p>
            <w:pPr>
              <w:spacing w:before="40" w:after="40"/>
              <w:jc w:val="center"/>
            </w:pPr>
            <w:r>
              <w:rPr>
                <w:rFonts w:ascii="Times New Roman" w:hAnsi="Times New Roman" w:cs="Times New Roman"/>
                <w:b w:val="0"/>
                <w:i w:val="0"/>
                <w:sz w:val="22"/>
              </w:rPr>
              <w:t>Перегляд вмісту кошика на сторінці cartPage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13</w:t>
            </w:r>
          </w:p>
        </w:tc>
        <w:tc>
          <w:tcPr>
            <w:tcW w:type="dxa" w:w="1701"/>
            <w:vAlign w:val="center"/>
          </w:tcPr>
          <w:p>
            <w:pPr>
              <w:spacing w:before="40" w:after="40"/>
              <w:jc w:val="center"/>
            </w:pPr>
            <w:r>
              <w:rPr>
                <w:rFonts w:ascii="Times New Roman" w:hAnsi="Times New Roman" w:cs="Times New Roman"/>
                <w:b w:val="0"/>
                <w:i w:val="0"/>
                <w:sz w:val="22"/>
              </w:rPr>
              <w:t>Кошик</w:t>
            </w:r>
          </w:p>
        </w:tc>
        <w:tc>
          <w:tcPr>
            <w:tcW w:type="dxa" w:w="4819"/>
            <w:vAlign w:val="center"/>
          </w:tcPr>
          <w:p>
            <w:pPr>
              <w:spacing w:before="40" w:after="40"/>
              <w:jc w:val="center"/>
            </w:pPr>
            <w:r>
              <w:rPr>
                <w:rFonts w:ascii="Times New Roman" w:hAnsi="Times New Roman" w:cs="Times New Roman"/>
                <w:b w:val="0"/>
                <w:i w:val="0"/>
                <w:sz w:val="22"/>
              </w:rPr>
              <w:t>Оформлення замовлення через checkout (POST)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14</w:t>
            </w:r>
          </w:p>
        </w:tc>
        <w:tc>
          <w:tcPr>
            <w:tcW w:type="dxa" w:w="1701"/>
            <w:vAlign w:val="center"/>
          </w:tcPr>
          <w:p>
            <w:pPr>
              <w:spacing w:before="40" w:after="40"/>
              <w:jc w:val="center"/>
            </w:pPr>
            <w:r>
              <w:rPr>
                <w:rFonts w:ascii="Times New Roman" w:hAnsi="Times New Roman" w:cs="Times New Roman"/>
                <w:b w:val="0"/>
                <w:i w:val="0"/>
                <w:sz w:val="22"/>
              </w:rPr>
              <w:t>Кошик</w:t>
            </w:r>
          </w:p>
        </w:tc>
        <w:tc>
          <w:tcPr>
            <w:tcW w:type="dxa" w:w="4819"/>
            <w:vAlign w:val="center"/>
          </w:tcPr>
          <w:p>
            <w:pPr>
              <w:spacing w:before="40" w:after="40"/>
              <w:jc w:val="center"/>
            </w:pPr>
            <w:r>
              <w:rPr>
                <w:rFonts w:ascii="Times New Roman" w:hAnsi="Times New Roman" w:cs="Times New Roman"/>
                <w:b w:val="0"/>
                <w:i w:val="0"/>
                <w:sz w:val="22"/>
              </w:rPr>
              <w:t>Очищення кошика після успішного оформлення замовлення</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15</w:t>
            </w:r>
          </w:p>
        </w:tc>
        <w:tc>
          <w:tcPr>
            <w:tcW w:type="dxa" w:w="1701"/>
            <w:vAlign w:val="center"/>
          </w:tcPr>
          <w:p>
            <w:pPr>
              <w:spacing w:before="40" w:after="40"/>
              <w:jc w:val="center"/>
            </w:pPr>
            <w:r>
              <w:rPr>
                <w:rFonts w:ascii="Times New Roman" w:hAnsi="Times New Roman" w:cs="Times New Roman"/>
                <w:b w:val="0"/>
                <w:i w:val="0"/>
                <w:sz w:val="22"/>
              </w:rPr>
              <w:t>Профіль</w:t>
            </w:r>
          </w:p>
        </w:tc>
        <w:tc>
          <w:tcPr>
            <w:tcW w:type="dxa" w:w="4819"/>
            <w:vAlign w:val="center"/>
          </w:tcPr>
          <w:p>
            <w:pPr>
              <w:spacing w:before="40" w:after="40"/>
              <w:jc w:val="center"/>
            </w:pPr>
            <w:r>
              <w:rPr>
                <w:rFonts w:ascii="Times New Roman" w:hAnsi="Times New Roman" w:cs="Times New Roman"/>
                <w:b w:val="0"/>
                <w:i w:val="0"/>
                <w:sz w:val="22"/>
              </w:rPr>
              <w:t>Перегляд профілю авторизованого користувача (getProfile)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16</w:t>
            </w:r>
          </w:p>
        </w:tc>
        <w:tc>
          <w:tcPr>
            <w:tcW w:type="dxa" w:w="1701"/>
            <w:vAlign w:val="center"/>
          </w:tcPr>
          <w:p>
            <w:pPr>
              <w:spacing w:before="40" w:after="40"/>
              <w:jc w:val="center"/>
            </w:pPr>
            <w:r>
              <w:rPr>
                <w:rFonts w:ascii="Times New Roman" w:hAnsi="Times New Roman" w:cs="Times New Roman"/>
                <w:b w:val="0"/>
                <w:i w:val="0"/>
                <w:sz w:val="22"/>
              </w:rPr>
              <w:t>Профіль</w:t>
            </w:r>
          </w:p>
        </w:tc>
        <w:tc>
          <w:tcPr>
            <w:tcW w:type="dxa" w:w="4819"/>
            <w:vAlign w:val="center"/>
          </w:tcPr>
          <w:p>
            <w:pPr>
              <w:spacing w:before="40" w:after="40"/>
              <w:jc w:val="center"/>
            </w:pPr>
            <w:r>
              <w:rPr>
                <w:rFonts w:ascii="Times New Roman" w:hAnsi="Times New Roman" w:cs="Times New Roman"/>
                <w:b w:val="0"/>
                <w:i w:val="0"/>
                <w:sz w:val="22"/>
              </w:rPr>
              <w:t>Оновлення імені та аватара (updateProfile, POST update_type=profile)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17</w:t>
            </w:r>
          </w:p>
        </w:tc>
        <w:tc>
          <w:tcPr>
            <w:tcW w:type="dxa" w:w="1701"/>
            <w:vAlign w:val="center"/>
          </w:tcPr>
          <w:p>
            <w:pPr>
              <w:spacing w:before="40" w:after="40"/>
              <w:jc w:val="center"/>
            </w:pPr>
            <w:r>
              <w:rPr>
                <w:rFonts w:ascii="Times New Roman" w:hAnsi="Times New Roman" w:cs="Times New Roman"/>
                <w:b w:val="0"/>
                <w:i w:val="0"/>
                <w:sz w:val="22"/>
              </w:rPr>
              <w:t>Профіль</w:t>
            </w:r>
          </w:p>
        </w:tc>
        <w:tc>
          <w:tcPr>
            <w:tcW w:type="dxa" w:w="4819"/>
            <w:vAlign w:val="center"/>
          </w:tcPr>
          <w:p>
            <w:pPr>
              <w:spacing w:before="40" w:after="40"/>
              <w:jc w:val="center"/>
            </w:pPr>
            <w:r>
              <w:rPr>
                <w:rFonts w:ascii="Times New Roman" w:hAnsi="Times New Roman" w:cs="Times New Roman"/>
                <w:b w:val="0"/>
                <w:i w:val="0"/>
                <w:sz w:val="22"/>
              </w:rPr>
              <w:t>Зміна пароля (updatePassword, POST update_type=password)</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18</w:t>
            </w:r>
          </w:p>
        </w:tc>
        <w:tc>
          <w:tcPr>
            <w:tcW w:type="dxa" w:w="1701"/>
            <w:vAlign w:val="center"/>
          </w:tcPr>
          <w:p>
            <w:pPr>
              <w:spacing w:before="40" w:after="40"/>
              <w:jc w:val="center"/>
            </w:pPr>
            <w:r>
              <w:rPr>
                <w:rFonts w:ascii="Times New Roman" w:hAnsi="Times New Roman" w:cs="Times New Roman"/>
                <w:b w:val="0"/>
                <w:i w:val="0"/>
                <w:sz w:val="22"/>
              </w:rPr>
              <w:t>Профіль</w:t>
            </w:r>
          </w:p>
        </w:tc>
        <w:tc>
          <w:tcPr>
            <w:tcW w:type="dxa" w:w="4819"/>
            <w:vAlign w:val="center"/>
          </w:tcPr>
          <w:p>
            <w:pPr>
              <w:spacing w:before="40" w:after="40"/>
              <w:jc w:val="center"/>
            </w:pPr>
            <w:r>
              <w:rPr>
                <w:rFonts w:ascii="Times New Roman" w:hAnsi="Times New Roman" w:cs="Times New Roman"/>
                <w:b w:val="0"/>
                <w:i w:val="0"/>
                <w:sz w:val="22"/>
              </w:rPr>
              <w:t>Перегляд історії замовлень (ordersProfile)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19</w:t>
            </w:r>
          </w:p>
        </w:tc>
        <w:tc>
          <w:tcPr>
            <w:tcW w:type="dxa" w:w="1701"/>
            <w:vAlign w:val="center"/>
          </w:tcPr>
          <w:p>
            <w:pPr>
              <w:spacing w:before="40" w:after="40"/>
              <w:jc w:val="center"/>
            </w:pPr>
            <w:r>
              <w:rPr>
                <w:rFonts w:ascii="Times New Roman" w:hAnsi="Times New Roman" w:cs="Times New Roman"/>
                <w:b w:val="0"/>
                <w:i w:val="0"/>
                <w:sz w:val="22"/>
              </w:rPr>
              <w:t>IoT-моніторинг</w:t>
            </w:r>
          </w:p>
        </w:tc>
        <w:tc>
          <w:tcPr>
            <w:tcW w:type="dxa" w:w="4819"/>
            <w:vAlign w:val="center"/>
          </w:tcPr>
          <w:p>
            <w:pPr>
              <w:spacing w:before="40" w:after="40"/>
              <w:jc w:val="center"/>
            </w:pPr>
            <w:r>
              <w:rPr>
                <w:rFonts w:ascii="Times New Roman" w:hAnsi="Times New Roman" w:cs="Times New Roman"/>
                <w:b w:val="0"/>
                <w:i w:val="0"/>
                <w:sz w:val="22"/>
              </w:rPr>
              <w:t>Відображення списку IoT-датчиків в адмін-панелі (adminIot)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20</w:t>
            </w:r>
          </w:p>
        </w:tc>
        <w:tc>
          <w:tcPr>
            <w:tcW w:type="dxa" w:w="1701"/>
            <w:vAlign w:val="center"/>
          </w:tcPr>
          <w:p>
            <w:pPr>
              <w:spacing w:before="40" w:after="40"/>
              <w:jc w:val="center"/>
            </w:pPr>
            <w:r>
              <w:rPr>
                <w:rFonts w:ascii="Times New Roman" w:hAnsi="Times New Roman" w:cs="Times New Roman"/>
                <w:b w:val="0"/>
                <w:i w:val="0"/>
                <w:sz w:val="22"/>
              </w:rPr>
              <w:t>IoT-моніторинг</w:t>
            </w:r>
          </w:p>
        </w:tc>
        <w:tc>
          <w:tcPr>
            <w:tcW w:type="dxa" w:w="4819"/>
            <w:vAlign w:val="center"/>
          </w:tcPr>
          <w:p>
            <w:pPr>
              <w:spacing w:before="40" w:after="40"/>
              <w:jc w:val="center"/>
            </w:pPr>
            <w:r>
              <w:rPr>
                <w:rFonts w:ascii="Times New Roman" w:hAnsi="Times New Roman" w:cs="Times New Roman"/>
                <w:b w:val="0"/>
                <w:i w:val="0"/>
                <w:sz w:val="22"/>
              </w:rPr>
              <w:t>Створення нового датчика з вказанням name, start_value, end_value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21</w:t>
            </w:r>
          </w:p>
        </w:tc>
        <w:tc>
          <w:tcPr>
            <w:tcW w:type="dxa" w:w="1701"/>
            <w:vAlign w:val="center"/>
          </w:tcPr>
          <w:p>
            <w:pPr>
              <w:spacing w:before="40" w:after="40"/>
              <w:jc w:val="center"/>
            </w:pPr>
            <w:r>
              <w:rPr>
                <w:rFonts w:ascii="Times New Roman" w:hAnsi="Times New Roman" w:cs="Times New Roman"/>
                <w:b w:val="0"/>
                <w:i w:val="0"/>
                <w:sz w:val="22"/>
              </w:rPr>
              <w:t>IoT-моніторинг</w:t>
            </w:r>
          </w:p>
        </w:tc>
        <w:tc>
          <w:tcPr>
            <w:tcW w:type="dxa" w:w="4819"/>
            <w:vAlign w:val="center"/>
          </w:tcPr>
          <w:p>
            <w:pPr>
              <w:spacing w:before="40" w:after="40"/>
              <w:jc w:val="center"/>
            </w:pPr>
            <w:r>
              <w:rPr>
                <w:rFonts w:ascii="Times New Roman" w:hAnsi="Times New Roman" w:cs="Times New Roman"/>
                <w:b w:val="0"/>
                <w:i w:val="0"/>
                <w:sz w:val="22"/>
              </w:rPr>
              <w:t>Генерація нового значення датчика (adminEcoSystemGenerate)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22</w:t>
            </w:r>
          </w:p>
        </w:tc>
        <w:tc>
          <w:tcPr>
            <w:tcW w:type="dxa" w:w="1701"/>
            <w:vAlign w:val="center"/>
          </w:tcPr>
          <w:p>
            <w:pPr>
              <w:spacing w:before="40" w:after="40"/>
              <w:jc w:val="center"/>
            </w:pPr>
            <w:r>
              <w:rPr>
                <w:rFonts w:ascii="Times New Roman" w:hAnsi="Times New Roman" w:cs="Times New Roman"/>
                <w:b w:val="0"/>
                <w:i w:val="0"/>
                <w:sz w:val="22"/>
              </w:rPr>
              <w:t>IoT-моніторинг</w:t>
            </w:r>
          </w:p>
        </w:tc>
        <w:tc>
          <w:tcPr>
            <w:tcW w:type="dxa" w:w="4819"/>
            <w:vAlign w:val="center"/>
          </w:tcPr>
          <w:p>
            <w:pPr>
              <w:spacing w:before="40" w:after="40"/>
              <w:jc w:val="center"/>
            </w:pPr>
            <w:r>
              <w:rPr>
                <w:rFonts w:ascii="Times New Roman" w:hAnsi="Times New Roman" w:cs="Times New Roman"/>
                <w:b w:val="0"/>
                <w:i w:val="0"/>
                <w:sz w:val="22"/>
              </w:rPr>
              <w:t>Ручне встановлення значення датчика (adminEcoSystemSetValue)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23</w:t>
            </w:r>
          </w:p>
        </w:tc>
        <w:tc>
          <w:tcPr>
            <w:tcW w:type="dxa" w:w="1701"/>
            <w:vAlign w:val="center"/>
          </w:tcPr>
          <w:p>
            <w:pPr>
              <w:spacing w:before="40" w:after="40"/>
              <w:jc w:val="center"/>
            </w:pPr>
            <w:r>
              <w:rPr>
                <w:rFonts w:ascii="Times New Roman" w:hAnsi="Times New Roman" w:cs="Times New Roman"/>
                <w:b w:val="0"/>
                <w:i w:val="0"/>
                <w:sz w:val="22"/>
              </w:rPr>
              <w:t>IoT-моніторинг</w:t>
            </w:r>
          </w:p>
        </w:tc>
        <w:tc>
          <w:tcPr>
            <w:tcW w:type="dxa" w:w="4819"/>
            <w:vAlign w:val="center"/>
          </w:tcPr>
          <w:p>
            <w:pPr>
              <w:spacing w:before="40" w:after="40"/>
              <w:jc w:val="center"/>
            </w:pPr>
            <w:r>
              <w:rPr>
                <w:rFonts w:ascii="Times New Roman" w:hAnsi="Times New Roman" w:cs="Times New Roman"/>
                <w:b w:val="0"/>
                <w:i w:val="0"/>
                <w:sz w:val="22"/>
              </w:rPr>
              <w:t>Перегляд статистики показників на сторінці adminIotStats</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24</w:t>
            </w:r>
          </w:p>
        </w:tc>
        <w:tc>
          <w:tcPr>
            <w:tcW w:type="dxa" w:w="1701"/>
            <w:vAlign w:val="center"/>
          </w:tcPr>
          <w:p>
            <w:pPr>
              <w:spacing w:before="40" w:after="40"/>
              <w:jc w:val="center"/>
            </w:pPr>
            <w:r>
              <w:rPr>
                <w:rFonts w:ascii="Times New Roman" w:hAnsi="Times New Roman" w:cs="Times New Roman"/>
                <w:b w:val="0"/>
                <w:i w:val="0"/>
                <w:sz w:val="22"/>
              </w:rPr>
              <w:t>IoT-моніторинг</w:t>
            </w:r>
          </w:p>
        </w:tc>
        <w:tc>
          <w:tcPr>
            <w:tcW w:type="dxa" w:w="4819"/>
            <w:vAlign w:val="center"/>
          </w:tcPr>
          <w:p>
            <w:pPr>
              <w:spacing w:before="40" w:after="40"/>
              <w:jc w:val="center"/>
            </w:pPr>
            <w:r>
              <w:rPr>
                <w:rFonts w:ascii="Times New Roman" w:hAnsi="Times New Roman" w:cs="Times New Roman"/>
                <w:b w:val="0"/>
                <w:i w:val="0"/>
                <w:sz w:val="22"/>
              </w:rPr>
              <w:t>Активація/деактивація eco_system (adminEcoSystemToggle)</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25</w:t>
            </w:r>
          </w:p>
        </w:tc>
        <w:tc>
          <w:tcPr>
            <w:tcW w:type="dxa" w:w="1701"/>
            <w:vAlign w:val="center"/>
          </w:tcPr>
          <w:p>
            <w:pPr>
              <w:spacing w:before="40" w:after="40"/>
              <w:jc w:val="center"/>
            </w:pPr>
            <w:r>
              <w:rPr>
                <w:rFonts w:ascii="Times New Roman" w:hAnsi="Times New Roman" w:cs="Times New Roman"/>
                <w:b w:val="0"/>
                <w:i w:val="0"/>
                <w:sz w:val="22"/>
              </w:rPr>
              <w:t>Адмін-панель</w:t>
            </w:r>
          </w:p>
        </w:tc>
        <w:tc>
          <w:tcPr>
            <w:tcW w:type="dxa" w:w="4819"/>
            <w:vAlign w:val="center"/>
          </w:tcPr>
          <w:p>
            <w:pPr>
              <w:spacing w:before="40" w:after="40"/>
              <w:jc w:val="center"/>
            </w:pPr>
            <w:r>
              <w:rPr>
                <w:rFonts w:ascii="Times New Roman" w:hAnsi="Times New Roman" w:cs="Times New Roman"/>
                <w:b w:val="0"/>
                <w:i w:val="0"/>
                <w:sz w:val="22"/>
              </w:rPr>
              <w:t>Вхід до адміністративної панелі (admin login)</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26</w:t>
            </w:r>
          </w:p>
        </w:tc>
        <w:tc>
          <w:tcPr>
            <w:tcW w:type="dxa" w:w="1701"/>
            <w:vAlign w:val="center"/>
          </w:tcPr>
          <w:p>
            <w:pPr>
              <w:spacing w:before="40" w:after="40"/>
              <w:jc w:val="center"/>
            </w:pPr>
            <w:r>
              <w:rPr>
                <w:rFonts w:ascii="Times New Roman" w:hAnsi="Times New Roman" w:cs="Times New Roman"/>
                <w:b w:val="0"/>
                <w:i w:val="0"/>
                <w:sz w:val="22"/>
              </w:rPr>
              <w:t>Адмін-панель</w:t>
            </w:r>
          </w:p>
        </w:tc>
        <w:tc>
          <w:tcPr>
            <w:tcW w:type="dxa" w:w="4819"/>
            <w:vAlign w:val="center"/>
          </w:tcPr>
          <w:p>
            <w:pPr>
              <w:spacing w:before="40" w:after="40"/>
              <w:jc w:val="center"/>
            </w:pPr>
            <w:r>
              <w:rPr>
                <w:rFonts w:ascii="Times New Roman" w:hAnsi="Times New Roman" w:cs="Times New Roman"/>
                <w:b w:val="0"/>
                <w:i w:val="0"/>
                <w:sz w:val="22"/>
              </w:rPr>
              <w:t>Перегляд та редагування списку продуктів (adminProducts)</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27</w:t>
            </w:r>
          </w:p>
        </w:tc>
        <w:tc>
          <w:tcPr>
            <w:tcW w:type="dxa" w:w="1701"/>
            <w:vAlign w:val="center"/>
          </w:tcPr>
          <w:p>
            <w:pPr>
              <w:spacing w:before="40" w:after="40"/>
              <w:jc w:val="center"/>
            </w:pPr>
            <w:r>
              <w:rPr>
                <w:rFonts w:ascii="Times New Roman" w:hAnsi="Times New Roman" w:cs="Times New Roman"/>
                <w:b w:val="0"/>
                <w:i w:val="0"/>
                <w:sz w:val="22"/>
              </w:rPr>
              <w:t>Адмін-панель</w:t>
            </w:r>
          </w:p>
        </w:tc>
        <w:tc>
          <w:tcPr>
            <w:tcW w:type="dxa" w:w="4819"/>
            <w:vAlign w:val="center"/>
          </w:tcPr>
          <w:p>
            <w:pPr>
              <w:spacing w:before="40" w:after="40"/>
              <w:jc w:val="center"/>
            </w:pPr>
            <w:r>
              <w:rPr>
                <w:rFonts w:ascii="Times New Roman" w:hAnsi="Times New Roman" w:cs="Times New Roman"/>
                <w:b w:val="0"/>
                <w:i w:val="0"/>
                <w:sz w:val="22"/>
              </w:rPr>
              <w:t>Додавання нового рецепту з завантаженням зображення (adminRecipes)</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28</w:t>
            </w:r>
          </w:p>
        </w:tc>
        <w:tc>
          <w:tcPr>
            <w:tcW w:type="dxa" w:w="1701"/>
            <w:vAlign w:val="center"/>
          </w:tcPr>
          <w:p>
            <w:pPr>
              <w:spacing w:before="40" w:after="40"/>
              <w:jc w:val="center"/>
            </w:pPr>
            <w:r>
              <w:rPr>
                <w:rFonts w:ascii="Times New Roman" w:hAnsi="Times New Roman" w:cs="Times New Roman"/>
                <w:b w:val="0"/>
                <w:i w:val="0"/>
                <w:sz w:val="22"/>
              </w:rPr>
              <w:t>Адмін-панель</w:t>
            </w:r>
          </w:p>
        </w:tc>
        <w:tc>
          <w:tcPr>
            <w:tcW w:type="dxa" w:w="4819"/>
            <w:vAlign w:val="center"/>
          </w:tcPr>
          <w:p>
            <w:pPr>
              <w:spacing w:before="40" w:after="40"/>
              <w:jc w:val="center"/>
            </w:pPr>
            <w:r>
              <w:rPr>
                <w:rFonts w:ascii="Times New Roman" w:hAnsi="Times New Roman" w:cs="Times New Roman"/>
                <w:b w:val="0"/>
                <w:i w:val="0"/>
                <w:sz w:val="22"/>
              </w:rPr>
              <w:t>Зміна статусу замовлення (adminOrders, update_status)</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29</w:t>
            </w:r>
          </w:p>
        </w:tc>
        <w:tc>
          <w:tcPr>
            <w:tcW w:type="dxa" w:w="1701"/>
            <w:vAlign w:val="center"/>
          </w:tcPr>
          <w:p>
            <w:pPr>
              <w:spacing w:before="40" w:after="40"/>
              <w:jc w:val="center"/>
            </w:pPr>
            <w:r>
              <w:rPr>
                <w:rFonts w:ascii="Times New Roman" w:hAnsi="Times New Roman" w:cs="Times New Roman"/>
                <w:b w:val="0"/>
                <w:i w:val="0"/>
                <w:sz w:val="22"/>
              </w:rPr>
              <w:t>Адмін-панель</w:t>
            </w:r>
          </w:p>
        </w:tc>
        <w:tc>
          <w:tcPr>
            <w:tcW w:type="dxa" w:w="4819"/>
            <w:vAlign w:val="center"/>
          </w:tcPr>
          <w:p>
            <w:pPr>
              <w:spacing w:before="40" w:after="40"/>
              <w:jc w:val="center"/>
            </w:pPr>
            <w:r>
              <w:rPr>
                <w:rFonts w:ascii="Times New Roman" w:hAnsi="Times New Roman" w:cs="Times New Roman"/>
                <w:b w:val="0"/>
                <w:i w:val="0"/>
                <w:sz w:val="22"/>
              </w:rPr>
              <w:t>Перегляд загальної статистики (adminStats)</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r>
        <w:tc>
          <w:tcPr>
            <w:tcW w:type="dxa" w:w="567"/>
            <w:vAlign w:val="center"/>
          </w:tcPr>
          <w:p>
            <w:pPr>
              <w:spacing w:before="40" w:after="40"/>
              <w:jc w:val="center"/>
            </w:pPr>
            <w:r>
              <w:rPr>
                <w:rFonts w:ascii="Times New Roman" w:hAnsi="Times New Roman" w:cs="Times New Roman"/>
                <w:b w:val="0"/>
                <w:i w:val="0"/>
                <w:sz w:val="22"/>
              </w:rPr>
              <w:t>30</w:t>
            </w:r>
          </w:p>
        </w:tc>
        <w:tc>
          <w:tcPr>
            <w:tcW w:type="dxa" w:w="1701"/>
            <w:vAlign w:val="center"/>
          </w:tcPr>
          <w:p>
            <w:pPr>
              <w:spacing w:before="40" w:after="40"/>
              <w:jc w:val="center"/>
            </w:pPr>
            <w:r>
              <w:rPr>
                <w:rFonts w:ascii="Times New Roman" w:hAnsi="Times New Roman" w:cs="Times New Roman"/>
                <w:b w:val="0"/>
                <w:i w:val="0"/>
                <w:sz w:val="22"/>
              </w:rPr>
              <w:t>Адмін-панель</w:t>
            </w:r>
          </w:p>
        </w:tc>
        <w:tc>
          <w:tcPr>
            <w:tcW w:type="dxa" w:w="4819"/>
            <w:vAlign w:val="center"/>
          </w:tcPr>
          <w:p>
            <w:pPr>
              <w:spacing w:before="40" w:after="40"/>
              <w:jc w:val="center"/>
            </w:pPr>
            <w:r>
              <w:rPr>
                <w:rFonts w:ascii="Times New Roman" w:hAnsi="Times New Roman" w:cs="Times New Roman"/>
                <w:b w:val="0"/>
                <w:i w:val="0"/>
                <w:sz w:val="22"/>
              </w:rPr>
              <w:t>Управління користувачами: створення клієнта та персоналу (adminUsers)</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c>
          <w:tcPr>
            <w:tcW w:type="dxa" w:w="850"/>
            <w:vAlign w:val="center"/>
          </w:tcPr>
          <w:p>
            <w:pPr>
              <w:spacing w:before="40" w:after="40"/>
              <w:jc w:val="center"/>
            </w:pPr>
            <w:r>
              <w:rPr>
                <w:rFonts w:ascii="Times New Roman" w:hAnsi="Times New Roman" w:cs="Times New Roman"/>
                <w:b w:val="0"/>
                <w:i w:val="0"/>
                <w:sz w:val="22"/>
              </w:rPr>
              <w:t>+</w:t>
            </w:r>
          </w:p>
        </w:tc>
      </w:tr>
    </w:tbl>
    <w:p>
      <w:pPr>
        <w:spacing w:before="240" w:after="120"/>
        <w:ind w:firstLine="0"/>
        <w:jc w:val="center"/>
      </w:pPr>
      <w:r>
        <w:rPr>
          <w:rFonts w:ascii="Times New Roman" w:hAnsi="Times New Roman" w:cs="Times New Roman"/>
          <w:b/>
          <w:i w:val="0"/>
          <w:sz w:val="28"/>
        </w:rPr>
        <w:t>3.4. Формулювання дефектів</w:t>
      </w:r>
    </w:p>
    <w:p>
      <w:pPr>
        <w:spacing w:before="0" w:after="160"/>
        <w:ind w:firstLine="709"/>
        <w:jc w:val="both"/>
      </w:pPr>
      <w:r>
        <w:rPr>
          <w:rFonts w:ascii="Times New Roman" w:hAnsi="Times New Roman" w:cs="Times New Roman"/>
          <w:b w:val="0"/>
          <w:i w:val="0"/>
          <w:sz w:val="26"/>
        </w:rPr>
        <w:t>Під час проведення тестування системи CraftCosmeticsFactory було виявлено ряд дефектів різних рівнів критичності. У таблиці 3.3 наведені сформульовані заголовки дефектів із зазначенням їхнього Severity. Кожен заголовок складено за формулою «Де? Що? Коли?».</w:t>
      </w:r>
    </w:p>
    <w:p>
      <w:pPr>
        <w:spacing w:before="0" w:after="160"/>
        <w:ind w:firstLine="709"/>
        <w:jc w:val="both"/>
      </w:pPr>
      <w:r>
        <w:rPr>
          <w:rFonts w:ascii="Times New Roman" w:hAnsi="Times New Roman" w:cs="Times New Roman"/>
          <w:b w:val="0"/>
          <w:i w:val="0"/>
          <w:sz w:val="26"/>
        </w:rPr>
        <w:t>Дефекти рівня Critical стосуються безпеки системи: можливість SQL-ін'єкції через поле авторизації та зберігання паролів у відкритому вигляді є критичними вразливостями, які роблять систему непридатною до безпечного розгортання у виробничому середовищі. Дефекти рівня Major впливають на ключові бізнес-процеси: некоректна поведінка кошика після виходу та відсутність перевірки прав доступу до адмін-панелі за прямим URL.</w:t>
      </w:r>
    </w:p>
    <w:p>
      <w:pPr>
        <w:spacing w:before="0" w:after="160"/>
        <w:ind w:firstLine="709"/>
        <w:jc w:val="both"/>
      </w:pPr>
      <w:r>
        <w:rPr>
          <w:rFonts w:ascii="Times New Roman" w:hAnsi="Times New Roman" w:cs="Times New Roman"/>
          <w:b w:val="0"/>
          <w:i w:val="0"/>
          <w:sz w:val="26"/>
        </w:rPr>
        <w:t>Дефекти рівня Average носять функціональний характер: нечутливість пошуку до регістру ускладнює знаходження товарів, а відсутність валідації телефону дозволяє зберігати некоректні дані. Дефекти рівня Minor не блокують роботу, але погіршують зручність: некоректне відображення часу в UTC та неактивна кнопка пагінації вводять користувача в оману. Enhancement — пропозиції щодо покращення інтерфейсу, що підвищать зручність використання системи.</w:t>
      </w:r>
    </w:p>
    <w:p/>
    <w:p>
      <w:pPr>
        <w:spacing w:before="0" w:after="80"/>
        <w:jc w:val="center"/>
      </w:pPr>
      <w:r>
        <w:rPr>
          <w:rFonts w:ascii="Times New Roman" w:hAnsi="Times New Roman" w:cs="Times New Roman"/>
          <w:b w:val="0"/>
          <w:i w:val="0"/>
          <w:sz w:val="26"/>
        </w:rPr>
        <w:t>Таблиця 3.3 — Перелік виявлених дефектів</w:t>
      </w:r>
    </w:p>
    <w:tbl>
      <w:tblPr>
        <w:tblStyle w:val="TableGrid"/>
        <w:tblW w:type="auto" w:w="0"/>
        <w:jc w:val="center"/>
        <w:tblLook w:firstColumn="1" w:firstRow="1" w:lastColumn="0" w:lastRow="0" w:noHBand="0" w:noVBand="1" w:val="04A0"/>
      </w:tblPr>
      <w:tblGrid>
        <w:gridCol w:w="3230"/>
        <w:gridCol w:w="3230"/>
        <w:gridCol w:w="3230"/>
      </w:tblGrid>
      <w:tr>
        <w:tc>
          <w:tcPr>
            <w:tcW w:type="dxa" w:w="567"/>
            <w:shd w:val="clear" w:color="auto" w:fill="D9D9D9"/>
            <w:vAlign w:val="center"/>
          </w:tcPr>
          <w:p>
            <w:pPr>
              <w:spacing w:before="40" w:after="40"/>
              <w:jc w:val="center"/>
            </w:pPr>
            <w:r>
              <w:rPr>
                <w:rFonts w:ascii="Times New Roman" w:hAnsi="Times New Roman" w:cs="Times New Roman"/>
                <w:b/>
                <w:i w:val="0"/>
                <w:sz w:val="24"/>
              </w:rPr>
              <w:t>№</w:t>
            </w:r>
          </w:p>
        </w:tc>
        <w:tc>
          <w:tcPr>
            <w:tcW w:type="dxa" w:w="1417"/>
            <w:shd w:val="clear" w:color="auto" w:fill="D9D9D9"/>
            <w:vAlign w:val="center"/>
          </w:tcPr>
          <w:p>
            <w:pPr>
              <w:spacing w:before="40" w:after="40"/>
              <w:jc w:val="center"/>
            </w:pPr>
            <w:r>
              <w:rPr>
                <w:rFonts w:ascii="Times New Roman" w:hAnsi="Times New Roman" w:cs="Times New Roman"/>
                <w:b/>
                <w:i w:val="0"/>
                <w:sz w:val="24"/>
              </w:rPr>
              <w:t>Severity</w:t>
            </w:r>
          </w:p>
        </w:tc>
        <w:tc>
          <w:tcPr>
            <w:tcW w:type="dxa" w:w="7370"/>
            <w:shd w:val="clear" w:color="auto" w:fill="D9D9D9"/>
            <w:vAlign w:val="center"/>
          </w:tcPr>
          <w:p>
            <w:pPr>
              <w:spacing w:before="40" w:after="40"/>
              <w:jc w:val="center"/>
            </w:pPr>
            <w:r>
              <w:rPr>
                <w:rFonts w:ascii="Times New Roman" w:hAnsi="Times New Roman" w:cs="Times New Roman"/>
                <w:b/>
                <w:i w:val="0"/>
                <w:sz w:val="24"/>
              </w:rPr>
              <w:t>Заголовок дефекту</w:t>
            </w:r>
          </w:p>
        </w:tc>
      </w:tr>
      <w:tr>
        <w:tc>
          <w:tcPr>
            <w:tcW w:type="dxa" w:w="567"/>
            <w:vAlign w:val="center"/>
          </w:tcPr>
          <w:p>
            <w:pPr>
              <w:spacing w:before="40" w:after="40"/>
              <w:jc w:val="center"/>
            </w:pPr>
            <w:r>
              <w:rPr>
                <w:rFonts w:ascii="Times New Roman" w:hAnsi="Times New Roman" w:cs="Times New Roman"/>
                <w:b w:val="0"/>
                <w:i w:val="0"/>
                <w:sz w:val="22"/>
              </w:rPr>
              <w:t>1</w:t>
            </w:r>
          </w:p>
        </w:tc>
        <w:tc>
          <w:tcPr>
            <w:tcW w:type="dxa" w:w="1417"/>
            <w:vAlign w:val="center"/>
          </w:tcPr>
          <w:p>
            <w:pPr>
              <w:spacing w:before="40" w:after="40"/>
              <w:jc w:val="left"/>
            </w:pPr>
            <w:r>
              <w:rPr>
                <w:rFonts w:ascii="Times New Roman" w:hAnsi="Times New Roman" w:cs="Times New Roman"/>
                <w:b w:val="0"/>
                <w:i w:val="0"/>
                <w:sz w:val="22"/>
              </w:rPr>
              <w:t>Critical</w:t>
            </w:r>
          </w:p>
        </w:tc>
        <w:tc>
          <w:tcPr>
            <w:tcW w:type="dxa" w:w="7370"/>
            <w:vAlign w:val="center"/>
          </w:tcPr>
          <w:p>
            <w:pPr>
              <w:spacing w:before="40" w:after="40"/>
              <w:jc w:val="left"/>
            </w:pPr>
            <w:r>
              <w:rPr>
                <w:rFonts w:ascii="Times New Roman" w:hAnsi="Times New Roman" w:cs="Times New Roman"/>
                <w:b w:val="0"/>
                <w:i w:val="0"/>
                <w:sz w:val="22"/>
              </w:rPr>
              <w:t>Авторизація: форма входу вразлива до SQL-ін'єкції через поле email при POST-запиті</w:t>
            </w:r>
          </w:p>
        </w:tc>
      </w:tr>
      <w:tr>
        <w:tc>
          <w:tcPr>
            <w:tcW w:type="dxa" w:w="567"/>
            <w:vAlign w:val="center"/>
          </w:tcPr>
          <w:p>
            <w:pPr>
              <w:spacing w:before="40" w:after="40"/>
              <w:jc w:val="center"/>
            </w:pPr>
            <w:r>
              <w:rPr>
                <w:rFonts w:ascii="Times New Roman" w:hAnsi="Times New Roman" w:cs="Times New Roman"/>
                <w:b w:val="0"/>
                <w:i w:val="0"/>
                <w:sz w:val="22"/>
              </w:rPr>
              <w:t>2</w:t>
            </w:r>
          </w:p>
        </w:tc>
        <w:tc>
          <w:tcPr>
            <w:tcW w:type="dxa" w:w="1417"/>
            <w:vAlign w:val="center"/>
          </w:tcPr>
          <w:p>
            <w:pPr>
              <w:spacing w:before="40" w:after="40"/>
              <w:jc w:val="left"/>
            </w:pPr>
            <w:r>
              <w:rPr>
                <w:rFonts w:ascii="Times New Roman" w:hAnsi="Times New Roman" w:cs="Times New Roman"/>
                <w:b w:val="0"/>
                <w:i w:val="0"/>
                <w:sz w:val="22"/>
              </w:rPr>
              <w:t>Critical</w:t>
            </w:r>
          </w:p>
        </w:tc>
        <w:tc>
          <w:tcPr>
            <w:tcW w:type="dxa" w:w="7370"/>
            <w:vAlign w:val="center"/>
          </w:tcPr>
          <w:p>
            <w:pPr>
              <w:spacing w:before="40" w:after="40"/>
              <w:jc w:val="left"/>
            </w:pPr>
            <w:r>
              <w:rPr>
                <w:rFonts w:ascii="Times New Roman" w:hAnsi="Times New Roman" w:cs="Times New Roman"/>
                <w:b w:val="0"/>
                <w:i w:val="0"/>
                <w:sz w:val="22"/>
              </w:rPr>
              <w:t>Реєстрація: пароль користувача зберігається у відкритому вигляді без хешування при signUp</w:t>
            </w:r>
          </w:p>
        </w:tc>
      </w:tr>
      <w:tr>
        <w:tc>
          <w:tcPr>
            <w:tcW w:type="dxa" w:w="567"/>
            <w:vAlign w:val="center"/>
          </w:tcPr>
          <w:p>
            <w:pPr>
              <w:spacing w:before="40" w:after="40"/>
              <w:jc w:val="center"/>
            </w:pPr>
            <w:r>
              <w:rPr>
                <w:rFonts w:ascii="Times New Roman" w:hAnsi="Times New Roman" w:cs="Times New Roman"/>
                <w:b w:val="0"/>
                <w:i w:val="0"/>
                <w:sz w:val="22"/>
              </w:rPr>
              <w:t>3</w:t>
            </w:r>
          </w:p>
        </w:tc>
        <w:tc>
          <w:tcPr>
            <w:tcW w:type="dxa" w:w="1417"/>
            <w:vAlign w:val="center"/>
          </w:tcPr>
          <w:p>
            <w:pPr>
              <w:spacing w:before="40" w:after="40"/>
              <w:jc w:val="left"/>
            </w:pPr>
            <w:r>
              <w:rPr>
                <w:rFonts w:ascii="Times New Roman" w:hAnsi="Times New Roman" w:cs="Times New Roman"/>
                <w:b w:val="0"/>
                <w:i w:val="0"/>
                <w:sz w:val="22"/>
              </w:rPr>
              <w:t>Major</w:t>
            </w:r>
          </w:p>
        </w:tc>
        <w:tc>
          <w:tcPr>
            <w:tcW w:type="dxa" w:w="7370"/>
            <w:vAlign w:val="center"/>
          </w:tcPr>
          <w:p>
            <w:pPr>
              <w:spacing w:before="40" w:after="40"/>
              <w:jc w:val="left"/>
            </w:pPr>
            <w:r>
              <w:rPr>
                <w:rFonts w:ascii="Times New Roman" w:hAnsi="Times New Roman" w:cs="Times New Roman"/>
                <w:b w:val="0"/>
                <w:i w:val="0"/>
                <w:sz w:val="22"/>
              </w:rPr>
              <w:t>Кошик: вміст кошика не очищується після виходу користувача із системи (logout)</w:t>
            </w:r>
          </w:p>
        </w:tc>
      </w:tr>
      <w:tr>
        <w:tc>
          <w:tcPr>
            <w:tcW w:type="dxa" w:w="567"/>
            <w:vAlign w:val="center"/>
          </w:tcPr>
          <w:p>
            <w:pPr>
              <w:spacing w:before="40" w:after="40"/>
              <w:jc w:val="center"/>
            </w:pPr>
            <w:r>
              <w:rPr>
                <w:rFonts w:ascii="Times New Roman" w:hAnsi="Times New Roman" w:cs="Times New Roman"/>
                <w:b w:val="0"/>
                <w:i w:val="0"/>
                <w:sz w:val="22"/>
              </w:rPr>
              <w:t>4</w:t>
            </w:r>
          </w:p>
        </w:tc>
        <w:tc>
          <w:tcPr>
            <w:tcW w:type="dxa" w:w="1417"/>
            <w:vAlign w:val="center"/>
          </w:tcPr>
          <w:p>
            <w:pPr>
              <w:spacing w:before="40" w:after="40"/>
              <w:jc w:val="left"/>
            </w:pPr>
            <w:r>
              <w:rPr>
                <w:rFonts w:ascii="Times New Roman" w:hAnsi="Times New Roman" w:cs="Times New Roman"/>
                <w:b w:val="0"/>
                <w:i w:val="0"/>
                <w:sz w:val="22"/>
              </w:rPr>
              <w:t>Major</w:t>
            </w:r>
          </w:p>
        </w:tc>
        <w:tc>
          <w:tcPr>
            <w:tcW w:type="dxa" w:w="7370"/>
            <w:vAlign w:val="center"/>
          </w:tcPr>
          <w:p>
            <w:pPr>
              <w:spacing w:before="40" w:after="40"/>
              <w:jc w:val="left"/>
            </w:pPr>
            <w:r>
              <w:rPr>
                <w:rFonts w:ascii="Times New Roman" w:hAnsi="Times New Roman" w:cs="Times New Roman"/>
                <w:b w:val="0"/>
                <w:i w:val="0"/>
                <w:sz w:val="22"/>
              </w:rPr>
              <w:t>Адмін-панель: відсутня перевірка прав доступу при прямому GET-запиті до adminProducts без авторизації</w:t>
            </w:r>
          </w:p>
        </w:tc>
      </w:tr>
      <w:tr>
        <w:tc>
          <w:tcPr>
            <w:tcW w:type="dxa" w:w="567"/>
            <w:vAlign w:val="center"/>
          </w:tcPr>
          <w:p>
            <w:pPr>
              <w:spacing w:before="40" w:after="40"/>
              <w:jc w:val="center"/>
            </w:pPr>
            <w:r>
              <w:rPr>
                <w:rFonts w:ascii="Times New Roman" w:hAnsi="Times New Roman" w:cs="Times New Roman"/>
                <w:b w:val="0"/>
                <w:i w:val="0"/>
                <w:sz w:val="22"/>
              </w:rPr>
              <w:t>5</w:t>
            </w:r>
          </w:p>
        </w:tc>
        <w:tc>
          <w:tcPr>
            <w:tcW w:type="dxa" w:w="1417"/>
            <w:vAlign w:val="center"/>
          </w:tcPr>
          <w:p>
            <w:pPr>
              <w:spacing w:before="40" w:after="40"/>
              <w:jc w:val="left"/>
            </w:pPr>
            <w:r>
              <w:rPr>
                <w:rFonts w:ascii="Times New Roman" w:hAnsi="Times New Roman" w:cs="Times New Roman"/>
                <w:b w:val="0"/>
                <w:i w:val="0"/>
                <w:sz w:val="22"/>
              </w:rPr>
              <w:t>Average</w:t>
            </w:r>
          </w:p>
        </w:tc>
        <w:tc>
          <w:tcPr>
            <w:tcW w:type="dxa" w:w="7370"/>
            <w:vAlign w:val="center"/>
          </w:tcPr>
          <w:p>
            <w:pPr>
              <w:spacing w:before="40" w:after="40"/>
              <w:jc w:val="left"/>
            </w:pPr>
            <w:r>
              <w:rPr>
                <w:rFonts w:ascii="Times New Roman" w:hAnsi="Times New Roman" w:cs="Times New Roman"/>
                <w:b w:val="0"/>
                <w:i w:val="0"/>
                <w:sz w:val="22"/>
              </w:rPr>
              <w:t>Каталог: пошук не повертає результати при введенні назви товару у нижньому регістрі</w:t>
            </w:r>
          </w:p>
        </w:tc>
      </w:tr>
      <w:tr>
        <w:tc>
          <w:tcPr>
            <w:tcW w:type="dxa" w:w="567"/>
            <w:vAlign w:val="center"/>
          </w:tcPr>
          <w:p>
            <w:pPr>
              <w:spacing w:before="40" w:after="40"/>
              <w:jc w:val="center"/>
            </w:pPr>
            <w:r>
              <w:rPr>
                <w:rFonts w:ascii="Times New Roman" w:hAnsi="Times New Roman" w:cs="Times New Roman"/>
                <w:b w:val="0"/>
                <w:i w:val="0"/>
                <w:sz w:val="22"/>
              </w:rPr>
              <w:t>6</w:t>
            </w:r>
          </w:p>
        </w:tc>
        <w:tc>
          <w:tcPr>
            <w:tcW w:type="dxa" w:w="1417"/>
            <w:vAlign w:val="center"/>
          </w:tcPr>
          <w:p>
            <w:pPr>
              <w:spacing w:before="40" w:after="40"/>
              <w:jc w:val="left"/>
            </w:pPr>
            <w:r>
              <w:rPr>
                <w:rFonts w:ascii="Times New Roman" w:hAnsi="Times New Roman" w:cs="Times New Roman"/>
                <w:b w:val="0"/>
                <w:i w:val="0"/>
                <w:sz w:val="22"/>
              </w:rPr>
              <w:t>Average</w:t>
            </w:r>
          </w:p>
        </w:tc>
        <w:tc>
          <w:tcPr>
            <w:tcW w:type="dxa" w:w="7370"/>
            <w:vAlign w:val="center"/>
          </w:tcPr>
          <w:p>
            <w:pPr>
              <w:spacing w:before="40" w:after="40"/>
              <w:jc w:val="left"/>
            </w:pPr>
            <w:r>
              <w:rPr>
                <w:rFonts w:ascii="Times New Roman" w:hAnsi="Times New Roman" w:cs="Times New Roman"/>
                <w:b w:val="0"/>
                <w:i w:val="0"/>
                <w:sz w:val="22"/>
              </w:rPr>
              <w:t>Профіль: поле номера телефону приймає некоректні значення (латинські літери, спецсимволи) при updateProfile</w:t>
            </w:r>
          </w:p>
        </w:tc>
      </w:tr>
      <w:tr>
        <w:tc>
          <w:tcPr>
            <w:tcW w:type="dxa" w:w="567"/>
            <w:vAlign w:val="center"/>
          </w:tcPr>
          <w:p>
            <w:pPr>
              <w:spacing w:before="40" w:after="40"/>
              <w:jc w:val="center"/>
            </w:pPr>
            <w:r>
              <w:rPr>
                <w:rFonts w:ascii="Times New Roman" w:hAnsi="Times New Roman" w:cs="Times New Roman"/>
                <w:b w:val="0"/>
                <w:i w:val="0"/>
                <w:sz w:val="22"/>
              </w:rPr>
              <w:t>7</w:t>
            </w:r>
          </w:p>
        </w:tc>
        <w:tc>
          <w:tcPr>
            <w:tcW w:type="dxa" w:w="1417"/>
            <w:vAlign w:val="center"/>
          </w:tcPr>
          <w:p>
            <w:pPr>
              <w:spacing w:before="40" w:after="40"/>
              <w:jc w:val="left"/>
            </w:pPr>
            <w:r>
              <w:rPr>
                <w:rFonts w:ascii="Times New Roman" w:hAnsi="Times New Roman" w:cs="Times New Roman"/>
                <w:b w:val="0"/>
                <w:i w:val="0"/>
                <w:sz w:val="22"/>
              </w:rPr>
              <w:t>Minor</w:t>
            </w:r>
          </w:p>
        </w:tc>
        <w:tc>
          <w:tcPr>
            <w:tcW w:type="dxa" w:w="7370"/>
            <w:vAlign w:val="center"/>
          </w:tcPr>
          <w:p>
            <w:pPr>
              <w:spacing w:before="40" w:after="40"/>
              <w:jc w:val="left"/>
            </w:pPr>
            <w:r>
              <w:rPr>
                <w:rFonts w:ascii="Times New Roman" w:hAnsi="Times New Roman" w:cs="Times New Roman"/>
                <w:b w:val="0"/>
                <w:i w:val="0"/>
                <w:sz w:val="22"/>
              </w:rPr>
              <w:t>IoT-моніторинг: час останнього оновлення датчика на сторінці adminIotStats відображається в UTC замість локального часового поясу</w:t>
            </w:r>
          </w:p>
        </w:tc>
      </w:tr>
      <w:tr>
        <w:tc>
          <w:tcPr>
            <w:tcW w:type="dxa" w:w="567"/>
            <w:vAlign w:val="center"/>
          </w:tcPr>
          <w:p>
            <w:pPr>
              <w:spacing w:before="40" w:after="40"/>
              <w:jc w:val="center"/>
            </w:pPr>
            <w:r>
              <w:rPr>
                <w:rFonts w:ascii="Times New Roman" w:hAnsi="Times New Roman" w:cs="Times New Roman"/>
                <w:b w:val="0"/>
                <w:i w:val="0"/>
                <w:sz w:val="22"/>
              </w:rPr>
              <w:t>8</w:t>
            </w:r>
          </w:p>
        </w:tc>
        <w:tc>
          <w:tcPr>
            <w:tcW w:type="dxa" w:w="1417"/>
            <w:vAlign w:val="center"/>
          </w:tcPr>
          <w:p>
            <w:pPr>
              <w:spacing w:before="40" w:after="40"/>
              <w:jc w:val="left"/>
            </w:pPr>
            <w:r>
              <w:rPr>
                <w:rFonts w:ascii="Times New Roman" w:hAnsi="Times New Roman" w:cs="Times New Roman"/>
                <w:b w:val="0"/>
                <w:i w:val="0"/>
                <w:sz w:val="22"/>
              </w:rPr>
              <w:t>Minor</w:t>
            </w:r>
          </w:p>
        </w:tc>
        <w:tc>
          <w:tcPr>
            <w:tcW w:type="dxa" w:w="7370"/>
            <w:vAlign w:val="center"/>
          </w:tcPr>
          <w:p>
            <w:pPr>
              <w:spacing w:before="40" w:after="40"/>
              <w:jc w:val="left"/>
            </w:pPr>
            <w:r>
              <w:rPr>
                <w:rFonts w:ascii="Times New Roman" w:hAnsi="Times New Roman" w:cs="Times New Roman"/>
                <w:b w:val="0"/>
                <w:i w:val="0"/>
                <w:sz w:val="22"/>
              </w:rPr>
              <w:t>Каталог: кнопка «Вперед» в пагінації залишається активною на останній сторінці результатів пошуку</w:t>
            </w:r>
          </w:p>
        </w:tc>
      </w:tr>
      <w:tr>
        <w:tc>
          <w:tcPr>
            <w:tcW w:type="dxa" w:w="567"/>
            <w:vAlign w:val="center"/>
          </w:tcPr>
          <w:p>
            <w:pPr>
              <w:spacing w:before="40" w:after="40"/>
              <w:jc w:val="center"/>
            </w:pPr>
            <w:r>
              <w:rPr>
                <w:rFonts w:ascii="Times New Roman" w:hAnsi="Times New Roman" w:cs="Times New Roman"/>
                <w:b w:val="0"/>
                <w:i w:val="0"/>
                <w:sz w:val="22"/>
              </w:rPr>
              <w:t>9</w:t>
            </w:r>
          </w:p>
        </w:tc>
        <w:tc>
          <w:tcPr>
            <w:tcW w:type="dxa" w:w="1417"/>
            <w:vAlign w:val="center"/>
          </w:tcPr>
          <w:p>
            <w:pPr>
              <w:spacing w:before="40" w:after="40"/>
              <w:jc w:val="left"/>
            </w:pPr>
            <w:r>
              <w:rPr>
                <w:rFonts w:ascii="Times New Roman" w:hAnsi="Times New Roman" w:cs="Times New Roman"/>
                <w:b w:val="0"/>
                <w:i w:val="0"/>
                <w:sz w:val="22"/>
              </w:rPr>
              <w:t>Enhancement</w:t>
            </w:r>
          </w:p>
        </w:tc>
        <w:tc>
          <w:tcPr>
            <w:tcW w:type="dxa" w:w="7370"/>
            <w:vAlign w:val="center"/>
          </w:tcPr>
          <w:p>
            <w:pPr>
              <w:spacing w:before="40" w:after="40"/>
              <w:jc w:val="left"/>
            </w:pPr>
            <w:r>
              <w:rPr>
                <w:rFonts w:ascii="Times New Roman" w:hAnsi="Times New Roman" w:cs="Times New Roman"/>
                <w:b w:val="0"/>
                <w:i w:val="0"/>
                <w:sz w:val="22"/>
              </w:rPr>
              <w:t>Профіль: відсутня підказка щодо вимог до пароля (мінімальна довжина, символи) при зміні пароля</w:t>
            </w:r>
          </w:p>
        </w:tc>
      </w:tr>
      <w:tr>
        <w:tc>
          <w:tcPr>
            <w:tcW w:type="dxa" w:w="567"/>
            <w:vAlign w:val="center"/>
          </w:tcPr>
          <w:p>
            <w:pPr>
              <w:spacing w:before="40" w:after="40"/>
              <w:jc w:val="center"/>
            </w:pPr>
            <w:r>
              <w:rPr>
                <w:rFonts w:ascii="Times New Roman" w:hAnsi="Times New Roman" w:cs="Times New Roman"/>
                <w:b w:val="0"/>
                <w:i w:val="0"/>
                <w:sz w:val="22"/>
              </w:rPr>
              <w:t>10</w:t>
            </w:r>
          </w:p>
        </w:tc>
        <w:tc>
          <w:tcPr>
            <w:tcW w:type="dxa" w:w="1417"/>
            <w:vAlign w:val="center"/>
          </w:tcPr>
          <w:p>
            <w:pPr>
              <w:spacing w:before="40" w:after="40"/>
              <w:jc w:val="left"/>
            </w:pPr>
            <w:r>
              <w:rPr>
                <w:rFonts w:ascii="Times New Roman" w:hAnsi="Times New Roman" w:cs="Times New Roman"/>
                <w:b w:val="0"/>
                <w:i w:val="0"/>
                <w:sz w:val="22"/>
              </w:rPr>
              <w:t>Enhancement</w:t>
            </w:r>
          </w:p>
        </w:tc>
        <w:tc>
          <w:tcPr>
            <w:tcW w:type="dxa" w:w="7370"/>
            <w:vAlign w:val="center"/>
          </w:tcPr>
          <w:p>
            <w:pPr>
              <w:spacing w:before="40" w:after="40"/>
              <w:jc w:val="left"/>
            </w:pPr>
            <w:r>
              <w:rPr>
                <w:rFonts w:ascii="Times New Roman" w:hAnsi="Times New Roman" w:cs="Times New Roman"/>
                <w:b w:val="0"/>
                <w:i w:val="0"/>
                <w:sz w:val="22"/>
              </w:rPr>
              <w:t>Адмін-панель: статистика замовлень (adminStats) не має можливості фільтрації за датовим діапазоном</w:t>
            </w:r>
          </w:p>
        </w:tc>
      </w:tr>
    </w:tbl>
    <w:p>
      <w:pPr>
        <w:spacing w:before="240" w:after="120"/>
        <w:ind w:firstLine="0"/>
        <w:jc w:val="center"/>
      </w:pPr>
      <w:r>
        <w:rPr>
          <w:rFonts w:ascii="Times New Roman" w:hAnsi="Times New Roman" w:cs="Times New Roman"/>
          <w:b/>
          <w:i w:val="0"/>
          <w:sz w:val="28"/>
        </w:rPr>
        <w:t>3.5. Детальний опис дефектів</w:t>
      </w:r>
    </w:p>
    <w:p>
      <w:pPr>
        <w:spacing w:before="0" w:after="160"/>
        <w:ind w:firstLine="709"/>
        <w:jc w:val="both"/>
      </w:pPr>
      <w:r>
        <w:rPr>
          <w:rFonts w:ascii="Times New Roman" w:hAnsi="Times New Roman" w:cs="Times New Roman"/>
          <w:b w:val="0"/>
          <w:i w:val="0"/>
          <w:sz w:val="26"/>
        </w:rPr>
        <w:t>Нижче наведено повні баг-репорти для п'яти представницьких дефектів різних рівнів критичності. Кожен баг-репорт містить всі обов'язкові поля відповідно до стандарту документування дефектів: заголовок, рівень серйозності, попередні умови, кроки відтворення, фактичний та очікуваний результат, опис прикріплення та додаткові примітки. Детальний опис кожного дефекту надається у текстовому вигляді нижче.</w:t>
      </w:r>
    </w:p>
    <w:p>
      <w:pPr>
        <w:spacing w:before="0" w:after="160"/>
        <w:ind w:firstLine="709"/>
        <w:jc w:val="both"/>
      </w:pPr>
      <w:r>
        <w:rPr>
          <w:rFonts w:ascii="Times New Roman" w:hAnsi="Times New Roman" w:cs="Times New Roman"/>
          <w:b w:val="0"/>
          <w:i w:val="0"/>
          <w:sz w:val="26"/>
        </w:rPr>
        <w:t>Перший дефект (BUG-01, Critical) стосується критичної вразливості форми авторизації до атак типу SQL-ін'єкція. Ця вразливість виникає, якщо додаток не виконує належної обробки та екранування вхідних даних перед їх використанням у SQL-запиті. Введення спеціально сформованого рядка у поле email (наприклад, " OR 1=1-- ) може дозволити зловмиснику обійти перевірку пароля та отримати доступ до системи без знання облікових даних. Окрім несанкціонованого входу, подібна вразливість може призвести до витоку, модифікації або знищення даних бази даних. Рівень Critical обумовлений прямою загрозою безпеці системи та конфіденційності даних користувачів.</w:t>
      </w:r>
    </w:p>
    <w:p>
      <w:pPr>
        <w:spacing w:before="0" w:after="160"/>
        <w:ind w:firstLine="709"/>
        <w:jc w:val="both"/>
      </w:pPr>
      <w:r>
        <w:rPr>
          <w:rFonts w:ascii="Times New Roman" w:hAnsi="Times New Roman" w:cs="Times New Roman"/>
          <w:b w:val="0"/>
          <w:i w:val="0"/>
          <w:sz w:val="26"/>
        </w:rPr>
        <w:t>Другий дефект (BUG-02, Major) пов'язаний з некоректною поведінкою кошика після виходу користувача. Коли перший користувач виходить із системи, а другий користувач входить на тому ж браузері без повного закриття вкладки, він може бачити вміст кошика попереднього користувача. Ця проблема виникає через те, що дані кошика зберігаються у PHP-сесії, яка не повністю очищується при logout. Дефект класифіковано як Major, оскільки він порушує конфіденційність даних і може призвести до небажаних замовлень від імені іншого користувача, хоча система в цілому залишається функціональною.</w:t>
      </w:r>
    </w:p>
    <w:p>
      <w:pPr>
        <w:spacing w:before="0" w:after="160"/>
        <w:ind w:firstLine="709"/>
        <w:jc w:val="both"/>
      </w:pPr>
      <w:r>
        <w:rPr>
          <w:rFonts w:ascii="Times New Roman" w:hAnsi="Times New Roman" w:cs="Times New Roman"/>
          <w:b w:val="0"/>
          <w:i w:val="0"/>
          <w:sz w:val="26"/>
        </w:rPr>
        <w:t>Третій дефект (BUG-03, Average) стосується чутливості пошуку до регістру символів. Функція пошуку на сторінці salesPage не повертає жодних результатів, якщо пошуковий запит введено у нижньому регістрі, навіть якщо товар з такою назвою існує в базі даних. Наприклад, пошук за запитом «крем» не знайде товар «Крем для обличчя», тоді як запит «Крем» (з великої літери) поверне коректний результат. Проблема, ймовірно, пов'язана з відсутністю LOWER() або ILIKE при формуванні SQL-запиту в RecipeService. Дефект класифіковано як Average, оскільки він ускладнює пошук, але не блокує функціональність каталогу повністю.</w:t>
      </w:r>
    </w:p>
    <w:p>
      <w:pPr>
        <w:spacing w:before="0" w:after="160"/>
        <w:ind w:firstLine="709"/>
        <w:jc w:val="both"/>
      </w:pPr>
      <w:r>
        <w:rPr>
          <w:rFonts w:ascii="Times New Roman" w:hAnsi="Times New Roman" w:cs="Times New Roman"/>
          <w:b w:val="0"/>
          <w:i w:val="0"/>
          <w:sz w:val="26"/>
        </w:rPr>
        <w:t>Четвертий дефект (BUG-04, Minor) виявлено у модулі IoT-моніторингу. На сторінці adminIotStats час останнього оновлення показника датчика відображається у форматі UTC (Coordinated Universal Time), тоді як для адміністраторів, що знаходяться в іншому часовому поясі, очікується відображення локального часу або принаймні зазначення UTC-відмінності. Хоча ця проблема не впливає на функціональність системи та не призводить до втрати даних, вона може ввести адміністраторів в оману щодо актуальності показників датчиків, що особливо критично в контексті моніторингу виробничих процесів у реальному часі.</w:t>
      </w:r>
    </w:p>
    <w:p>
      <w:pPr>
        <w:spacing w:before="0" w:after="160"/>
        <w:ind w:firstLine="709"/>
        <w:jc w:val="both"/>
      </w:pPr>
      <w:r>
        <w:rPr>
          <w:rFonts w:ascii="Times New Roman" w:hAnsi="Times New Roman" w:cs="Times New Roman"/>
          <w:b w:val="0"/>
          <w:i w:val="0"/>
          <w:sz w:val="26"/>
        </w:rPr>
        <w:t>П'ятий дефект (BUG-05, Enhancement) — пропозиція покращення форми зміни пароля у профілі користувача. При спробі встановити новий пароль система не відображає жодних підказок щодо вимог до пароля (мінімальна кількість символів, необхідність використання цифр або спеціальних символів). Користувач дізнається про невідповідність паролю вимогам лише після відправки форми, отримуючи загальне повідомлення про помилку без пояснення причини. Додавання динамічної підказки з вимогами до пароля покращило б зручність використання та зменшило кількість невдалих спроб зміни пароля.</w:t>
      </w:r>
    </w:p>
    <w:p/>
    <w:p>
      <w:pPr>
        <w:spacing w:before="160" w:after="80"/>
        <w:ind w:firstLine="0"/>
        <w:jc w:val="left"/>
      </w:pPr>
      <w:r>
        <w:rPr>
          <w:rFonts w:ascii="Times New Roman" w:hAnsi="Times New Roman" w:cs="Times New Roman"/>
          <w:b/>
          <w:i w:val="0"/>
          <w:sz w:val="24"/>
        </w:rPr>
        <w:t>BUG-01</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9D9D9"/>
            <w:vAlign w:val="center"/>
          </w:tcPr>
          <w:p>
            <w:pPr>
              <w:spacing w:before="40" w:after="40"/>
              <w:jc w:val="center"/>
            </w:pPr>
            <w:r>
              <w:rPr>
                <w:rFonts w:ascii="Times New Roman" w:hAnsi="Times New Roman" w:cs="Times New Roman"/>
                <w:b/>
                <w:i w:val="0"/>
                <w:sz w:val="22"/>
              </w:rPr>
              <w:t>Headline</w:t>
            </w:r>
          </w:p>
        </w:tc>
        <w:tc>
          <w:tcPr>
            <w:tcW w:type="dxa" w:w="6803"/>
            <w:vAlign w:val="top"/>
          </w:tcPr>
          <w:p>
            <w:pPr>
              <w:spacing w:before="40" w:after="40"/>
              <w:jc w:val="left"/>
            </w:pPr>
            <w:r>
              <w:rPr>
                <w:rFonts w:ascii="Times New Roman" w:hAnsi="Times New Roman" w:cs="Times New Roman"/>
                <w:b w:val="0"/>
                <w:i w:val="0"/>
                <w:sz w:val="22"/>
              </w:rPr>
              <w:t>Авторизація: форма входу вразлива до SQL-ін'єкції через поле email при POST-запиті</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Severity</w:t>
            </w:r>
          </w:p>
        </w:tc>
        <w:tc>
          <w:tcPr>
            <w:tcW w:type="dxa" w:w="6803"/>
            <w:vAlign w:val="top"/>
          </w:tcPr>
          <w:p>
            <w:pPr>
              <w:spacing w:before="40" w:after="40"/>
              <w:jc w:val="left"/>
            </w:pPr>
            <w:r>
              <w:rPr>
                <w:rFonts w:ascii="Times New Roman" w:hAnsi="Times New Roman" w:cs="Times New Roman"/>
                <w:b w:val="0"/>
                <w:i w:val="0"/>
                <w:sz w:val="22"/>
              </w:rPr>
              <w:t>Critical</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Preconditions</w:t>
            </w:r>
          </w:p>
        </w:tc>
        <w:tc>
          <w:tcPr>
            <w:tcW w:type="dxa" w:w="6803"/>
            <w:vAlign w:val="top"/>
          </w:tcPr>
          <w:p>
            <w:pPr>
              <w:spacing w:before="40" w:after="40"/>
              <w:jc w:val="left"/>
            </w:pPr>
            <w:r>
              <w:rPr>
                <w:rFonts w:ascii="Times New Roman" w:hAnsi="Times New Roman" w:cs="Times New Roman"/>
                <w:b w:val="0"/>
                <w:i w:val="0"/>
                <w:sz w:val="22"/>
              </w:rPr>
              <w:t>Сторінка авторизації доступна за URL index.php (або index.php?action=autorization). База даних MySQL запущена. У таблиці clients наявний хоча б один запис.</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Steps to Reproduce</w:t>
            </w:r>
          </w:p>
        </w:tc>
        <w:tc>
          <w:tcPr>
            <w:tcW w:type="dxa" w:w="6803"/>
            <w:vAlign w:val="top"/>
          </w:tcPr>
          <w:p>
            <w:pPr>
              <w:spacing w:before="40" w:after="40"/>
              <w:jc w:val="left"/>
            </w:pPr>
            <w:r>
              <w:rPr>
                <w:rFonts w:ascii="Times New Roman" w:hAnsi="Times New Roman" w:cs="Times New Roman"/>
                <w:b w:val="0"/>
                <w:i w:val="0"/>
                <w:sz w:val="22"/>
              </w:rPr>
              <w:t>1. Відкрити сторінку авторизації.</w:t>
              <w:br/>
              <w:t xml:space="preserve">2. У поле Email ввести рядок: ' OR '1'='1' -- </w:t>
              <w:br/>
              <w:t>3. У поле Password ввести будь-який рядок (наприклад: abc).</w:t>
              <w:br/>
              <w:t>4. Натиснути кнопку Sign In.</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Result</w:t>
            </w:r>
          </w:p>
        </w:tc>
        <w:tc>
          <w:tcPr>
            <w:tcW w:type="dxa" w:w="6803"/>
            <w:vAlign w:val="top"/>
          </w:tcPr>
          <w:p>
            <w:pPr>
              <w:spacing w:before="40" w:after="40"/>
              <w:jc w:val="left"/>
            </w:pPr>
            <w:r>
              <w:rPr>
                <w:rFonts w:ascii="Times New Roman" w:hAnsi="Times New Roman" w:cs="Times New Roman"/>
                <w:b w:val="0"/>
                <w:i w:val="0"/>
                <w:sz w:val="22"/>
              </w:rPr>
              <w:t>Система авторизує користувача без перевірки пароля, надаючи доступ до першого облікового запису в таблиці clients.</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Expected Result</w:t>
            </w:r>
          </w:p>
        </w:tc>
        <w:tc>
          <w:tcPr>
            <w:tcW w:type="dxa" w:w="6803"/>
            <w:vAlign w:val="top"/>
          </w:tcPr>
          <w:p>
            <w:pPr>
              <w:spacing w:before="40" w:after="40"/>
              <w:jc w:val="left"/>
            </w:pPr>
            <w:r>
              <w:rPr>
                <w:rFonts w:ascii="Times New Roman" w:hAnsi="Times New Roman" w:cs="Times New Roman"/>
                <w:b w:val="0"/>
                <w:i w:val="0"/>
                <w:sz w:val="22"/>
              </w:rPr>
              <w:t>Система відхиляє запит авторизації та відображає повідомлення «Невірний email або пароль». Вхід можливий лише при збігу email та пароля з записом у базі даних.</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Attachment</w:t>
            </w:r>
          </w:p>
        </w:tc>
        <w:tc>
          <w:tcPr>
            <w:tcW w:type="dxa" w:w="6803"/>
            <w:vAlign w:val="top"/>
          </w:tcPr>
          <w:p>
            <w:pPr>
              <w:spacing w:before="40" w:after="40"/>
              <w:jc w:val="left"/>
            </w:pPr>
            <w:r>
              <w:rPr>
                <w:rFonts w:ascii="Times New Roman" w:hAnsi="Times New Roman" w:cs="Times New Roman"/>
                <w:b w:val="0"/>
                <w:i w:val="0"/>
                <w:sz w:val="22"/>
              </w:rPr>
              <w:t>Скриншот: успішна авторизація з SQL-рядком замість email; лог HTTP-запиту (cURL або Developer Tools &gt; Network).</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Note</w:t>
            </w:r>
          </w:p>
        </w:tc>
        <w:tc>
          <w:tcPr>
            <w:tcW w:type="dxa" w:w="6803"/>
            <w:vAlign w:val="top"/>
          </w:tcPr>
          <w:p>
            <w:pPr>
              <w:spacing w:before="40" w:after="40"/>
              <w:jc w:val="left"/>
            </w:pPr>
            <w:r>
              <w:rPr>
                <w:rFonts w:ascii="Times New Roman" w:hAnsi="Times New Roman" w:cs="Times New Roman"/>
                <w:b w:val="0"/>
                <w:i w:val="0"/>
                <w:sz w:val="22"/>
              </w:rPr>
              <w:t>Вразливість свідчить про відсутність параметризованих запитів (PDO/MySQLi prepared statements) у методі login() класу AuthService. Потребує термінового виправлення перед розгортанням у виробничому середовищі.</w:t>
            </w:r>
          </w:p>
        </w:tc>
      </w:tr>
    </w:tbl>
    <w:p/>
    <w:p>
      <w:pPr>
        <w:spacing w:before="160" w:after="80"/>
        <w:ind w:firstLine="0"/>
        <w:jc w:val="left"/>
      </w:pPr>
      <w:r>
        <w:rPr>
          <w:rFonts w:ascii="Times New Roman" w:hAnsi="Times New Roman" w:cs="Times New Roman"/>
          <w:b/>
          <w:i w:val="0"/>
          <w:sz w:val="24"/>
        </w:rPr>
        <w:t>BUG-02</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9D9D9"/>
            <w:vAlign w:val="center"/>
          </w:tcPr>
          <w:p>
            <w:pPr>
              <w:spacing w:before="40" w:after="40"/>
              <w:jc w:val="center"/>
            </w:pPr>
            <w:r>
              <w:rPr>
                <w:rFonts w:ascii="Times New Roman" w:hAnsi="Times New Roman" w:cs="Times New Roman"/>
                <w:b/>
                <w:i w:val="0"/>
                <w:sz w:val="22"/>
              </w:rPr>
              <w:t>Headline</w:t>
            </w:r>
          </w:p>
        </w:tc>
        <w:tc>
          <w:tcPr>
            <w:tcW w:type="dxa" w:w="6803"/>
            <w:vAlign w:val="top"/>
          </w:tcPr>
          <w:p>
            <w:pPr>
              <w:spacing w:before="40" w:after="40"/>
              <w:jc w:val="left"/>
            </w:pPr>
            <w:r>
              <w:rPr>
                <w:rFonts w:ascii="Times New Roman" w:hAnsi="Times New Roman" w:cs="Times New Roman"/>
                <w:b w:val="0"/>
                <w:i w:val="0"/>
                <w:sz w:val="22"/>
              </w:rPr>
              <w:t>Кошик: вміст кошика не очищується після виходу користувача із системи при logout</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Severity</w:t>
            </w:r>
          </w:p>
        </w:tc>
        <w:tc>
          <w:tcPr>
            <w:tcW w:type="dxa" w:w="6803"/>
            <w:vAlign w:val="top"/>
          </w:tcPr>
          <w:p>
            <w:pPr>
              <w:spacing w:before="40" w:after="40"/>
              <w:jc w:val="left"/>
            </w:pPr>
            <w:r>
              <w:rPr>
                <w:rFonts w:ascii="Times New Roman" w:hAnsi="Times New Roman" w:cs="Times New Roman"/>
                <w:b w:val="0"/>
                <w:i w:val="0"/>
                <w:sz w:val="22"/>
              </w:rPr>
              <w:t>Major</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Preconditions</w:t>
            </w:r>
          </w:p>
        </w:tc>
        <w:tc>
          <w:tcPr>
            <w:tcW w:type="dxa" w:w="6803"/>
            <w:vAlign w:val="top"/>
          </w:tcPr>
          <w:p>
            <w:pPr>
              <w:spacing w:before="40" w:after="40"/>
              <w:jc w:val="left"/>
            </w:pPr>
            <w:r>
              <w:rPr>
                <w:rFonts w:ascii="Times New Roman" w:hAnsi="Times New Roman" w:cs="Times New Roman"/>
                <w:b w:val="0"/>
                <w:i w:val="0"/>
                <w:sz w:val="22"/>
              </w:rPr>
              <w:t>Браузер відкрито. Зареєстровано два тестових акаунти: user1@test.com (пароль: Test123) та user2@test.com (пароль: Test456). Жодного користувача не авторизовано.</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Steps to Reproduce</w:t>
            </w:r>
          </w:p>
        </w:tc>
        <w:tc>
          <w:tcPr>
            <w:tcW w:type="dxa" w:w="6803"/>
            <w:vAlign w:val="top"/>
          </w:tcPr>
          <w:p>
            <w:pPr>
              <w:spacing w:before="40" w:after="40"/>
              <w:jc w:val="left"/>
            </w:pPr>
            <w:r>
              <w:rPr>
                <w:rFonts w:ascii="Times New Roman" w:hAnsi="Times New Roman" w:cs="Times New Roman"/>
                <w:b w:val="0"/>
                <w:i w:val="0"/>
                <w:sz w:val="22"/>
              </w:rPr>
              <w:t>1. Авторизуватися як user1@test.com.</w:t>
              <w:br/>
              <w:t>2. Перейти до каталогу (salesPage) та додати 2 товари до кошика.</w:t>
              <w:br/>
              <w:t>3. Перейти до сторінки кошика (cartPage) — переконатися, що 2 товари присутні.</w:t>
              <w:br/>
              <w:t>4. Виконати logout (вихід з системи).</w:t>
              <w:br/>
              <w:t>5. Авторизуватися як user2@test.com.</w:t>
              <w:br/>
              <w:t>6. Перейти до сторінки кошика (cartPage).</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Result</w:t>
            </w:r>
          </w:p>
        </w:tc>
        <w:tc>
          <w:tcPr>
            <w:tcW w:type="dxa" w:w="6803"/>
            <w:vAlign w:val="top"/>
          </w:tcPr>
          <w:p>
            <w:pPr>
              <w:spacing w:before="40" w:after="40"/>
              <w:jc w:val="left"/>
            </w:pPr>
            <w:r>
              <w:rPr>
                <w:rFonts w:ascii="Times New Roman" w:hAnsi="Times New Roman" w:cs="Times New Roman"/>
                <w:b w:val="0"/>
                <w:i w:val="0"/>
                <w:sz w:val="22"/>
              </w:rPr>
              <w:t>Кошик відображає 2 товари, що належали user1@test.com. Користувач user2 бачить чужі товари у своєму кошику.</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Expected Result</w:t>
            </w:r>
          </w:p>
        </w:tc>
        <w:tc>
          <w:tcPr>
            <w:tcW w:type="dxa" w:w="6803"/>
            <w:vAlign w:val="top"/>
          </w:tcPr>
          <w:p>
            <w:pPr>
              <w:spacing w:before="40" w:after="40"/>
              <w:jc w:val="left"/>
            </w:pPr>
            <w:r>
              <w:rPr>
                <w:rFonts w:ascii="Times New Roman" w:hAnsi="Times New Roman" w:cs="Times New Roman"/>
                <w:b w:val="0"/>
                <w:i w:val="0"/>
                <w:sz w:val="22"/>
              </w:rPr>
              <w:t>Після виходу user1 та входу user2 кошик повинен бути порожнім або містити лише товари, що належать user2.</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Attachment</w:t>
            </w:r>
          </w:p>
        </w:tc>
        <w:tc>
          <w:tcPr>
            <w:tcW w:type="dxa" w:w="6803"/>
            <w:vAlign w:val="top"/>
          </w:tcPr>
          <w:p>
            <w:pPr>
              <w:spacing w:before="40" w:after="40"/>
              <w:jc w:val="left"/>
            </w:pPr>
            <w:r>
              <w:rPr>
                <w:rFonts w:ascii="Times New Roman" w:hAnsi="Times New Roman" w:cs="Times New Roman"/>
                <w:b w:val="0"/>
                <w:i w:val="0"/>
                <w:sz w:val="22"/>
              </w:rPr>
              <w:t>Скриншот сторінки кошика під обліковим записом user2 з товарами user1.</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Note</w:t>
            </w:r>
          </w:p>
        </w:tc>
        <w:tc>
          <w:tcPr>
            <w:tcW w:type="dxa" w:w="6803"/>
            <w:vAlign w:val="top"/>
          </w:tcPr>
          <w:p>
            <w:pPr>
              <w:spacing w:before="40" w:after="40"/>
              <w:jc w:val="left"/>
            </w:pPr>
            <w:r>
              <w:rPr>
                <w:rFonts w:ascii="Times New Roman" w:hAnsi="Times New Roman" w:cs="Times New Roman"/>
                <w:b w:val="0"/>
                <w:i w:val="0"/>
                <w:sz w:val="22"/>
              </w:rPr>
              <w:t>Ймовірна причина: сесійні дані кошика не очищуються при виклику logout() в AuthService. Рекомендується викликати session_destroy() та unset($_SESSION['cart']) при виході.</w:t>
            </w:r>
          </w:p>
        </w:tc>
      </w:tr>
    </w:tbl>
    <w:p/>
    <w:p>
      <w:pPr>
        <w:spacing w:before="160" w:after="80"/>
        <w:ind w:firstLine="0"/>
        <w:jc w:val="left"/>
      </w:pPr>
      <w:r>
        <w:rPr>
          <w:rFonts w:ascii="Times New Roman" w:hAnsi="Times New Roman" w:cs="Times New Roman"/>
          <w:b/>
          <w:i w:val="0"/>
          <w:sz w:val="24"/>
        </w:rPr>
        <w:t>BUG-03</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9D9D9"/>
            <w:vAlign w:val="center"/>
          </w:tcPr>
          <w:p>
            <w:pPr>
              <w:spacing w:before="40" w:after="40"/>
              <w:jc w:val="center"/>
            </w:pPr>
            <w:r>
              <w:rPr>
                <w:rFonts w:ascii="Times New Roman" w:hAnsi="Times New Roman" w:cs="Times New Roman"/>
                <w:b/>
                <w:i w:val="0"/>
                <w:sz w:val="22"/>
              </w:rPr>
              <w:t>Headline</w:t>
            </w:r>
          </w:p>
        </w:tc>
        <w:tc>
          <w:tcPr>
            <w:tcW w:type="dxa" w:w="6803"/>
            <w:vAlign w:val="top"/>
          </w:tcPr>
          <w:p>
            <w:pPr>
              <w:spacing w:before="40" w:after="40"/>
              <w:jc w:val="left"/>
            </w:pPr>
            <w:r>
              <w:rPr>
                <w:rFonts w:ascii="Times New Roman" w:hAnsi="Times New Roman" w:cs="Times New Roman"/>
                <w:b w:val="0"/>
                <w:i w:val="0"/>
                <w:sz w:val="22"/>
              </w:rPr>
              <w:t>Каталог: пошук не повертає результати при введенні назви товару у нижньому регістрі</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Severity</w:t>
            </w:r>
          </w:p>
        </w:tc>
        <w:tc>
          <w:tcPr>
            <w:tcW w:type="dxa" w:w="6803"/>
            <w:vAlign w:val="top"/>
          </w:tcPr>
          <w:p>
            <w:pPr>
              <w:spacing w:before="40" w:after="40"/>
              <w:jc w:val="left"/>
            </w:pPr>
            <w:r>
              <w:rPr>
                <w:rFonts w:ascii="Times New Roman" w:hAnsi="Times New Roman" w:cs="Times New Roman"/>
                <w:b w:val="0"/>
                <w:i w:val="0"/>
                <w:sz w:val="22"/>
              </w:rPr>
              <w:t>Average</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Preconditions</w:t>
            </w:r>
          </w:p>
        </w:tc>
        <w:tc>
          <w:tcPr>
            <w:tcW w:type="dxa" w:w="6803"/>
            <w:vAlign w:val="top"/>
          </w:tcPr>
          <w:p>
            <w:pPr>
              <w:spacing w:before="40" w:after="40"/>
              <w:jc w:val="left"/>
            </w:pPr>
            <w:r>
              <w:rPr>
                <w:rFonts w:ascii="Times New Roman" w:hAnsi="Times New Roman" w:cs="Times New Roman"/>
                <w:b w:val="0"/>
                <w:i w:val="0"/>
                <w:sz w:val="22"/>
              </w:rPr>
              <w:t>У базі даних наявні записи в таблиці recipes. Один з товарів має назву «Зволожуючий крем». Користувач авторизований або може переглядати каталог без авторизації.</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Steps to Reproduce</w:t>
            </w:r>
          </w:p>
        </w:tc>
        <w:tc>
          <w:tcPr>
            <w:tcW w:type="dxa" w:w="6803"/>
            <w:vAlign w:val="top"/>
          </w:tcPr>
          <w:p>
            <w:pPr>
              <w:spacing w:before="40" w:after="40"/>
              <w:jc w:val="left"/>
            </w:pPr>
            <w:r>
              <w:rPr>
                <w:rFonts w:ascii="Times New Roman" w:hAnsi="Times New Roman" w:cs="Times New Roman"/>
                <w:b w:val="0"/>
                <w:i w:val="0"/>
                <w:sz w:val="22"/>
              </w:rPr>
              <w:t>1. Перейти на сторінку каталогу (index.php?action=salesPage).</w:t>
              <w:br/>
              <w:t>2. У поле пошуку ввести рядок «зволожуючий крем» (всі літери малі).</w:t>
              <w:br/>
              <w:t>3. Натиснути кнопку пошуку або Enter.</w:t>
              <w:br/>
              <w:t>4. Переглянути результати.</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Result</w:t>
            </w:r>
          </w:p>
        </w:tc>
        <w:tc>
          <w:tcPr>
            <w:tcW w:type="dxa" w:w="6803"/>
            <w:vAlign w:val="top"/>
          </w:tcPr>
          <w:p>
            <w:pPr>
              <w:spacing w:before="40" w:after="40"/>
              <w:jc w:val="left"/>
            </w:pPr>
            <w:r>
              <w:rPr>
                <w:rFonts w:ascii="Times New Roman" w:hAnsi="Times New Roman" w:cs="Times New Roman"/>
                <w:b w:val="0"/>
                <w:i w:val="0"/>
                <w:sz w:val="22"/>
              </w:rPr>
              <w:t>Система повертає порожній список товарів. Повідомлення «Товарів не знайдено».</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Expected Result</w:t>
            </w:r>
          </w:p>
        </w:tc>
        <w:tc>
          <w:tcPr>
            <w:tcW w:type="dxa" w:w="6803"/>
            <w:vAlign w:val="top"/>
          </w:tcPr>
          <w:p>
            <w:pPr>
              <w:spacing w:before="40" w:after="40"/>
              <w:jc w:val="left"/>
            </w:pPr>
            <w:r>
              <w:rPr>
                <w:rFonts w:ascii="Times New Roman" w:hAnsi="Times New Roman" w:cs="Times New Roman"/>
                <w:b w:val="0"/>
                <w:i w:val="0"/>
                <w:sz w:val="22"/>
              </w:rPr>
              <w:t>Система повертає товар «Зволожуючий крем», оскільки пошук повинен бути нечутливим до регістру символів.</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Attachment</w:t>
            </w:r>
          </w:p>
        </w:tc>
        <w:tc>
          <w:tcPr>
            <w:tcW w:type="dxa" w:w="6803"/>
            <w:vAlign w:val="top"/>
          </w:tcPr>
          <w:p>
            <w:pPr>
              <w:spacing w:before="40" w:after="40"/>
              <w:jc w:val="left"/>
            </w:pPr>
            <w:r>
              <w:rPr>
                <w:rFonts w:ascii="Times New Roman" w:hAnsi="Times New Roman" w:cs="Times New Roman"/>
                <w:b w:val="0"/>
                <w:i w:val="0"/>
                <w:sz w:val="22"/>
              </w:rPr>
              <w:t>Скриншот 1: пошуковий запит «зволожуючий крем» — порожні результати. Скриншот 2: пошуковий запит «Зволожуючий крем» — коректні результати.</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Note</w:t>
            </w:r>
          </w:p>
        </w:tc>
        <w:tc>
          <w:tcPr>
            <w:tcW w:type="dxa" w:w="6803"/>
            <w:vAlign w:val="top"/>
          </w:tcPr>
          <w:p>
            <w:pPr>
              <w:spacing w:before="40" w:after="40"/>
              <w:jc w:val="left"/>
            </w:pPr>
            <w:r>
              <w:rPr>
                <w:rFonts w:ascii="Times New Roman" w:hAnsi="Times New Roman" w:cs="Times New Roman"/>
                <w:b w:val="0"/>
                <w:i w:val="0"/>
                <w:sz w:val="22"/>
              </w:rPr>
              <w:t>Ймовірна причина: SQL-запит у RecipeService використовує LIKE '%search%' без LOWER() або BINARY-прапору. Рекомендується використовувати LOWER(name) LIKE LOWER('%search%') або налаштувати collation таблиці на utf8_general_ci.</w:t>
            </w:r>
          </w:p>
        </w:tc>
      </w:tr>
    </w:tbl>
    <w:p/>
    <w:p>
      <w:pPr>
        <w:spacing w:before="160" w:after="80"/>
        <w:ind w:firstLine="0"/>
        <w:jc w:val="left"/>
      </w:pPr>
      <w:r>
        <w:rPr>
          <w:rFonts w:ascii="Times New Roman" w:hAnsi="Times New Roman" w:cs="Times New Roman"/>
          <w:b/>
          <w:i w:val="0"/>
          <w:sz w:val="24"/>
        </w:rPr>
        <w:t>BUG-04</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9D9D9"/>
            <w:vAlign w:val="center"/>
          </w:tcPr>
          <w:p>
            <w:pPr>
              <w:spacing w:before="40" w:after="40"/>
              <w:jc w:val="center"/>
            </w:pPr>
            <w:r>
              <w:rPr>
                <w:rFonts w:ascii="Times New Roman" w:hAnsi="Times New Roman" w:cs="Times New Roman"/>
                <w:b/>
                <w:i w:val="0"/>
                <w:sz w:val="22"/>
              </w:rPr>
              <w:t>Headline</w:t>
            </w:r>
          </w:p>
        </w:tc>
        <w:tc>
          <w:tcPr>
            <w:tcW w:type="dxa" w:w="6803"/>
            <w:vAlign w:val="top"/>
          </w:tcPr>
          <w:p>
            <w:pPr>
              <w:spacing w:before="40" w:after="40"/>
              <w:jc w:val="left"/>
            </w:pPr>
            <w:r>
              <w:rPr>
                <w:rFonts w:ascii="Times New Roman" w:hAnsi="Times New Roman" w:cs="Times New Roman"/>
                <w:b w:val="0"/>
                <w:i w:val="0"/>
                <w:sz w:val="22"/>
              </w:rPr>
              <w:t>IoT-моніторинг: час оновлення датчика на adminIotStats відображається в UTC замість локального</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Severity</w:t>
            </w:r>
          </w:p>
        </w:tc>
        <w:tc>
          <w:tcPr>
            <w:tcW w:type="dxa" w:w="6803"/>
            <w:vAlign w:val="top"/>
          </w:tcPr>
          <w:p>
            <w:pPr>
              <w:spacing w:before="40" w:after="40"/>
              <w:jc w:val="left"/>
            </w:pPr>
            <w:r>
              <w:rPr>
                <w:rFonts w:ascii="Times New Roman" w:hAnsi="Times New Roman" w:cs="Times New Roman"/>
                <w:b w:val="0"/>
                <w:i w:val="0"/>
                <w:sz w:val="22"/>
              </w:rPr>
              <w:t>Minor</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Preconditions</w:t>
            </w:r>
          </w:p>
        </w:tc>
        <w:tc>
          <w:tcPr>
            <w:tcW w:type="dxa" w:w="6803"/>
            <w:vAlign w:val="top"/>
          </w:tcPr>
          <w:p>
            <w:pPr>
              <w:spacing w:before="40" w:after="40"/>
              <w:jc w:val="left"/>
            </w:pPr>
            <w:r>
              <w:rPr>
                <w:rFonts w:ascii="Times New Roman" w:hAnsi="Times New Roman" w:cs="Times New Roman"/>
                <w:b w:val="0"/>
                <w:i w:val="0"/>
                <w:sz w:val="22"/>
              </w:rPr>
              <w:t>Адміністратор авторизований в системі. У таблиці iot_eco_values наявні записи з полем created_at. Поточний локальний час відрізняється від UTC (наприклад, UTC+2 або UTC+3).</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Steps to Reproduce</w:t>
            </w:r>
          </w:p>
        </w:tc>
        <w:tc>
          <w:tcPr>
            <w:tcW w:type="dxa" w:w="6803"/>
            <w:vAlign w:val="top"/>
          </w:tcPr>
          <w:p>
            <w:pPr>
              <w:spacing w:before="40" w:after="40"/>
              <w:jc w:val="left"/>
            </w:pPr>
            <w:r>
              <w:rPr>
                <w:rFonts w:ascii="Times New Roman" w:hAnsi="Times New Roman" w:cs="Times New Roman"/>
                <w:b w:val="0"/>
                <w:i w:val="0"/>
                <w:sz w:val="22"/>
              </w:rPr>
              <w:t>1. Авторизуватися як адміністратор (index.php?action=admin).</w:t>
              <w:br/>
              <w:t>2. Перейти на сторінку статистики IoT (index.php?action=adminIotStats).</w:t>
              <w:br/>
              <w:t>3. Вибрати eco_system та конкретний датчик.</w:t>
              <w:br/>
              <w:t>4. Переглянути поле «Час останнього оновлення» або мітки часу на графіку.</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Result</w:t>
            </w:r>
          </w:p>
        </w:tc>
        <w:tc>
          <w:tcPr>
            <w:tcW w:type="dxa" w:w="6803"/>
            <w:vAlign w:val="top"/>
          </w:tcPr>
          <w:p>
            <w:pPr>
              <w:spacing w:before="40" w:after="40"/>
              <w:jc w:val="left"/>
            </w:pPr>
            <w:r>
              <w:rPr>
                <w:rFonts w:ascii="Times New Roman" w:hAnsi="Times New Roman" w:cs="Times New Roman"/>
                <w:b w:val="0"/>
                <w:i w:val="0"/>
                <w:sz w:val="22"/>
              </w:rPr>
              <w:t>Час відображається у форматі UTC. Наприклад, якщо адміністратор додав значення о 15:00 за київським часом (UTC+2), система показує 13:00.</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Expected Result</w:t>
            </w:r>
          </w:p>
        </w:tc>
        <w:tc>
          <w:tcPr>
            <w:tcW w:type="dxa" w:w="6803"/>
            <w:vAlign w:val="top"/>
          </w:tcPr>
          <w:p>
            <w:pPr>
              <w:spacing w:before="40" w:after="40"/>
              <w:jc w:val="left"/>
            </w:pPr>
            <w:r>
              <w:rPr>
                <w:rFonts w:ascii="Times New Roman" w:hAnsi="Times New Roman" w:cs="Times New Roman"/>
                <w:b w:val="0"/>
                <w:i w:val="0"/>
                <w:sz w:val="22"/>
              </w:rPr>
              <w:t>Час повинен відображатися у локальному часовому поясі сервера або із зазначенням UTC-зміщення (наприклад, 15:00 UTC+2).</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Attachment</w:t>
            </w:r>
          </w:p>
        </w:tc>
        <w:tc>
          <w:tcPr>
            <w:tcW w:type="dxa" w:w="6803"/>
            <w:vAlign w:val="top"/>
          </w:tcPr>
          <w:p>
            <w:pPr>
              <w:spacing w:before="40" w:after="40"/>
              <w:jc w:val="left"/>
            </w:pPr>
            <w:r>
              <w:rPr>
                <w:rFonts w:ascii="Times New Roman" w:hAnsi="Times New Roman" w:cs="Times New Roman"/>
                <w:b w:val="0"/>
                <w:i w:val="0"/>
                <w:sz w:val="22"/>
              </w:rPr>
              <w:t>Скриншот сторінки adminIotStats з видимими мітками часу на графіку та часом у таблиці.</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Note</w:t>
            </w:r>
          </w:p>
        </w:tc>
        <w:tc>
          <w:tcPr>
            <w:tcW w:type="dxa" w:w="6803"/>
            <w:vAlign w:val="top"/>
          </w:tcPr>
          <w:p>
            <w:pPr>
              <w:spacing w:before="40" w:after="40"/>
              <w:jc w:val="left"/>
            </w:pPr>
            <w:r>
              <w:rPr>
                <w:rFonts w:ascii="Times New Roman" w:hAnsi="Times New Roman" w:cs="Times New Roman"/>
                <w:b w:val="0"/>
                <w:i w:val="0"/>
                <w:sz w:val="22"/>
              </w:rPr>
              <w:t>Рекомендується у Twig-шаблоні або в PHP-сервісі застосовувати конвертацію часу з урахуванням timezone, наприклад через date_default_timezone_set() або DateTimeZone. Не блокує роботу, але вводить в оману при моніторингу в реальному часі.</w:t>
            </w:r>
          </w:p>
        </w:tc>
      </w:tr>
    </w:tbl>
    <w:p/>
    <w:p>
      <w:pPr>
        <w:spacing w:before="160" w:after="80"/>
        <w:ind w:firstLine="0"/>
        <w:jc w:val="left"/>
      </w:pPr>
      <w:r>
        <w:rPr>
          <w:rFonts w:ascii="Times New Roman" w:hAnsi="Times New Roman" w:cs="Times New Roman"/>
          <w:b/>
          <w:i w:val="0"/>
          <w:sz w:val="24"/>
        </w:rPr>
        <w:t>BUG-05</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9D9D9"/>
            <w:vAlign w:val="center"/>
          </w:tcPr>
          <w:p>
            <w:pPr>
              <w:spacing w:before="40" w:after="40"/>
              <w:jc w:val="center"/>
            </w:pPr>
            <w:r>
              <w:rPr>
                <w:rFonts w:ascii="Times New Roman" w:hAnsi="Times New Roman" w:cs="Times New Roman"/>
                <w:b/>
                <w:i w:val="0"/>
                <w:sz w:val="22"/>
              </w:rPr>
              <w:t>Headline</w:t>
            </w:r>
          </w:p>
        </w:tc>
        <w:tc>
          <w:tcPr>
            <w:tcW w:type="dxa" w:w="6803"/>
            <w:vAlign w:val="top"/>
          </w:tcPr>
          <w:p>
            <w:pPr>
              <w:spacing w:before="40" w:after="40"/>
              <w:jc w:val="left"/>
            </w:pPr>
            <w:r>
              <w:rPr>
                <w:rFonts w:ascii="Times New Roman" w:hAnsi="Times New Roman" w:cs="Times New Roman"/>
                <w:b w:val="0"/>
                <w:i w:val="0"/>
                <w:sz w:val="22"/>
              </w:rPr>
              <w:t>Профіль: відсутня підказка щодо вимог до пароля при зміні в налаштуваннях (profileSetting)</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Severity</w:t>
            </w:r>
          </w:p>
        </w:tc>
        <w:tc>
          <w:tcPr>
            <w:tcW w:type="dxa" w:w="6803"/>
            <w:vAlign w:val="top"/>
          </w:tcPr>
          <w:p>
            <w:pPr>
              <w:spacing w:before="40" w:after="40"/>
              <w:jc w:val="left"/>
            </w:pPr>
            <w:r>
              <w:rPr>
                <w:rFonts w:ascii="Times New Roman" w:hAnsi="Times New Roman" w:cs="Times New Roman"/>
                <w:b w:val="0"/>
                <w:i w:val="0"/>
                <w:sz w:val="22"/>
              </w:rPr>
              <w:t>Enhancement</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Preconditions</w:t>
            </w:r>
          </w:p>
        </w:tc>
        <w:tc>
          <w:tcPr>
            <w:tcW w:type="dxa" w:w="6803"/>
            <w:vAlign w:val="top"/>
          </w:tcPr>
          <w:p>
            <w:pPr>
              <w:spacing w:before="40" w:after="40"/>
              <w:jc w:val="left"/>
            </w:pPr>
            <w:r>
              <w:rPr>
                <w:rFonts w:ascii="Times New Roman" w:hAnsi="Times New Roman" w:cs="Times New Roman"/>
                <w:b w:val="0"/>
                <w:i w:val="0"/>
                <w:sz w:val="22"/>
              </w:rPr>
              <w:t>Користувач авторизований в системі. Відкрита сторінка налаштувань профілю (index.php?action=setting).</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Steps to Reproduce</w:t>
            </w:r>
          </w:p>
        </w:tc>
        <w:tc>
          <w:tcPr>
            <w:tcW w:type="dxa" w:w="6803"/>
            <w:vAlign w:val="top"/>
          </w:tcPr>
          <w:p>
            <w:pPr>
              <w:spacing w:before="40" w:after="40"/>
              <w:jc w:val="left"/>
            </w:pPr>
            <w:r>
              <w:rPr>
                <w:rFonts w:ascii="Times New Roman" w:hAnsi="Times New Roman" w:cs="Times New Roman"/>
                <w:b w:val="0"/>
                <w:i w:val="0"/>
                <w:sz w:val="22"/>
              </w:rPr>
              <w:t>1. Авторизуватися як зареєстрований користувач.</w:t>
              <w:br/>
              <w:t>2. Перейти до сторінки налаштувань (index.php?action=setting).</w:t>
              <w:br/>
              <w:t>3. Знайти секцію зміни пароля.</w:t>
              <w:br/>
              <w:t>4. Розглянути поля форми: «Поточний пароль», «Новий пароль», «Підтвердження пароля».</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Result</w:t>
            </w:r>
          </w:p>
        </w:tc>
        <w:tc>
          <w:tcPr>
            <w:tcW w:type="dxa" w:w="6803"/>
            <w:vAlign w:val="top"/>
          </w:tcPr>
          <w:p>
            <w:pPr>
              <w:spacing w:before="40" w:after="40"/>
              <w:jc w:val="left"/>
            </w:pPr>
            <w:r>
              <w:rPr>
                <w:rFonts w:ascii="Times New Roman" w:hAnsi="Times New Roman" w:cs="Times New Roman"/>
                <w:b w:val="0"/>
                <w:i w:val="0"/>
                <w:sz w:val="22"/>
              </w:rPr>
              <w:t>Форма зміни пароля не містить жодних підказок щодо вимог до нового пароля (мінімальна довжина, тип символів, обов'язковість цифр тощо). При введенні пароля, що не відповідає вимогам, і натисканні «Зберегти» відображається загальна помилка без пояснення.</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Expected Result</w:t>
            </w:r>
          </w:p>
        </w:tc>
        <w:tc>
          <w:tcPr>
            <w:tcW w:type="dxa" w:w="6803"/>
            <w:vAlign w:val="top"/>
          </w:tcPr>
          <w:p>
            <w:pPr>
              <w:spacing w:before="40" w:after="40"/>
              <w:jc w:val="left"/>
            </w:pPr>
            <w:r>
              <w:rPr>
                <w:rFonts w:ascii="Times New Roman" w:hAnsi="Times New Roman" w:cs="Times New Roman"/>
                <w:b w:val="0"/>
                <w:i w:val="0"/>
                <w:sz w:val="22"/>
              </w:rPr>
              <w:t>Поряд з полем «Новий пароль» повинна відображатися підказка з вимогами, наприклад: «Мінімум 8 символів, хоча б одна цифра та один спеціальний символ». При введенні тексту в поле — динамічна перевірка виконання вимог у режимі реального часу.</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Attachment</w:t>
            </w:r>
          </w:p>
        </w:tc>
        <w:tc>
          <w:tcPr>
            <w:tcW w:type="dxa" w:w="6803"/>
            <w:vAlign w:val="top"/>
          </w:tcPr>
          <w:p>
            <w:pPr>
              <w:spacing w:before="40" w:after="40"/>
              <w:jc w:val="left"/>
            </w:pPr>
            <w:r>
              <w:rPr>
                <w:rFonts w:ascii="Times New Roman" w:hAnsi="Times New Roman" w:cs="Times New Roman"/>
                <w:b w:val="0"/>
                <w:i w:val="0"/>
                <w:sz w:val="22"/>
              </w:rPr>
              <w:t>Скриншот форми зміни пароля — поля без підказок. Скриншот повідомлення про помилку при невалідному паролі.</w:t>
            </w:r>
          </w:p>
        </w:tc>
      </w:tr>
      <w:tr>
        <w:tc>
          <w:tcPr>
            <w:tcW w:type="dxa" w:w="2551"/>
            <w:shd w:val="clear" w:color="auto" w:fill="D9D9D9"/>
            <w:vAlign w:val="center"/>
          </w:tcPr>
          <w:p>
            <w:pPr>
              <w:spacing w:before="40" w:after="40"/>
              <w:jc w:val="center"/>
            </w:pPr>
            <w:r>
              <w:rPr>
                <w:rFonts w:ascii="Times New Roman" w:hAnsi="Times New Roman" w:cs="Times New Roman"/>
                <w:b/>
                <w:i w:val="0"/>
                <w:sz w:val="22"/>
              </w:rPr>
              <w:t>Note</w:t>
            </w:r>
          </w:p>
        </w:tc>
        <w:tc>
          <w:tcPr>
            <w:tcW w:type="dxa" w:w="6803"/>
            <w:vAlign w:val="top"/>
          </w:tcPr>
          <w:p>
            <w:pPr>
              <w:spacing w:before="40" w:after="40"/>
              <w:jc w:val="left"/>
            </w:pPr>
            <w:r>
              <w:rPr>
                <w:rFonts w:ascii="Times New Roman" w:hAnsi="Times New Roman" w:cs="Times New Roman"/>
                <w:b w:val="0"/>
                <w:i w:val="0"/>
                <w:sz w:val="22"/>
              </w:rPr>
              <w:t>Рекомендується додати HTML-атрибут pattern та title до поля input, а також JavaScript-валідатор, що відображає вимоги динамічно. Реалізація не потребує змін серверної логіки.</w:t>
            </w:r>
          </w:p>
        </w:tc>
      </w:tr>
    </w:tbl>
    <w:p/>
    <w:p>
      <w:r>
        <w:br w:type="page"/>
      </w:r>
    </w:p>
    <w:p>
      <w:pPr>
        <w:spacing w:before="240" w:after="120"/>
        <w:ind w:firstLine="0"/>
        <w:jc w:val="center"/>
      </w:pPr>
      <w:r>
        <w:rPr>
          <w:rFonts w:ascii="Times New Roman" w:hAnsi="Times New Roman" w:cs="Times New Roman"/>
          <w:b/>
          <w:i w:val="0"/>
          <w:sz w:val="32"/>
        </w:rPr>
        <w:t>4. ТЕСТУВАННЯ WEB-ДОДАТКУ CraftCosmeticsFactory</w:t>
      </w:r>
    </w:p>
    <w:p>
      <w:pPr>
        <w:spacing w:before="240" w:after="120"/>
        <w:ind w:firstLine="0"/>
        <w:jc w:val="center"/>
      </w:pPr>
      <w:r>
        <w:rPr>
          <w:rFonts w:ascii="Times New Roman" w:hAnsi="Times New Roman" w:cs="Times New Roman"/>
          <w:b/>
          <w:i w:val="0"/>
          <w:sz w:val="28"/>
        </w:rPr>
        <w:t>4.1. Опис об'єкту тестування</w:t>
      </w:r>
    </w:p>
    <w:p>
      <w:pPr>
        <w:spacing w:before="0" w:after="160"/>
        <w:ind w:firstLine="709"/>
        <w:jc w:val="both"/>
      </w:pPr>
      <w:r>
        <w:rPr>
          <w:rFonts w:ascii="Times New Roman" w:hAnsi="Times New Roman" w:cs="Times New Roman"/>
          <w:b w:val="0"/>
          <w:i w:val="0"/>
          <w:sz w:val="26"/>
        </w:rPr>
        <w:t>Об'єктом практичного тестування є веб-додаток CraftCosmeticsFactory, розміщений на GitHub (репозиторій DmitryBizCode/CraftCosmeticsFactory, гілка main). Система розроблена на PHP 8.2 з використанням MVC-архітектури та MySQL 8.0 як СУБД. Для розгортання локальної копії використовується Apache HTTP Server.</w:t>
      </w:r>
    </w:p>
    <w:p>
      <w:pPr>
        <w:spacing w:before="0" w:after="160"/>
        <w:ind w:firstLine="709"/>
        <w:jc w:val="both"/>
      </w:pPr>
      <w:r>
        <w:rPr>
          <w:rFonts w:ascii="Times New Roman" w:hAnsi="Times New Roman" w:cs="Times New Roman"/>
          <w:b w:val="0"/>
          <w:i w:val="0"/>
          <w:sz w:val="26"/>
        </w:rPr>
        <w:t>Тестування проводилося у ручному режимі шляхом безпосередньої взаємодії з інтерфейсом додатку через браузер, а також методом аналізу вихідного коду (code inspection). Середовище тестування: Apache 2.4 / PHP 8.2 / MySQL 8.0, браузер Google Chrome 125.0. Тестові дані генерувалися вручну та за допомогою модуля IotDataGenerator.</w:t>
      </w:r>
    </w:p>
    <w:p>
      <w:pPr>
        <w:spacing w:before="0" w:after="160"/>
        <w:ind w:firstLine="709"/>
        <w:jc w:val="both"/>
      </w:pPr>
      <w:r>
        <w:rPr>
          <w:rFonts w:ascii="Times New Roman" w:hAnsi="Times New Roman" w:cs="Times New Roman"/>
          <w:b w:val="0"/>
          <w:i w:val="0"/>
          <w:sz w:val="26"/>
        </w:rPr>
        <w:t>У ході тестування перевірялися всі шість функціональних модулів системи відповідно до тестових перевірок, наведених у таблиці 3.2. Особлива увага приділялася модулям авторизації (з огляду на безпеку) та IoT-моніторингу (з огляду на специфіку IoT-тестування). Знайдені дефекти задокументовані нижче у вигляді баг-репортів.</w:t>
      </w:r>
    </w:p>
    <w:p>
      <w:pPr>
        <w:spacing w:before="240" w:after="120"/>
        <w:ind w:firstLine="0"/>
        <w:jc w:val="center"/>
      </w:pPr>
      <w:r>
        <w:rPr>
          <w:rFonts w:ascii="Times New Roman" w:hAnsi="Times New Roman" w:cs="Times New Roman"/>
          <w:b/>
          <w:i w:val="0"/>
          <w:sz w:val="28"/>
        </w:rPr>
        <w:t>4.2. Результати тестування</w:t>
      </w:r>
    </w:p>
    <w:p>
      <w:pPr>
        <w:spacing w:before="0" w:after="160"/>
        <w:ind w:firstLine="709"/>
        <w:jc w:val="both"/>
      </w:pPr>
      <w:r>
        <w:rPr>
          <w:rFonts w:ascii="Times New Roman" w:hAnsi="Times New Roman" w:cs="Times New Roman"/>
          <w:b w:val="0"/>
          <w:i w:val="0"/>
          <w:sz w:val="26"/>
        </w:rPr>
        <w:t>У ході тестування CraftCosmeticsFactory було виявлено п'ять дефектів різних рівнів критичності, які наведені в таблиці 4.1. Два дефекти стосуються безпеки системи (SQL-ін'єкція та відсутність хешування паролів), що є типовими проблемами для PHP-додатків без використання сучасних ORM-фреймворків та механізмів безпеки. Один дефект пов'язаний з некоректною поведінкою кошика при зміні сесії, що є наслідком спрощеної реалізації управління сесійними даними. Решта дефектів — функціональні та UX-покращення, що не блокують основну роботу системи.</w:t>
      </w:r>
    </w:p>
    <w:p/>
    <w:p>
      <w:pPr>
        <w:spacing w:before="0" w:after="80"/>
        <w:jc w:val="center"/>
      </w:pPr>
      <w:r>
        <w:rPr>
          <w:rFonts w:ascii="Times New Roman" w:hAnsi="Times New Roman" w:cs="Times New Roman"/>
          <w:b w:val="0"/>
          <w:i w:val="0"/>
          <w:sz w:val="26"/>
        </w:rPr>
        <w:t>Таблиця 4.1 — Зведена таблиця виявлених дефектів</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134"/>
            <w:shd w:val="clear" w:color="auto" w:fill="D9D9D9"/>
            <w:vAlign w:val="center"/>
          </w:tcPr>
          <w:p>
            <w:pPr>
              <w:spacing w:before="40" w:after="40"/>
              <w:jc w:val="center"/>
            </w:pPr>
            <w:r>
              <w:rPr>
                <w:rFonts w:ascii="Times New Roman" w:hAnsi="Times New Roman" w:cs="Times New Roman"/>
                <w:b/>
                <w:i w:val="0"/>
                <w:sz w:val="24"/>
              </w:rPr>
              <w:t>ID</w:t>
            </w:r>
          </w:p>
        </w:tc>
        <w:tc>
          <w:tcPr>
            <w:tcW w:type="dxa" w:w="2268"/>
            <w:shd w:val="clear" w:color="auto" w:fill="D9D9D9"/>
            <w:vAlign w:val="center"/>
          </w:tcPr>
          <w:p>
            <w:pPr>
              <w:spacing w:before="40" w:after="40"/>
              <w:jc w:val="center"/>
            </w:pPr>
            <w:r>
              <w:rPr>
                <w:rFonts w:ascii="Times New Roman" w:hAnsi="Times New Roman" w:cs="Times New Roman"/>
                <w:b/>
                <w:i w:val="0"/>
                <w:sz w:val="24"/>
              </w:rPr>
              <w:t>Модуль</w:t>
            </w:r>
          </w:p>
        </w:tc>
        <w:tc>
          <w:tcPr>
            <w:tcW w:type="dxa" w:w="1417"/>
            <w:shd w:val="clear" w:color="auto" w:fill="D9D9D9"/>
            <w:vAlign w:val="center"/>
          </w:tcPr>
          <w:p>
            <w:pPr>
              <w:spacing w:before="40" w:after="40"/>
              <w:jc w:val="center"/>
            </w:pPr>
            <w:r>
              <w:rPr>
                <w:rFonts w:ascii="Times New Roman" w:hAnsi="Times New Roman" w:cs="Times New Roman"/>
                <w:b/>
                <w:i w:val="0"/>
                <w:sz w:val="24"/>
              </w:rPr>
              <w:t>Severity</w:t>
            </w:r>
          </w:p>
        </w:tc>
        <w:tc>
          <w:tcPr>
            <w:tcW w:type="dxa" w:w="1134"/>
            <w:shd w:val="clear" w:color="auto" w:fill="D9D9D9"/>
            <w:vAlign w:val="center"/>
          </w:tcPr>
          <w:p>
            <w:pPr>
              <w:spacing w:before="40" w:after="40"/>
              <w:jc w:val="center"/>
            </w:pPr>
            <w:r>
              <w:rPr>
                <w:rFonts w:ascii="Times New Roman" w:hAnsi="Times New Roman" w:cs="Times New Roman"/>
                <w:b/>
                <w:i w:val="0"/>
                <w:sz w:val="24"/>
              </w:rPr>
              <w:t>Статус</w:t>
            </w:r>
          </w:p>
        </w:tc>
        <w:tc>
          <w:tcPr>
            <w:tcW w:type="dxa" w:w="3685"/>
            <w:shd w:val="clear" w:color="auto" w:fill="D9D9D9"/>
            <w:vAlign w:val="center"/>
          </w:tcPr>
          <w:p>
            <w:pPr>
              <w:spacing w:before="40" w:after="40"/>
              <w:jc w:val="center"/>
            </w:pPr>
            <w:r>
              <w:rPr>
                <w:rFonts w:ascii="Times New Roman" w:hAnsi="Times New Roman" w:cs="Times New Roman"/>
                <w:b/>
                <w:i w:val="0"/>
                <w:sz w:val="24"/>
              </w:rPr>
              <w:t>Короткий опис</w:t>
            </w:r>
          </w:p>
        </w:tc>
      </w:tr>
      <w:tr>
        <w:tc>
          <w:tcPr>
            <w:tcW w:type="dxa" w:w="1134"/>
            <w:vAlign w:val="center"/>
          </w:tcPr>
          <w:p>
            <w:pPr>
              <w:spacing w:before="40" w:after="40"/>
              <w:jc w:val="center"/>
            </w:pPr>
            <w:r>
              <w:rPr>
                <w:rFonts w:ascii="Times New Roman" w:hAnsi="Times New Roman" w:cs="Times New Roman"/>
                <w:b w:val="0"/>
                <w:i w:val="0"/>
                <w:sz w:val="22"/>
              </w:rPr>
              <w:t>BUG-01</w:t>
            </w:r>
          </w:p>
        </w:tc>
        <w:tc>
          <w:tcPr>
            <w:tcW w:type="dxa" w:w="2268"/>
            <w:vAlign w:val="center"/>
          </w:tcPr>
          <w:p>
            <w:pPr>
              <w:spacing w:before="40" w:after="40"/>
              <w:jc w:val="left"/>
            </w:pPr>
            <w:r>
              <w:rPr>
                <w:rFonts w:ascii="Times New Roman" w:hAnsi="Times New Roman" w:cs="Times New Roman"/>
                <w:b w:val="0"/>
                <w:i w:val="0"/>
                <w:sz w:val="22"/>
              </w:rPr>
              <w:t>Авторизація</w:t>
            </w:r>
          </w:p>
        </w:tc>
        <w:tc>
          <w:tcPr>
            <w:tcW w:type="dxa" w:w="1417"/>
            <w:vAlign w:val="center"/>
          </w:tcPr>
          <w:p>
            <w:pPr>
              <w:spacing w:before="40" w:after="40"/>
              <w:jc w:val="left"/>
            </w:pPr>
            <w:r>
              <w:rPr>
                <w:rFonts w:ascii="Times New Roman" w:hAnsi="Times New Roman" w:cs="Times New Roman"/>
                <w:b w:val="0"/>
                <w:i w:val="0"/>
                <w:sz w:val="22"/>
              </w:rPr>
              <w:t>Critical</w:t>
            </w:r>
          </w:p>
        </w:tc>
        <w:tc>
          <w:tcPr>
            <w:tcW w:type="dxa" w:w="1134"/>
            <w:vAlign w:val="center"/>
          </w:tcPr>
          <w:p>
            <w:pPr>
              <w:spacing w:before="40" w:after="40"/>
              <w:jc w:val="left"/>
            </w:pPr>
            <w:r>
              <w:rPr>
                <w:rFonts w:ascii="Times New Roman" w:hAnsi="Times New Roman" w:cs="Times New Roman"/>
                <w:b w:val="0"/>
                <w:i w:val="0"/>
                <w:sz w:val="22"/>
              </w:rPr>
              <w:t>Open</w:t>
            </w:r>
          </w:p>
        </w:tc>
        <w:tc>
          <w:tcPr>
            <w:tcW w:type="dxa" w:w="3685"/>
            <w:vAlign w:val="center"/>
          </w:tcPr>
          <w:p>
            <w:pPr>
              <w:spacing w:before="40" w:after="40"/>
              <w:jc w:val="left"/>
            </w:pPr>
            <w:r>
              <w:rPr>
                <w:rFonts w:ascii="Times New Roman" w:hAnsi="Times New Roman" w:cs="Times New Roman"/>
                <w:b w:val="0"/>
                <w:i w:val="0"/>
                <w:sz w:val="22"/>
              </w:rPr>
              <w:t>SQL-ін'єкція через поле email у формі входу</w:t>
            </w:r>
          </w:p>
        </w:tc>
      </w:tr>
      <w:tr>
        <w:tc>
          <w:tcPr>
            <w:tcW w:type="dxa" w:w="1134"/>
            <w:vAlign w:val="center"/>
          </w:tcPr>
          <w:p>
            <w:pPr>
              <w:spacing w:before="40" w:after="40"/>
              <w:jc w:val="center"/>
            </w:pPr>
            <w:r>
              <w:rPr>
                <w:rFonts w:ascii="Times New Roman" w:hAnsi="Times New Roman" w:cs="Times New Roman"/>
                <w:b w:val="0"/>
                <w:i w:val="0"/>
                <w:sz w:val="22"/>
              </w:rPr>
              <w:t>BUG-02</w:t>
            </w:r>
          </w:p>
        </w:tc>
        <w:tc>
          <w:tcPr>
            <w:tcW w:type="dxa" w:w="2268"/>
            <w:vAlign w:val="center"/>
          </w:tcPr>
          <w:p>
            <w:pPr>
              <w:spacing w:before="40" w:after="40"/>
              <w:jc w:val="left"/>
            </w:pPr>
            <w:r>
              <w:rPr>
                <w:rFonts w:ascii="Times New Roman" w:hAnsi="Times New Roman" w:cs="Times New Roman"/>
                <w:b w:val="0"/>
                <w:i w:val="0"/>
                <w:sz w:val="22"/>
              </w:rPr>
              <w:t>Кошик</w:t>
            </w:r>
          </w:p>
        </w:tc>
        <w:tc>
          <w:tcPr>
            <w:tcW w:type="dxa" w:w="1417"/>
            <w:vAlign w:val="center"/>
          </w:tcPr>
          <w:p>
            <w:pPr>
              <w:spacing w:before="40" w:after="40"/>
              <w:jc w:val="left"/>
            </w:pPr>
            <w:r>
              <w:rPr>
                <w:rFonts w:ascii="Times New Roman" w:hAnsi="Times New Roman" w:cs="Times New Roman"/>
                <w:b w:val="0"/>
                <w:i w:val="0"/>
                <w:sz w:val="22"/>
              </w:rPr>
              <w:t>Major</w:t>
            </w:r>
          </w:p>
        </w:tc>
        <w:tc>
          <w:tcPr>
            <w:tcW w:type="dxa" w:w="1134"/>
            <w:vAlign w:val="center"/>
          </w:tcPr>
          <w:p>
            <w:pPr>
              <w:spacing w:before="40" w:after="40"/>
              <w:jc w:val="left"/>
            </w:pPr>
            <w:r>
              <w:rPr>
                <w:rFonts w:ascii="Times New Roman" w:hAnsi="Times New Roman" w:cs="Times New Roman"/>
                <w:b w:val="0"/>
                <w:i w:val="0"/>
                <w:sz w:val="22"/>
              </w:rPr>
              <w:t>Open</w:t>
            </w:r>
          </w:p>
        </w:tc>
        <w:tc>
          <w:tcPr>
            <w:tcW w:type="dxa" w:w="3685"/>
            <w:vAlign w:val="center"/>
          </w:tcPr>
          <w:p>
            <w:pPr>
              <w:spacing w:before="40" w:after="40"/>
              <w:jc w:val="left"/>
            </w:pPr>
            <w:r>
              <w:rPr>
                <w:rFonts w:ascii="Times New Roman" w:hAnsi="Times New Roman" w:cs="Times New Roman"/>
                <w:b w:val="0"/>
                <w:i w:val="0"/>
                <w:sz w:val="22"/>
              </w:rPr>
              <w:t>Кошик не очищується після logout</w:t>
            </w:r>
          </w:p>
        </w:tc>
      </w:tr>
      <w:tr>
        <w:tc>
          <w:tcPr>
            <w:tcW w:type="dxa" w:w="1134"/>
            <w:vAlign w:val="center"/>
          </w:tcPr>
          <w:p>
            <w:pPr>
              <w:spacing w:before="40" w:after="40"/>
              <w:jc w:val="center"/>
            </w:pPr>
            <w:r>
              <w:rPr>
                <w:rFonts w:ascii="Times New Roman" w:hAnsi="Times New Roman" w:cs="Times New Roman"/>
                <w:b w:val="0"/>
                <w:i w:val="0"/>
                <w:sz w:val="22"/>
              </w:rPr>
              <w:t>BUG-03</w:t>
            </w:r>
          </w:p>
        </w:tc>
        <w:tc>
          <w:tcPr>
            <w:tcW w:type="dxa" w:w="2268"/>
            <w:vAlign w:val="center"/>
          </w:tcPr>
          <w:p>
            <w:pPr>
              <w:spacing w:before="40" w:after="40"/>
              <w:jc w:val="left"/>
            </w:pPr>
            <w:r>
              <w:rPr>
                <w:rFonts w:ascii="Times New Roman" w:hAnsi="Times New Roman" w:cs="Times New Roman"/>
                <w:b w:val="0"/>
                <w:i w:val="0"/>
                <w:sz w:val="22"/>
              </w:rPr>
              <w:t>Каталог</w:t>
            </w:r>
          </w:p>
        </w:tc>
        <w:tc>
          <w:tcPr>
            <w:tcW w:type="dxa" w:w="1417"/>
            <w:vAlign w:val="center"/>
          </w:tcPr>
          <w:p>
            <w:pPr>
              <w:spacing w:before="40" w:after="40"/>
              <w:jc w:val="left"/>
            </w:pPr>
            <w:r>
              <w:rPr>
                <w:rFonts w:ascii="Times New Roman" w:hAnsi="Times New Roman" w:cs="Times New Roman"/>
                <w:b w:val="0"/>
                <w:i w:val="0"/>
                <w:sz w:val="22"/>
              </w:rPr>
              <w:t>Average</w:t>
            </w:r>
          </w:p>
        </w:tc>
        <w:tc>
          <w:tcPr>
            <w:tcW w:type="dxa" w:w="1134"/>
            <w:vAlign w:val="center"/>
          </w:tcPr>
          <w:p>
            <w:pPr>
              <w:spacing w:before="40" w:after="40"/>
              <w:jc w:val="left"/>
            </w:pPr>
            <w:r>
              <w:rPr>
                <w:rFonts w:ascii="Times New Roman" w:hAnsi="Times New Roman" w:cs="Times New Roman"/>
                <w:b w:val="0"/>
                <w:i w:val="0"/>
                <w:sz w:val="22"/>
              </w:rPr>
              <w:t>Open</w:t>
            </w:r>
          </w:p>
        </w:tc>
        <w:tc>
          <w:tcPr>
            <w:tcW w:type="dxa" w:w="3685"/>
            <w:vAlign w:val="center"/>
          </w:tcPr>
          <w:p>
            <w:pPr>
              <w:spacing w:before="40" w:after="40"/>
              <w:jc w:val="left"/>
            </w:pPr>
            <w:r>
              <w:rPr>
                <w:rFonts w:ascii="Times New Roman" w:hAnsi="Times New Roman" w:cs="Times New Roman"/>
                <w:b w:val="0"/>
                <w:i w:val="0"/>
                <w:sz w:val="22"/>
              </w:rPr>
              <w:t>Пошук не працює при введенні малих літер</w:t>
            </w:r>
          </w:p>
        </w:tc>
      </w:tr>
      <w:tr>
        <w:tc>
          <w:tcPr>
            <w:tcW w:type="dxa" w:w="1134"/>
            <w:vAlign w:val="center"/>
          </w:tcPr>
          <w:p>
            <w:pPr>
              <w:spacing w:before="40" w:after="40"/>
              <w:jc w:val="center"/>
            </w:pPr>
            <w:r>
              <w:rPr>
                <w:rFonts w:ascii="Times New Roman" w:hAnsi="Times New Roman" w:cs="Times New Roman"/>
                <w:b w:val="0"/>
                <w:i w:val="0"/>
                <w:sz w:val="22"/>
              </w:rPr>
              <w:t>BUG-04</w:t>
            </w:r>
          </w:p>
        </w:tc>
        <w:tc>
          <w:tcPr>
            <w:tcW w:type="dxa" w:w="2268"/>
            <w:vAlign w:val="center"/>
          </w:tcPr>
          <w:p>
            <w:pPr>
              <w:spacing w:before="40" w:after="40"/>
              <w:jc w:val="left"/>
            </w:pPr>
            <w:r>
              <w:rPr>
                <w:rFonts w:ascii="Times New Roman" w:hAnsi="Times New Roman" w:cs="Times New Roman"/>
                <w:b w:val="0"/>
                <w:i w:val="0"/>
                <w:sz w:val="22"/>
              </w:rPr>
              <w:t>IoT-моніторинг</w:t>
            </w:r>
          </w:p>
        </w:tc>
        <w:tc>
          <w:tcPr>
            <w:tcW w:type="dxa" w:w="1417"/>
            <w:vAlign w:val="center"/>
          </w:tcPr>
          <w:p>
            <w:pPr>
              <w:spacing w:before="40" w:after="40"/>
              <w:jc w:val="left"/>
            </w:pPr>
            <w:r>
              <w:rPr>
                <w:rFonts w:ascii="Times New Roman" w:hAnsi="Times New Roman" w:cs="Times New Roman"/>
                <w:b w:val="0"/>
                <w:i w:val="0"/>
                <w:sz w:val="22"/>
              </w:rPr>
              <w:t>Minor</w:t>
            </w:r>
          </w:p>
        </w:tc>
        <w:tc>
          <w:tcPr>
            <w:tcW w:type="dxa" w:w="1134"/>
            <w:vAlign w:val="center"/>
          </w:tcPr>
          <w:p>
            <w:pPr>
              <w:spacing w:before="40" w:after="40"/>
              <w:jc w:val="left"/>
            </w:pPr>
            <w:r>
              <w:rPr>
                <w:rFonts w:ascii="Times New Roman" w:hAnsi="Times New Roman" w:cs="Times New Roman"/>
                <w:b w:val="0"/>
                <w:i w:val="0"/>
                <w:sz w:val="22"/>
              </w:rPr>
              <w:t>Open</w:t>
            </w:r>
          </w:p>
        </w:tc>
        <w:tc>
          <w:tcPr>
            <w:tcW w:type="dxa" w:w="3685"/>
            <w:vAlign w:val="center"/>
          </w:tcPr>
          <w:p>
            <w:pPr>
              <w:spacing w:before="40" w:after="40"/>
              <w:jc w:val="left"/>
            </w:pPr>
            <w:r>
              <w:rPr>
                <w:rFonts w:ascii="Times New Roman" w:hAnsi="Times New Roman" w:cs="Times New Roman"/>
                <w:b w:val="0"/>
                <w:i w:val="0"/>
                <w:sz w:val="22"/>
              </w:rPr>
              <w:t>Час датчиків відображається в UTC</w:t>
            </w:r>
          </w:p>
        </w:tc>
      </w:tr>
      <w:tr>
        <w:tc>
          <w:tcPr>
            <w:tcW w:type="dxa" w:w="1134"/>
            <w:vAlign w:val="center"/>
          </w:tcPr>
          <w:p>
            <w:pPr>
              <w:spacing w:before="40" w:after="40"/>
              <w:jc w:val="center"/>
            </w:pPr>
            <w:r>
              <w:rPr>
                <w:rFonts w:ascii="Times New Roman" w:hAnsi="Times New Roman" w:cs="Times New Roman"/>
                <w:b w:val="0"/>
                <w:i w:val="0"/>
                <w:sz w:val="22"/>
              </w:rPr>
              <w:t>BUG-05</w:t>
            </w:r>
          </w:p>
        </w:tc>
        <w:tc>
          <w:tcPr>
            <w:tcW w:type="dxa" w:w="2268"/>
            <w:vAlign w:val="center"/>
          </w:tcPr>
          <w:p>
            <w:pPr>
              <w:spacing w:before="40" w:after="40"/>
              <w:jc w:val="left"/>
            </w:pPr>
            <w:r>
              <w:rPr>
                <w:rFonts w:ascii="Times New Roman" w:hAnsi="Times New Roman" w:cs="Times New Roman"/>
                <w:b w:val="0"/>
                <w:i w:val="0"/>
                <w:sz w:val="22"/>
              </w:rPr>
              <w:t>Профіль</w:t>
            </w:r>
          </w:p>
        </w:tc>
        <w:tc>
          <w:tcPr>
            <w:tcW w:type="dxa" w:w="1417"/>
            <w:vAlign w:val="center"/>
          </w:tcPr>
          <w:p>
            <w:pPr>
              <w:spacing w:before="40" w:after="40"/>
              <w:jc w:val="left"/>
            </w:pPr>
            <w:r>
              <w:rPr>
                <w:rFonts w:ascii="Times New Roman" w:hAnsi="Times New Roman" w:cs="Times New Roman"/>
                <w:b w:val="0"/>
                <w:i w:val="0"/>
                <w:sz w:val="22"/>
              </w:rPr>
              <w:t>Enhancement</w:t>
            </w:r>
          </w:p>
        </w:tc>
        <w:tc>
          <w:tcPr>
            <w:tcW w:type="dxa" w:w="1134"/>
            <w:vAlign w:val="center"/>
          </w:tcPr>
          <w:p>
            <w:pPr>
              <w:spacing w:before="40" w:after="40"/>
              <w:jc w:val="left"/>
            </w:pPr>
            <w:r>
              <w:rPr>
                <w:rFonts w:ascii="Times New Roman" w:hAnsi="Times New Roman" w:cs="Times New Roman"/>
                <w:b w:val="0"/>
                <w:i w:val="0"/>
                <w:sz w:val="22"/>
              </w:rPr>
              <w:t>Open</w:t>
            </w:r>
          </w:p>
        </w:tc>
        <w:tc>
          <w:tcPr>
            <w:tcW w:type="dxa" w:w="3685"/>
            <w:vAlign w:val="center"/>
          </w:tcPr>
          <w:p>
            <w:pPr>
              <w:spacing w:before="40" w:after="40"/>
              <w:jc w:val="left"/>
            </w:pPr>
            <w:r>
              <w:rPr>
                <w:rFonts w:ascii="Times New Roman" w:hAnsi="Times New Roman" w:cs="Times New Roman"/>
                <w:b w:val="0"/>
                <w:i w:val="0"/>
                <w:sz w:val="22"/>
              </w:rPr>
              <w:t>Відсутня підказка вимог до пароля</w:t>
            </w:r>
          </w:p>
        </w:tc>
      </w:tr>
    </w:tbl>
    <w:p/>
    <w:p>
      <w:pPr>
        <w:spacing w:before="0" w:after="160"/>
        <w:ind w:firstLine="709"/>
        <w:jc w:val="both"/>
      </w:pPr>
      <w:r>
        <w:rPr>
          <w:rFonts w:ascii="Times New Roman" w:hAnsi="Times New Roman" w:cs="Times New Roman"/>
          <w:b w:val="0"/>
          <w:i w:val="0"/>
          <w:sz w:val="26"/>
        </w:rPr>
        <w:t>Розподіл знайдених дефектів за модулями свідчить про те, що найбільша кількість критичних проблем зосереджена у модулі авторизації. Це є закономірним для PHP-проєктів без використання ORM-бібліотек: пряма конкатенація рядків при формуванні SQL-запитів створює вразливості до ін'єкцій, а відсутність стандартизованого підходу до роботи з паролями (наприклад, password_hash() / password_verify() з PASSWORD_BCRYPT) призводить до зберігання паролів у відкритому вигляді. Модуль IoT-моніторингу виявив дефект категорії Minor, пов'язаний з відображенням часу, що є специфічним для IoT-систем, де точність часових міток критично важлива для коректної інтерпретації даних датчиків.</w:t>
      </w:r>
    </w:p>
    <w:p>
      <w:pPr>
        <w:spacing w:before="240" w:after="120"/>
        <w:ind w:firstLine="0"/>
        <w:jc w:val="center"/>
      </w:pPr>
      <w:r>
        <w:rPr>
          <w:rFonts w:ascii="Times New Roman" w:hAnsi="Times New Roman" w:cs="Times New Roman"/>
          <w:b/>
          <w:i w:val="0"/>
          <w:sz w:val="28"/>
        </w:rPr>
        <w:t>4.3. Рекомендації щодо усунення дефектів</w:t>
      </w:r>
    </w:p>
    <w:p>
      <w:pPr>
        <w:spacing w:before="0" w:after="160"/>
        <w:ind w:firstLine="709"/>
        <w:jc w:val="both"/>
      </w:pPr>
      <w:r>
        <w:rPr>
          <w:rFonts w:ascii="Times New Roman" w:hAnsi="Times New Roman" w:cs="Times New Roman"/>
          <w:b w:val="0"/>
          <w:i w:val="0"/>
          <w:sz w:val="26"/>
        </w:rPr>
        <w:t>Для усунення дефекту BUG-01 (SQL-ін'єкція) необхідно замінити конкатенацію рядків у SQL-запитах на параметризовані запити з використанням PDO (PHP Data Objects) або MySQLi prepared statements. Конкретно в методі login() класу AuthService слід використовувати синтаксис $stmt = $pdo-&gt;prepare("SELECT * FROM clients WHERE email = ?"); $stmt-&gt;execute([$email]);. Параметризовані запити гарантують, що вхідні дані ніколи не будуть інтерпретовані як частина SQL-коду незалежно від їхнього вмісту.</w:t>
      </w:r>
    </w:p>
    <w:p>
      <w:pPr>
        <w:spacing w:before="0" w:after="160"/>
        <w:ind w:firstLine="709"/>
        <w:jc w:val="both"/>
      </w:pPr>
      <w:r>
        <w:rPr>
          <w:rFonts w:ascii="Times New Roman" w:hAnsi="Times New Roman" w:cs="Times New Roman"/>
          <w:b w:val="0"/>
          <w:i w:val="0"/>
          <w:sz w:val="26"/>
        </w:rPr>
        <w:t>Дефект BUG-02 (не очищується кошик) потребує змін у методі logout() класу AuthService. Необхідно додати явне очищення сесійних даних кошика: unset($_SESSION['cart']); перед викликом session_destroy(). Також рекомендується регенерувати ідентифікатор сесії після авторизації (session_regenerate_id(true);) для запобігання атакам типу session fixation.</w:t>
      </w:r>
    </w:p>
    <w:p>
      <w:pPr>
        <w:spacing w:before="0" w:after="160"/>
        <w:ind w:firstLine="709"/>
        <w:jc w:val="both"/>
      </w:pPr>
      <w:r>
        <w:rPr>
          <w:rFonts w:ascii="Times New Roman" w:hAnsi="Times New Roman" w:cs="Times New Roman"/>
          <w:b w:val="0"/>
          <w:i w:val="0"/>
          <w:sz w:val="26"/>
        </w:rPr>
        <w:t>Для дефекту BUG-03 (регістрочутливий пошук) необхідно модифікувати SQL-запит у RecipeService, що виконує пошук. Замість WHERE name LIKE '%{$search}%' слід використовувати WHERE LOWER(name) LIKE LOWER('%{$search}%'). Альтернативним рішенням є зміна collation стовпця name на utf8_general_ci або utf8mb4_general_ci, що забезпечить автоматичну нечутливість до регістру для всіх операцій порівняння.</w:t>
      </w:r>
    </w:p>
    <w:p>
      <w:r>
        <w:br w:type="page"/>
      </w:r>
    </w:p>
    <w:p>
      <w:pPr>
        <w:spacing w:before="240" w:after="120"/>
        <w:ind w:firstLine="0"/>
        <w:jc w:val="center"/>
      </w:pPr>
      <w:r>
        <w:rPr>
          <w:rFonts w:ascii="Times New Roman" w:hAnsi="Times New Roman" w:cs="Times New Roman"/>
          <w:b/>
          <w:i w:val="0"/>
          <w:sz w:val="32"/>
        </w:rPr>
        <w:t>5. КОНТРОЛЬНІ ПИТАННЯ</w:t>
      </w:r>
    </w:p>
    <w:p>
      <w:pPr>
        <w:spacing w:before="160" w:after="80"/>
        <w:ind w:firstLine="0"/>
        <w:jc w:val="both"/>
      </w:pPr>
      <w:r>
        <w:rPr>
          <w:rFonts w:ascii="Times New Roman" w:hAnsi="Times New Roman" w:cs="Times New Roman"/>
          <w:b/>
          <w:i w:val="0"/>
          <w:sz w:val="26"/>
        </w:rPr>
        <w:t>1. Що таке дефект (bug) у програмному забезпеченні?</w:t>
      </w:r>
    </w:p>
    <w:p>
      <w:pPr>
        <w:spacing w:before="0" w:after="160"/>
        <w:ind w:firstLine="709"/>
        <w:jc w:val="both"/>
      </w:pPr>
      <w:r>
        <w:rPr>
          <w:rFonts w:ascii="Times New Roman" w:hAnsi="Times New Roman" w:cs="Times New Roman"/>
          <w:b w:val="0"/>
          <w:i w:val="0"/>
          <w:sz w:val="26"/>
        </w:rPr>
        <w:t>Дефект — це невідповідність між фактичною поведінкою програмного забезпечення та очікуваною поведінкою, визначеною у специфікації, технічному завданні або загальноприйнятих стандартах якості. Дефект може проявлятися у вигляді неправильного обчислення, некоректного відображення даних, відмови функціональності, вразливості безпеки або відхилення від очікуваного UX-сценарію.</w:t>
      </w:r>
    </w:p>
    <w:p>
      <w:pPr>
        <w:spacing w:before="160" w:after="80"/>
        <w:ind w:firstLine="0"/>
        <w:jc w:val="both"/>
      </w:pPr>
      <w:r>
        <w:rPr>
          <w:rFonts w:ascii="Times New Roman" w:hAnsi="Times New Roman" w:cs="Times New Roman"/>
          <w:b/>
          <w:i w:val="0"/>
          <w:sz w:val="26"/>
        </w:rPr>
        <w:t>2. Яка різниця між Severity і Priority?</w:t>
      </w:r>
    </w:p>
    <w:p>
      <w:pPr>
        <w:spacing w:before="0" w:after="160"/>
        <w:ind w:firstLine="709"/>
        <w:jc w:val="both"/>
      </w:pPr>
      <w:r>
        <w:rPr>
          <w:rFonts w:ascii="Times New Roman" w:hAnsi="Times New Roman" w:cs="Times New Roman"/>
          <w:b w:val="0"/>
          <w:i w:val="0"/>
          <w:sz w:val="26"/>
        </w:rPr>
        <w:t>Severity (серйозність) характеризує ступінь впливу дефекту на функціональність системи і є технічною характеристикою. Priority (пріоритет) визначає черговість виправлення дефекту і є бізнес-характеристикою. Вони можуть не збігатися: дефект із Minor Severity може мати High Priority (наприклад, орфографічна помилка у слогані компанії), а дефект із Critical Severity — Low Priority (наприклад, критична помилка у рідко використовуваній функції в застарілій версії продукту).</w:t>
      </w:r>
    </w:p>
    <w:p>
      <w:pPr>
        <w:spacing w:before="160" w:after="80"/>
        <w:ind w:firstLine="0"/>
        <w:jc w:val="both"/>
      </w:pPr>
      <w:r>
        <w:rPr>
          <w:rFonts w:ascii="Times New Roman" w:hAnsi="Times New Roman" w:cs="Times New Roman"/>
          <w:b/>
          <w:i w:val="0"/>
          <w:sz w:val="26"/>
        </w:rPr>
        <w:t>3. Які рівні Severity визначено у методичній роботі?</w:t>
      </w:r>
    </w:p>
    <w:p>
      <w:pPr>
        <w:spacing w:before="0" w:after="160"/>
        <w:ind w:firstLine="709"/>
        <w:jc w:val="both"/>
      </w:pPr>
      <w:r>
        <w:rPr>
          <w:rFonts w:ascii="Times New Roman" w:hAnsi="Times New Roman" w:cs="Times New Roman"/>
          <w:b w:val="0"/>
          <w:i w:val="0"/>
          <w:sz w:val="26"/>
        </w:rPr>
        <w:t>У методичній роботі визначено п'ять рівнів серйозності: Critical (критичний) — система або її критична функція повністю не працює без обхідного шляху; Major (серйозний) — основна функціональність порушена, але є обхідний шлях; Average (середній) — порушення некритичних функцій; Minor (незначний) — не впливає на функціональність, але погіршує зручність або зовнішній вигляд; Enhancement (покращення) — пропозиція щодо вдосконалення, яка не є виправленням дефекту.</w:t>
      </w:r>
    </w:p>
    <w:p>
      <w:pPr>
        <w:spacing w:before="160" w:after="80"/>
        <w:ind w:firstLine="0"/>
        <w:jc w:val="both"/>
      </w:pPr>
      <w:r>
        <w:rPr>
          <w:rFonts w:ascii="Times New Roman" w:hAnsi="Times New Roman" w:cs="Times New Roman"/>
          <w:b/>
          <w:i w:val="0"/>
          <w:sz w:val="26"/>
        </w:rPr>
        <w:t>4. Що таке формула Headline «Де? Що? Коли?»?</w:t>
      </w:r>
    </w:p>
    <w:p>
      <w:pPr>
        <w:spacing w:before="0" w:after="160"/>
        <w:ind w:firstLine="709"/>
        <w:jc w:val="both"/>
      </w:pPr>
      <w:r>
        <w:rPr>
          <w:rFonts w:ascii="Times New Roman" w:hAnsi="Times New Roman" w:cs="Times New Roman"/>
          <w:b w:val="0"/>
          <w:i w:val="0"/>
          <w:sz w:val="26"/>
        </w:rPr>
        <w:t>Формула Headline — це методичний підхід до написання заголовку баг-репорту, що забезпечує максимальну інформативність в одному реченні. «Де?» — вказує на модуль або сторінку, де виявлено дефект. «Що?» — описує суть проблеми. «Коли?» — визначає умови відтворення. Наприклад: «Каталог [Де?]: пошук не повертає результати [Що?] при введенні запиту малими літерами [Коли?]».</w:t>
      </w:r>
    </w:p>
    <w:p>
      <w:pPr>
        <w:spacing w:before="160" w:after="80"/>
        <w:ind w:firstLine="0"/>
        <w:jc w:val="both"/>
      </w:pPr>
      <w:r>
        <w:rPr>
          <w:rFonts w:ascii="Times New Roman" w:hAnsi="Times New Roman" w:cs="Times New Roman"/>
          <w:b/>
          <w:i w:val="0"/>
          <w:sz w:val="26"/>
        </w:rPr>
        <w:t>5. Які поля входять до повного баг-репорту?</w:t>
      </w:r>
    </w:p>
    <w:p>
      <w:pPr>
        <w:spacing w:before="0" w:after="160"/>
        <w:ind w:firstLine="709"/>
        <w:jc w:val="both"/>
      </w:pPr>
      <w:r>
        <w:rPr>
          <w:rFonts w:ascii="Times New Roman" w:hAnsi="Times New Roman" w:cs="Times New Roman"/>
          <w:b w:val="0"/>
          <w:i w:val="0"/>
          <w:sz w:val="26"/>
        </w:rPr>
        <w:t>Повний баг-репорт включає такі поля: Headline (заголовок за формулою «Де? Що? Коли?»), Severity (рівень серйозності), Preconditions (попередні умови — стан системи до відтворення дефекту), Steps to Reproduce (покрокові дії для відтворення), Result (фактичний результат), Expected Result (очікуваний результат), Attachment (скриншот, відеозапис, лог-файл), Note (додаткові коментарі, обхідний шлях, рекомендації).</w:t>
      </w:r>
    </w:p>
    <w:p>
      <w:pPr>
        <w:spacing w:before="160" w:after="80"/>
        <w:ind w:firstLine="0"/>
        <w:jc w:val="both"/>
      </w:pPr>
      <w:r>
        <w:rPr>
          <w:rFonts w:ascii="Times New Roman" w:hAnsi="Times New Roman" w:cs="Times New Roman"/>
          <w:b/>
          <w:i w:val="0"/>
          <w:sz w:val="26"/>
        </w:rPr>
        <w:t>6. Чим тестування IoT-систем відрізняється від тестування звичайних веб-додатків?</w:t>
      </w:r>
    </w:p>
    <w:p>
      <w:pPr>
        <w:spacing w:before="0" w:after="160"/>
        <w:ind w:firstLine="709"/>
        <w:jc w:val="both"/>
      </w:pPr>
      <w:r>
        <w:rPr>
          <w:rFonts w:ascii="Times New Roman" w:hAnsi="Times New Roman" w:cs="Times New Roman"/>
          <w:b w:val="0"/>
          <w:i w:val="0"/>
          <w:sz w:val="26"/>
        </w:rPr>
        <w:t>Тестування IoT-систем має специфіку у кількох аспектах: необхідність тестування в реальному часі з безперервними потоками даних від датчиків; перевірка коректності обробки граничних значень (start_value, end_value) датчиків; тестування надійності каналів передачі даних та поведінки при відсутності сигналу; підвищені вимоги до безпеки, оскільки компрометація даних датчиків може вплинути на фізичні виробничі процеси; перевірка синхронізації часу та коректності часових міток, що критично для аналізу хронологічних даних.</w:t>
      </w:r>
    </w:p>
    <w:p>
      <w:r>
        <w:br w:type="page"/>
      </w:r>
    </w:p>
    <w:p>
      <w:pPr>
        <w:spacing w:before="240" w:after="120"/>
        <w:ind w:firstLine="0"/>
        <w:jc w:val="center"/>
      </w:pPr>
      <w:r>
        <w:rPr>
          <w:rFonts w:ascii="Times New Roman" w:hAnsi="Times New Roman" w:cs="Times New Roman"/>
          <w:b/>
          <w:i w:val="0"/>
          <w:sz w:val="32"/>
        </w:rPr>
        <w:t>6. ВИСНОВОК</w:t>
      </w:r>
    </w:p>
    <w:p>
      <w:pPr>
        <w:spacing w:before="0" w:after="160"/>
        <w:ind w:firstLine="709"/>
        <w:jc w:val="both"/>
      </w:pPr>
      <w:r>
        <w:rPr>
          <w:rFonts w:ascii="Times New Roman" w:hAnsi="Times New Roman" w:cs="Times New Roman"/>
          <w:b w:val="0"/>
          <w:i w:val="0"/>
          <w:sz w:val="26"/>
        </w:rPr>
        <w:t>У ході виконання практичної роботи № 5 було досліджено методологію пошуку та документування дефектів програмного забезпечення на прикладі реального IoT-орієнтованого веб-додатку CraftCosmeticsFactory. Система являє собою PHP MVC-платформу для управління виробництвом косметичних засобів із вбудованим модулем IoT-моніторингу виробничого середовища, що включає управління датчиками, виробничими екосистемами та відображення часових рядів показників.</w:t>
      </w:r>
    </w:p>
    <w:p>
      <w:pPr>
        <w:spacing w:before="0" w:after="160"/>
        <w:ind w:firstLine="709"/>
        <w:jc w:val="both"/>
      </w:pPr>
      <w:r>
        <w:rPr>
          <w:rFonts w:ascii="Times New Roman" w:hAnsi="Times New Roman" w:cs="Times New Roman"/>
          <w:b w:val="0"/>
          <w:i w:val="0"/>
          <w:sz w:val="26"/>
        </w:rPr>
        <w:t>В рамках роботи було виконано комплексний аналіз шести функціональних модулів системи: авторизації та реєстрації, каталогу продуктів, кошика та замовлень, профілю користувача, IoT-моніторингу та адміністративної панелі. Для кожного модуля розроблено перелік тестових перевірок (30 перевірок) з класифікацією за типами тестування: Smoke, MAT та AT. Це дозволило систематизувати підхід до тестування та виявити всі критичні аспекти функціональності.</w:t>
      </w:r>
    </w:p>
    <w:p>
      <w:pPr>
        <w:spacing w:before="0" w:after="160"/>
        <w:ind w:firstLine="709"/>
        <w:jc w:val="both"/>
      </w:pPr>
      <w:r>
        <w:rPr>
          <w:rFonts w:ascii="Times New Roman" w:hAnsi="Times New Roman" w:cs="Times New Roman"/>
          <w:b w:val="0"/>
          <w:i w:val="0"/>
          <w:sz w:val="26"/>
        </w:rPr>
        <w:t>Практична частина роботи включала формулювання 10 дефектів різних рівнів критичності (по 2 на кожен рівень Severity) із застосуванням формули заголовку «Де? Що? Коли?». Для п'яти дефектів — по одному на кожен рівень Critical, Major, Average, Minor та Enhancement — складено повні баг-репорти з детальним описом кроків відтворення, фактичного та очікуваного результатів, рекомендацій щодо усунення та опису прикріплень.</w:t>
      </w:r>
    </w:p>
    <w:p>
      <w:pPr>
        <w:spacing w:before="0" w:after="160"/>
        <w:ind w:firstLine="709"/>
        <w:jc w:val="both"/>
      </w:pPr>
      <w:r>
        <w:rPr>
          <w:rFonts w:ascii="Times New Roman" w:hAnsi="Times New Roman" w:cs="Times New Roman"/>
          <w:b w:val="0"/>
          <w:i w:val="0"/>
          <w:sz w:val="26"/>
        </w:rPr>
        <w:t>Найбільш критичні дефекти виявлено у модулі авторизації: вразливість до SQL-ін'єкцій та зберігання паролів у відкритому вигляді свідчать про необхідність застосування параметризованих SQL-запитів та функцій password_hash()/password_verify(). Специфічні для IoT дефекти (некоректне відображення UTC-часу датчиків) підтверджують важливість врахування часових поясів при розробці систем реального часу.</w:t>
      </w:r>
    </w:p>
    <w:p>
      <w:pPr>
        <w:spacing w:before="0" w:after="160"/>
        <w:ind w:firstLine="709"/>
        <w:jc w:val="both"/>
      </w:pPr>
      <w:r>
        <w:rPr>
          <w:rFonts w:ascii="Times New Roman" w:hAnsi="Times New Roman" w:cs="Times New Roman"/>
          <w:b w:val="0"/>
          <w:i w:val="0"/>
          <w:sz w:val="26"/>
        </w:rPr>
        <w:t>Виконання даної практичної роботи дозволило набути практичних навичок систематичного пошуку дефектів, їх класифікації за рівнем серйозності та складання детальних баг-репортів відповідно до галузевих стандартів. Засвоєна методологія є фундаментальною для будь-якого QA-інженера та застосовується в роботі з будь-якими типами програмного забезпечення — від класичних веб-додатків до комплексних IoT-систем.</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