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ertext"/>
        <w:spacing w:beforeAutospacing="0" w:before="0" w:afterAutospacing="0" w:after="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Договор </w:t>
      </w:r>
    </w:p>
    <w:p>
      <w:pPr>
        <w:pStyle w:val="Headertext"/>
        <w:spacing w:beforeAutospacing="0" w:before="0" w:afterAutospacing="0" w:after="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на оказание образовательных услуг </w:t>
      </w:r>
    </w:p>
    <w:p>
      <w:pPr>
        <w:pStyle w:val="Headertext"/>
        <w:spacing w:beforeAutospacing="0" w:before="0" w:afterAutospacing="0" w:after="0"/>
        <w:jc w:val="center"/>
        <w:rPr>
          <w:sz w:val="22"/>
          <w:szCs w:val="22"/>
        </w:rPr>
      </w:pPr>
      <w:r>
        <w:rPr>
          <w:sz w:val="22"/>
          <w:szCs w:val="22"/>
        </w:rPr>
        <w:t>№</w:t>
      </w:r>
      <w:r>
        <w:rPr>
          <w:sz w:val="22"/>
          <w:szCs w:val="22"/>
        </w:rPr>
        <w:t>____________</w:t>
      </w:r>
    </w:p>
    <w:p>
      <w:pPr>
        <w:pStyle w:val="Headertext"/>
        <w:spacing w:beforeAutospacing="0" w:before="0" w:afterAutospacing="0" w:after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Formattext"/>
        <w:spacing w:beforeAutospacing="0" w:before="0" w:afterAutospacing="0" w:after="0"/>
        <w:jc w:val="center"/>
        <w:rPr>
          <w:sz w:val="22"/>
          <w:szCs w:val="22"/>
        </w:rPr>
      </w:pPr>
      <w:r>
        <w:rPr>
          <w:sz w:val="22"/>
          <w:szCs w:val="22"/>
        </w:rPr>
        <w:t>г. Ульяновск                                                                                                             ____ __________ 20___ г.</w:t>
      </w:r>
    </w:p>
    <w:p>
      <w:pPr>
        <w:pStyle w:val="Formattext"/>
        <w:spacing w:beforeAutospacing="0" w:before="0" w:afterAutospacing="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Formattext"/>
        <w:spacing w:beforeAutospacing="0" w:before="0" w:afterAutospacing="0" w:after="0"/>
        <w:ind w:firstLine="708"/>
        <w:jc w:val="both"/>
        <w:rPr/>
      </w:pPr>
      <w:r>
        <w:rPr>
          <w:b w:val="false"/>
          <w:i w:val="false"/>
          <w:sz w:val="22"/>
          <w:szCs w:val="22"/>
        </w:rPr>
        <w:t xml:space="preserve">Закрытое акционерное общество «Региональный аттестационный центр» (далее – ЗАО «РАЦ»), осуществляющее образовательную деятельность на основании лицензии № Л035-01216-73/00266950, выданной 16 марта 2022 года Министерством просвещения и воспитания Ульяновской области, в соответствии с решением Межведомственной комиссии по защите государственной тайны от 29 сентября 2022 г. № 436, а также лицензией № 0122055 на осуществление работ, связанных с использованием сведений, составляющих государственную тайну, выданной 26 апреля 2024 года УФСБ России по Ульяновской области, именуемое в дальнейшем «Исполнитель», в лице директора Быкина </w:t>
      </w:r>
      <w:r>
        <w:rPr>
          <w:b w:val="false"/>
          <w:i w:val="false"/>
          <w:sz w:val="22"/>
          <w:szCs w:val="22"/>
        </w:rPr>
        <w:t>Дмитрия</w:t>
      </w:r>
      <w:r>
        <w:rPr>
          <w:b w:val="false"/>
          <w:i w:val="false"/>
          <w:sz w:val="22"/>
          <w:szCs w:val="22"/>
        </w:rPr>
        <w:t xml:space="preserve"> В</w:t>
      </w:r>
      <w:r>
        <w:rPr>
          <w:b w:val="false"/>
          <w:i w:val="false"/>
          <w:sz w:val="22"/>
          <w:szCs w:val="22"/>
        </w:rPr>
        <w:t>алерьевича</w:t>
      </w:r>
      <w:r>
        <w:rPr>
          <w:b w:val="false"/>
          <w:i w:val="false"/>
          <w:sz w:val="22"/>
          <w:szCs w:val="22"/>
        </w:rPr>
        <w:t>, действующего на основании Устава</w:t>
      </w:r>
      <w:r>
        <w:rPr>
          <w:sz w:val="22"/>
          <w:szCs w:val="22"/>
        </w:rPr>
        <w:t xml:space="preserve">, именуемое в дальнейшем «Исполнитель», в лице ___________________________________________, действующего на основании Устава и </w:t>
      </w:r>
      <w:r>
        <w:rPr>
          <w:color w:val="000000"/>
          <w:sz w:val="22"/>
          <w:szCs w:val="22"/>
        </w:rPr>
        <w:t>_________________ (_________________), в лице ________________________________, действующего на основании _____________________</w:t>
      </w:r>
      <w:bookmarkStart w:id="0" w:name="_GoBack"/>
      <w:bookmarkEnd w:id="0"/>
      <w:r>
        <w:rPr>
          <w:color w:val="000000"/>
          <w:sz w:val="22"/>
          <w:szCs w:val="22"/>
        </w:rPr>
        <w:t>____, именуемое в дальнейшем «Заказчик»,</w:t>
      </w:r>
      <w:r>
        <w:rPr>
          <w:b/>
          <w:color w:val="000000"/>
          <w:sz w:val="22"/>
          <w:szCs w:val="22"/>
        </w:rPr>
        <w:t xml:space="preserve"> </w:t>
      </w:r>
      <w:r>
        <w:rPr>
          <w:sz w:val="22"/>
          <w:szCs w:val="22"/>
        </w:rPr>
        <w:t>совместно именуемые Стороны, заключили настоящий Договор о нижеследующем.</w:t>
      </w:r>
    </w:p>
    <w:p>
      <w:pPr>
        <w:pStyle w:val="Formattext"/>
        <w:spacing w:beforeAutospacing="0" w:before="0" w:afterAutospacing="0" w:after="0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center"/>
        <w:rPr>
          <w:i w:val="false"/>
          <w:i w:val="false"/>
          <w:iCs w:val="false"/>
          <w:sz w:val="22"/>
          <w:szCs w:val="22"/>
        </w:rPr>
      </w:pPr>
      <w:r>
        <w:rPr>
          <w:i w:val="false"/>
          <w:iCs w:val="false"/>
          <w:sz w:val="22"/>
          <w:szCs w:val="22"/>
        </w:rPr>
        <w:t>1. Предмет договора</w:t>
      </w:r>
    </w:p>
    <w:p>
      <w:pPr>
        <w:pStyle w:val="Normal"/>
        <w:jc w:val="center"/>
        <w:rPr>
          <w:i w:val="false"/>
          <w:i w:val="false"/>
          <w:iCs w:val="false"/>
          <w:sz w:val="16"/>
          <w:szCs w:val="16"/>
        </w:rPr>
      </w:pPr>
      <w:r>
        <w:rPr>
          <w:i w:val="false"/>
          <w:iCs w:val="false"/>
          <w:sz w:val="16"/>
          <w:szCs w:val="16"/>
        </w:rPr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1.1 Предметом настоящего договора является предоставление Обучающимся (Приложение № 1 к Договору), следующих образовательных услуг по дополнительной профессиональной программе: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tbl>
      <w:tblPr>
        <w:tblStyle w:val="a4"/>
        <w:tblW w:w="963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4527"/>
        <w:gridCol w:w="2265"/>
        <w:gridCol w:w="2842"/>
      </w:tblGrid>
      <w:tr>
        <w:trPr/>
        <w:tc>
          <w:tcPr>
            <w:tcW w:w="4527" w:type="dxa"/>
            <w:tcBorders/>
            <w:shd w:fill="auto" w:val="clear"/>
            <w:vAlign w:val="center"/>
          </w:tcPr>
          <w:p>
            <w:pPr>
              <w:pStyle w:val="Normal"/>
              <w:jc w:val="center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>Программа</w:t>
            </w:r>
          </w:p>
        </w:tc>
        <w:tc>
          <w:tcPr>
            <w:tcW w:w="2265" w:type="dxa"/>
            <w:tcBorders/>
            <w:shd w:fill="auto" w:val="clear"/>
            <w:vAlign w:val="center"/>
          </w:tcPr>
          <w:p>
            <w:pPr>
              <w:pStyle w:val="Normal"/>
              <w:jc w:val="center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>Форма обучения</w:t>
            </w:r>
          </w:p>
        </w:tc>
        <w:tc>
          <w:tcPr>
            <w:tcW w:w="2842" w:type="dxa"/>
            <w:tcBorders/>
            <w:shd w:fill="auto" w:val="clear"/>
            <w:vAlign w:val="center"/>
          </w:tcPr>
          <w:p>
            <w:pPr>
              <w:pStyle w:val="Normal"/>
              <w:jc w:val="center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>Нормативный срок обучения по учебному</w:t>
            </w:r>
          </w:p>
          <w:p>
            <w:pPr>
              <w:pStyle w:val="Normal"/>
              <w:jc w:val="center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>плану, час</w:t>
            </w:r>
          </w:p>
        </w:tc>
      </w:tr>
      <w:tr>
        <w:trPr/>
        <w:tc>
          <w:tcPr>
            <w:tcW w:w="4527" w:type="dxa"/>
            <w:tcBorders/>
            <w:shd w:fill="auto" w:val="clear"/>
          </w:tcPr>
          <w:p>
            <w:pPr>
              <w:pStyle w:val="Normal"/>
              <w:jc w:val="center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2265" w:type="dxa"/>
            <w:tcBorders/>
            <w:shd w:fill="auto" w:val="clear"/>
          </w:tcPr>
          <w:p>
            <w:pPr>
              <w:pStyle w:val="Normal"/>
              <w:jc w:val="center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>Повышение квалификации</w:t>
            </w:r>
          </w:p>
        </w:tc>
        <w:tc>
          <w:tcPr>
            <w:tcW w:w="2842" w:type="dxa"/>
            <w:tcBorders/>
            <w:shd w:fill="auto" w:val="clear"/>
          </w:tcPr>
          <w:p>
            <w:pPr>
              <w:pStyle w:val="Normal"/>
              <w:jc w:val="center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</w:tr>
    </w:tbl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1.2. Срок освоения образовательной программы (срок обучения) на момент подписания договора составляет с ________________ по ________________.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1.3. После прохождения Обучающимися полного курса обучения и успешной итоговой аттестации, выдаётся документ о квалификации: удостоверение о повышении квалификации, предусмотренное действующим законодательством Российской Федерации.</w:t>
      </w:r>
      <w:r>
        <w:rPr>
          <w:rStyle w:val="Style20"/>
          <w:rStyle w:val="Style20"/>
          <w:b w:val="false"/>
          <w:bCs w:val="false"/>
          <w:i w:val="false"/>
          <w:iCs w:val="false"/>
          <w:sz w:val="22"/>
          <w:szCs w:val="22"/>
        </w:rPr>
        <w:footnoteReference w:id="2"/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1.4. В случае не прохождения или неуспешного прохождения итоговой аттестации, выдаётся документ об освоении тех или иных компонентов образовательной программы.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jc w:val="center"/>
        <w:rPr>
          <w:i w:val="false"/>
          <w:i w:val="false"/>
          <w:iCs w:val="false"/>
          <w:sz w:val="22"/>
          <w:szCs w:val="22"/>
        </w:rPr>
      </w:pPr>
      <w:r>
        <w:rPr>
          <w:i w:val="false"/>
          <w:iCs w:val="false"/>
          <w:sz w:val="22"/>
          <w:szCs w:val="22"/>
        </w:rPr>
        <w:t>2. Взаимодействие сторон</w:t>
      </w:r>
    </w:p>
    <w:p>
      <w:pPr>
        <w:pStyle w:val="Normal"/>
        <w:jc w:val="center"/>
        <w:rPr>
          <w:i w:val="false"/>
          <w:i w:val="false"/>
          <w:iCs w:val="false"/>
          <w:sz w:val="22"/>
          <w:szCs w:val="22"/>
        </w:rPr>
      </w:pPr>
      <w:r>
        <w:rPr>
          <w:i w:val="false"/>
          <w:i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2.1. Исполнитель вправе: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2.1.1. Осуществлять образовательный процесс Обучающихся в количестве _____ человек, согласно списку, предоставленного Заказчиком (Приложение № 1), который является неотъемлемой частью договора;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2.1.2. Самостоятельно осуществлять образовательный процесс, устанавливать системы оценок, формы, порядок и периодичность промежуточной аттестации Обучающихся;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2.2. Заказчик вправе получать информацию от Исполнителя по вопросам организации и обеспечения надлежащего предоставления услуг, предусмотренных разделом 1 настоящего Договора.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2.3. Обучающимся предоставляются академические права в соответствии с частью 1 статьи 34 Федерального закона от 29 декабря 2012 г. № 273-ФЗ «Об образовании в Российской Федерации». Обучающиеся также в праве: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2.3.1. Получать информацию от Исполнителя по вопросам организации и обеспечения надлежащего предоставления услуг, предусмотренных разделом 1 настоящего Договора;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2.3.2. Получать полную и достоверную информацию об оценке своих знаний, умений, навыков и компетенции, а также о критериях этой оценки;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2.3.3. Обращаться к исполнителю по вопросам, касающимся образовательного процесса.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2.4. Исполнитель обязан: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2.4.1. Организовать и обеспечить надлежащее исполнение услуг, предусмотренных разделом 1 настоящего Договора на базе подразделения – учебный центр ЗАО «РАЦ»;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2.4.2. Зачислить Обучающихся, выполнивших установленные законодательством Российской Федерации, Уставом, локальными нормативными актами Исполнителя условия приёма, в число Слушателей;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2.4.3. Довести до Заказчика информацию, содержащую сведения о предоставлении платных образовательных услуг в порядке и объёме, которые предусмотрены Законом Российской Федерации от 7 февраля 1992 г. № 2300-1 «О защите прав потребителей» и Федеральным законом от 29 декабря 2012 г. № 273-ФЗ «Об образовании в Российской Федерации»;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2.4.4. Организовать и обеспечить надлежащее предоставление образовательных услуг, предусмотренных разделом 1 настоящего Договора. Образовательные услуги оказываются в соответствии с дополнительной профессиональной программой, разработанной Исполнителем, учебным планом программы, в том числе индивидуальным, и расписанием занятий Исполнителя;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2.4.5. Обеспечить Обучающимся предусмотренные выбранной образовательной программой условия её освоения;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2.4.6. Принимать от Заказчика плату за образовательные услуги;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2.4.7. Обеспечить Обучающимся уважение человеческого достоинства, защиту от всех форм физического и психологического насилия, оскорбления личности, охрану жизни и здоровья;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2.4.8. Сохранить место за обучающимися в случае пропуска занятий по уважительным причинам (с учётом оплаты услуг, предусмотренных разделом 1 настоящего Договора).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2.5. Заказчик обязан своевременно вносить плату за предоставляемые Обучающимся образовательные услуги, указанные в разделе 1 настоящего Договора, в размере и порядке, определёнными настоящим Договором, а также предоставлять платёжные документы, подтверждающие такую оплату.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2.6. Обучающиеся обязаны соблюдать требования, установленные статьёй 43 Федерального закона от 29 декабря 2012 г. № 272-ФЗ «Об образовании в Российской Федерации», в том числе: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2.6.1. Выполнять задания для подготовки к занятиям, предусмотренным учебным планом, в том числе индивидуальным;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2.6.2. Извещать исполнителя о причинах отсутствия на занятиях;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2.6.3. Обучаться в учебном центре ЗАО «РАЦ» по образовательной программе с соблюдением требований, установленных учебным планом, в том числе индивидуальным, Исполнителя;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2.6.4. Соблюдать требования учредительных документов, правила внутреннего распорядка и иные локальные нормативные акты Исполнителя.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jc w:val="center"/>
        <w:rPr>
          <w:i w:val="false"/>
          <w:i w:val="false"/>
          <w:iCs w:val="false"/>
          <w:sz w:val="22"/>
          <w:szCs w:val="22"/>
        </w:rPr>
      </w:pPr>
      <w:r>
        <w:rPr>
          <w:i w:val="false"/>
          <w:iCs w:val="false"/>
          <w:sz w:val="22"/>
          <w:szCs w:val="22"/>
        </w:rPr>
        <w:t>3. Стоимость образовательных услуг, сроки и порядок оплаты</w:t>
      </w:r>
    </w:p>
    <w:p>
      <w:pPr>
        <w:pStyle w:val="Normal"/>
        <w:jc w:val="center"/>
        <w:rPr>
          <w:i w:val="false"/>
          <w:i w:val="false"/>
          <w:iCs w:val="false"/>
          <w:sz w:val="22"/>
          <w:szCs w:val="22"/>
        </w:rPr>
      </w:pPr>
      <w:r>
        <w:rPr>
          <w:i w:val="false"/>
          <w:i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3.1. Полная стоимость образовательных услуг за период обучения Обучающихся с ________________ по ________________ составляет _____________ (________________ тысяч рублей 00 копеек) рублей без НДС (на основании НК ст. 149).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3.2. Увеличение стоимости образовательных услуг после заключения настоящего договора не допускается, за исключением увеличения стоимости указанных услуг с учётом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3.3. Сроки и порядок оплаты образовательных услуг к настоящему Договору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tbl>
      <w:tblPr>
        <w:tblStyle w:val="a4"/>
        <w:tblW w:w="934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3115"/>
        <w:gridCol w:w="3115"/>
        <w:gridCol w:w="3115"/>
      </w:tblGrid>
      <w:tr>
        <w:trPr/>
        <w:tc>
          <w:tcPr>
            <w:tcW w:w="3115" w:type="dxa"/>
            <w:tcBorders/>
            <w:shd w:fill="auto" w:val="clear"/>
          </w:tcPr>
          <w:p>
            <w:pPr>
              <w:pStyle w:val="Normal"/>
              <w:jc w:val="center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>Срок обучения</w:t>
            </w:r>
          </w:p>
        </w:tc>
        <w:tc>
          <w:tcPr>
            <w:tcW w:w="3115" w:type="dxa"/>
            <w:tcBorders/>
            <w:shd w:fill="auto" w:val="clear"/>
          </w:tcPr>
          <w:p>
            <w:pPr>
              <w:pStyle w:val="Normal"/>
              <w:jc w:val="center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>Оплатить до</w:t>
            </w:r>
          </w:p>
        </w:tc>
        <w:tc>
          <w:tcPr>
            <w:tcW w:w="3115" w:type="dxa"/>
            <w:tcBorders/>
            <w:shd w:fill="auto" w:val="clear"/>
          </w:tcPr>
          <w:p>
            <w:pPr>
              <w:pStyle w:val="Normal"/>
              <w:jc w:val="center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Сумма </w:t>
            </w:r>
          </w:p>
        </w:tc>
      </w:tr>
      <w:tr>
        <w:trPr/>
        <w:tc>
          <w:tcPr>
            <w:tcW w:w="3115" w:type="dxa"/>
            <w:tcBorders/>
            <w:shd w:fill="auto" w:val="clear"/>
          </w:tcPr>
          <w:p>
            <w:pPr>
              <w:pStyle w:val="Normal"/>
              <w:jc w:val="center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3115" w:type="dxa"/>
            <w:tcBorders/>
            <w:shd w:fill="auto" w:val="clear"/>
          </w:tcPr>
          <w:p>
            <w:pPr>
              <w:pStyle w:val="Normal"/>
              <w:jc w:val="center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3115" w:type="dxa"/>
            <w:tcBorders/>
            <w:shd w:fill="auto" w:val="clear"/>
          </w:tcPr>
          <w:p>
            <w:pPr>
              <w:pStyle w:val="Normal"/>
              <w:jc w:val="center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</w:tr>
    </w:tbl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3.4. Оплата услуг производится в безналичном порядке на счёт, указанный в разделе 8 настоящего Договора.</w:t>
      </w:r>
    </w:p>
    <w:p>
      <w:pPr>
        <w:pStyle w:val="Normal"/>
        <w:jc w:val="center"/>
        <w:rPr>
          <w:i w:val="false"/>
          <w:i w:val="false"/>
          <w:iCs w:val="false"/>
          <w:sz w:val="22"/>
          <w:szCs w:val="22"/>
        </w:rPr>
      </w:pPr>
      <w:r>
        <w:rPr>
          <w:i w:val="false"/>
          <w:iCs w:val="false"/>
          <w:sz w:val="22"/>
          <w:szCs w:val="22"/>
        </w:rPr>
        <w:t>4. Порядок изменения и расторжения Договора</w:t>
      </w:r>
    </w:p>
    <w:p>
      <w:pPr>
        <w:pStyle w:val="Normal"/>
        <w:jc w:val="center"/>
        <w:rPr>
          <w:i w:val="false"/>
          <w:i w:val="false"/>
          <w:iCs w:val="false"/>
          <w:sz w:val="22"/>
          <w:szCs w:val="22"/>
        </w:rPr>
      </w:pPr>
      <w:r>
        <w:rPr>
          <w:i w:val="false"/>
          <w:i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4.1. Условия, на которых заключен настоящий Договор, могут быть изменены по соглашению Сторон или в соответствии с законодательством Российской Федерации.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4.2. Настоящий Договор может быть расторгнут по соглашению сторон.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4.3. Настоящий Договор может быть расторгнут по инициативе Исполнителя в одностороннем порядке в случаях, предусмотренных пунктом 22 Правил оказания платных образовательных услуг, утвержденных постановлением Правительства Российской Федерации от 15 сентября 2020 г. № 1441, а также в иных случаях, предусмотренных законодательством Российской Федерации.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4.4. Действие настоящего Договора прекращается досрочно: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- по инициативе Обучающихся, в том числе в случае перевода Обучающихся для продолжения освоения дополнительной профессиональной программы в другую организацию, осуществляющую образовательную деятельность;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- по инициативе Исполнителя в случае применения к Обучающимся отчисления, как меры дисциплинарного взыскания, в случае невыполнения Обучающимися по дополнительной профессиональной программе обязанностей по добровольному освоению такой образовательной программы и выполнению учебного плана, в случае установления нарушения порядка приёма в учебный центр ЗАО «РАЦ», повлекшего по вине Обучающегося  его незаконное зачисление в учебный центр ЗАО «РАЦ», а также в случае просрочки оплаты Заказчиком стоимости платных образовательных услуг, в случае если надлежащее исполнение обязательств по оказанию платных образовательных услуг стало невозможным вследствие действий (бездействий) Обучающихся;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- по обстоятельствам, не зависящим от воли Обучающихся или Исполнителя, в том числе в случае ликвидации Исполнителя.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4.5. Исполнитель вправе отказаться от исполнения обязательств по Договору при условии полного возмещения Заказчику убытков.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4.6. Обучающиеся (Заказчик) вправе отказаться от исполнения настоящего Договора при условии оплаты Исполнителю фактически понесённых им расходов.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jc w:val="center"/>
        <w:rPr>
          <w:i w:val="false"/>
          <w:i w:val="false"/>
          <w:iCs w:val="false"/>
          <w:sz w:val="22"/>
          <w:szCs w:val="22"/>
        </w:rPr>
      </w:pPr>
      <w:r>
        <w:rPr>
          <w:i w:val="false"/>
          <w:iCs w:val="false"/>
          <w:sz w:val="22"/>
          <w:szCs w:val="22"/>
        </w:rPr>
        <w:t>5. Ответственность Исполнителя, Заказчика и Обучающихся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5.1. За неисполнение или ненадлежащее исполнение своих обязательств по Договору Стороны несут ответственность, предусмотренную законодательством Российской Федерации и настоящим Договором.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5.2. При обнаружении оказания услуги не в полном объёме, предусмотренном образовательной программой (частью образовательной программы), Заказчик вправе по своему выбору потребовать: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5.2.1. Безвозмездного оказания образовательной услуги;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5.2.2. Соразмерного уменьшения стоимости оказанной образовательной услуги;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5.2.3. Возмещения понесённых им расходов по устранении недостатков оказанной образовательной услуги своими силами или третьими лицами.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5.3. Заказчик вправе отказаться от исполнения Договора и потребовать полного возмещения убытков, если в срок 6 месяцев недостатки образовательной услуги не устранены Исполнителем. Заказчик также вправе отказаться от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5.4. Если Исполнитель нарушил сроки оказания образовательной услуги (сроки начала и (или) окончания оказания образовательной услуги и (или) промежуточные сроки оказания образовательной услуги) либо если во время оказания образовательной услуги стало очевидным, что она не будет оказана в срок, Заказчик вправе по своему выбору: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5.4.1. Назначить Исполнителю новый срок, в течение которого Исполнитель должен приступить к оказанию образовательной услуги и (или) закончить оказание образовательной услуги;</w:t>
      </w:r>
    </w:p>
    <w:p>
      <w:pPr>
        <w:pStyle w:val="Formattext"/>
        <w:spacing w:beforeAutospacing="0" w:before="0" w:afterAutospacing="0" w:after="0"/>
        <w:jc w:val="both"/>
        <w:rPr>
          <w:sz w:val="22"/>
          <w:szCs w:val="22"/>
        </w:rPr>
      </w:pPr>
      <w:r>
        <w:rPr>
          <w:sz w:val="22"/>
          <w:szCs w:val="22"/>
        </w:rPr>
        <w:t>5.4.2. Поручить оказать образовательную услугу третьим лицам за разумную цену и потребовать от исполнителя возмещения понесенных расходов;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5.4.3. Потребовать уменьшения стоимости образовательной услуги;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5.4.4. Расторгнуть Договор.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5.5. Заказчик вправе потребовать полного возмещения убытков, причинённых ему в связи с нарушением сроков начала и (или) окончания оказания образовательной услуги, а также в связи с недостатками образовательной услуги.</w:t>
      </w:r>
    </w:p>
    <w:p>
      <w:pPr>
        <w:pStyle w:val="ConsPlusNonformat1"/>
        <w:widowControl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5.6. Исполнитель оставляет за собой право расторгнуть договор в одностороннем порядке </w:t>
      </w:r>
      <w:bookmarkStart w:id="1" w:name="_Hlk122078960"/>
      <w:r>
        <w:rPr>
          <w:rFonts w:cs="Times New Roman" w:ascii="Times New Roman" w:hAnsi="Times New Roman"/>
          <w:sz w:val="22"/>
          <w:szCs w:val="22"/>
        </w:rPr>
        <w:t>за пропуск по неуважительной причине Обучающимся более 50% часов занятий, предусмотренных учебным планом образовательной программы – в этих случаях расторжения настоящего договора сумма оплаты остается в распоряжении Исполнителя.</w:t>
      </w:r>
      <w:bookmarkEnd w:id="1"/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jc w:val="center"/>
        <w:rPr>
          <w:i w:val="false"/>
          <w:i w:val="false"/>
          <w:iCs w:val="false"/>
          <w:sz w:val="22"/>
          <w:szCs w:val="22"/>
        </w:rPr>
      </w:pPr>
      <w:r>
        <w:rPr>
          <w:i w:val="false"/>
          <w:iCs w:val="false"/>
          <w:sz w:val="22"/>
          <w:szCs w:val="22"/>
        </w:rPr>
        <w:t>6. Срок действия Договора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6.1. Настоящий Договор вступает в силу со дня его заключения Сторонами и действует до полного исполнения Сторонами обязательств.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jc w:val="center"/>
        <w:rPr>
          <w:i w:val="false"/>
          <w:i w:val="false"/>
          <w:iCs w:val="false"/>
          <w:sz w:val="22"/>
          <w:szCs w:val="22"/>
        </w:rPr>
      </w:pPr>
      <w:r>
        <w:rPr>
          <w:i w:val="false"/>
          <w:iCs w:val="false"/>
          <w:sz w:val="22"/>
          <w:szCs w:val="22"/>
        </w:rPr>
        <w:t>7. Заключительные положения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7.1. Сведения, указанные в настоящем Договоре, соответствуют информации, размещённой на официальном сайте Исполнителя в информационно-телекоммуникационной сети «Интернет» на дату заключения настоящего Договора.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7.2. Настоящий Договор составлен в трёх экземплярах, по одному для каждой из сторон. Все экземпляры имеют одинаковую юридическую силу. Изменения и дополнения настоящего Договора могут производиться только в письменной форме и подписываться уполномоченными представителями сторон.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7.3. Изменения Договора оформляются дополнительными соглашениями к Договору.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7.4. Акт оказанных услуг оформляется Исполнителем по требованию Заказчика по окончании образовательного периода. Если указанное требование не было направлено Исполнителю в течение 10 рабочих дней по окончании образовательного периода, услуги за образовательный период считаются оказанными Исполнителем надлежащим образом и принятыми Заказчиком в полном объёме.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7.5. Стороны устанавливают претензионный досудебный порядок урегулирования споров. Претензии должны рассматриваться в течение 10-ти дней с момента направления по юридическому адресу. Споры по настоящему Договору рассматриваются Арбитражным судом Ульяновской области.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Style25"/>
        <w:tabs>
          <w:tab w:val="right" w:pos="0" w:leader="none"/>
        </w:tabs>
        <w:jc w:val="center"/>
        <w:rPr>
          <w:b/>
          <w:b/>
          <w:sz w:val="22"/>
          <w:szCs w:val="22"/>
        </w:rPr>
      </w:pPr>
      <w:r>
        <w:rPr>
          <w:b/>
          <w:sz w:val="22"/>
          <w:szCs w:val="22"/>
          <w:lang w:val="ru-RU"/>
        </w:rPr>
        <w:t>8</w:t>
      </w:r>
      <w:r>
        <w:rPr>
          <w:b/>
          <w:sz w:val="22"/>
          <w:szCs w:val="22"/>
        </w:rPr>
        <w:t>. Юридические адреса и платежные реквизиты сторон</w:t>
      </w:r>
    </w:p>
    <w:p>
      <w:pPr>
        <w:pStyle w:val="Style25"/>
        <w:tabs>
          <w:tab w:val="right" w:pos="0" w:leader="none"/>
        </w:tabs>
        <w:spacing w:lineRule="auto" w:line="360"/>
        <w:jc w:val="center"/>
        <w:rPr>
          <w:b/>
          <w:b/>
          <w:sz w:val="22"/>
          <w:szCs w:val="22"/>
        </w:rPr>
      </w:pPr>
      <w:r>
        <w:rPr>
          <w:b/>
          <w:sz w:val="22"/>
          <w:szCs w:val="22"/>
        </w:rPr>
      </w:r>
    </w:p>
    <w:tbl>
      <w:tblPr>
        <w:tblStyle w:val="a4"/>
        <w:tblW w:w="9573" w:type="dxa"/>
        <w:jc w:val="left"/>
        <w:tblInd w:w="0" w:type="dxa"/>
        <w:tblCellMar>
          <w:top w:w="0" w:type="dxa"/>
          <w:left w:w="13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4640"/>
        <w:gridCol w:w="243"/>
        <w:gridCol w:w="4690"/>
      </w:tblGrid>
      <w:tr>
        <w:trPr>
          <w:trHeight w:val="327" w:hRule="atLeast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Style25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Исполнитель:</w:t>
            </w: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Style25"/>
              <w:tabs>
                <w:tab w:val="right" w:pos="0" w:leader="none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</w: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Style25"/>
              <w:tabs>
                <w:tab w:val="center" w:pos="5474" w:leader="none"/>
                <w:tab w:val="right" w:pos="10152" w:leader="none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Заказчик:</w:t>
            </w:r>
          </w:p>
        </w:tc>
      </w:tr>
      <w:tr>
        <w:trPr>
          <w:trHeight w:val="3828" w:hRule="atLeast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  <w:u w:val="single"/>
                <w:lang w:val="x-none"/>
              </w:rPr>
              <w:t>ЗАО «РАЦ»</w:t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Адрес: 432018, город Ульяновск, </w:t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улица Самарская, дом 175, а/я 255</w:t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ИНН: 7325047276; КПП: 732701001;</w:t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р/с: </w:t>
            </w:r>
            <w:r>
              <w:rPr>
                <w:rFonts w:cs="Arial" w:ascii="PT Astra Serif" w:hAnsi="PT Astra Serif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40702810715310008371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rFonts w:cs="Arial" w:ascii="PT Astra Serif" w:hAnsi="PT Astra Serif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ФИЛИАЛ "ЦЕНТРАЛЬНЫЙ" БАНКА ВТБ (ПАО)</w:t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к/с: </w:t>
            </w:r>
            <w:r>
              <w:rPr>
                <w:rFonts w:cs="Arial" w:ascii="PT Astra Serif" w:hAnsi="PT Astra Serif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30101810145250000411</w:t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БИК: </w:t>
            </w:r>
            <w:r>
              <w:rPr>
                <w:rFonts w:cs="Arial" w:ascii="PT Astra Serif" w:hAnsi="PT Astra Serif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044525411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ОКПО: 25471315 </w:t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ОГРН: 1047300988118 </w:t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тел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  <w:lang w:val="en-US"/>
              </w:rPr>
              <w:t xml:space="preserve">.: (8422) 73-09-90 добавочный 120; </w:t>
            </w:r>
          </w:p>
          <w:p>
            <w:pPr>
              <w:pStyle w:val="Normal"/>
              <w:spacing w:lineRule="auto" w:line="276"/>
              <w:rPr>
                <w:color w:val="000000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  <w:lang w:val="en-US"/>
              </w:rPr>
              <w:t>e-mail: 20@tzi73.ru</w:t>
            </w: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beforeAutospacing="1" w:afterAutospacing="1"/>
              <w:rPr>
                <w:b w:val="false"/>
                <w:b w:val="false"/>
                <w:i w:val="false"/>
                <w:i w:val="false"/>
                <w:iCs w:val="false"/>
                <w:sz w:val="22"/>
                <w:szCs w:val="22"/>
                <w:lang w:val="en-US" w:eastAsia="ru-RU"/>
              </w:rPr>
            </w:pPr>
            <w:r>
              <w:rPr>
                <w:b w:val="false"/>
                <w:i w:val="false"/>
                <w:iCs w:val="false"/>
                <w:sz w:val="22"/>
                <w:szCs w:val="22"/>
                <w:lang w:val="en-US" w:eastAsia="ru-RU"/>
              </w:rPr>
            </w: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Style25"/>
              <w:rPr>
                <w:bCs/>
                <w:color w:val="FF0000"/>
                <w:sz w:val="22"/>
                <w:szCs w:val="22"/>
                <w:u w:val="single"/>
                <w:lang w:val="en-US"/>
              </w:rPr>
            </w:pPr>
            <w:r>
              <w:rPr>
                <w:bCs/>
                <w:color w:val="FF0000"/>
                <w:sz w:val="22"/>
                <w:szCs w:val="22"/>
                <w:u w:val="single"/>
                <w:lang w:val="en-US"/>
              </w:rPr>
            </w:r>
          </w:p>
          <w:p>
            <w:pPr>
              <w:pStyle w:val="Normal"/>
              <w:spacing w:beforeAutospacing="1" w:afterAutospacing="1"/>
              <w:rPr>
                <w:b w:val="false"/>
                <w:b w:val="false"/>
                <w:i w:val="false"/>
                <w:i w:val="false"/>
                <w:iCs w:val="false"/>
                <w:color w:val="FF0000"/>
                <w:sz w:val="22"/>
                <w:szCs w:val="22"/>
                <w:lang w:val="en-US"/>
              </w:rPr>
            </w:pPr>
            <w:r>
              <w:rPr>
                <w:b w:val="false"/>
                <w:i w:val="false"/>
                <w:iCs w:val="false"/>
                <w:color w:val="FF0000"/>
                <w:sz w:val="22"/>
                <w:szCs w:val="22"/>
                <w:lang w:val="en-US"/>
              </w:rPr>
            </w:r>
          </w:p>
        </w:tc>
      </w:tr>
      <w:tr>
        <w:trPr>
          <w:trHeight w:val="186" w:hRule="atLeast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tabs>
                <w:tab w:val="center" w:pos="5474" w:leader="none"/>
                <w:tab w:val="right" w:pos="10152" w:leader="none"/>
              </w:tabs>
              <w:spacing w:lineRule="auto" w:line="360"/>
              <w:jc w:val="center"/>
              <w:rPr>
                <w:sz w:val="24"/>
                <w:szCs w:val="24"/>
              </w:rPr>
            </w:pPr>
            <w:r>
              <w:rPr>
                <w:b w:val="false"/>
                <w:i w:val="false"/>
                <w:iCs w:val="false"/>
                <w:sz w:val="24"/>
                <w:szCs w:val="24"/>
              </w:rPr>
              <w:t>Директор  ЗАО «РАЦ»</w:t>
            </w:r>
          </w:p>
          <w:p>
            <w:pPr>
              <w:pStyle w:val="Style25"/>
              <w:tabs>
                <w:tab w:val="center" w:pos="5474" w:leader="none"/>
                <w:tab w:val="right" w:pos="10152" w:leader="none"/>
              </w:tabs>
              <w:jc w:val="center"/>
              <w:rPr/>
            </w:pPr>
            <w:r>
              <w:rPr>
                <w:bCs/>
                <w:sz w:val="24"/>
                <w:szCs w:val="24"/>
                <w:lang w:val="ru-RU"/>
              </w:rPr>
              <w:t xml:space="preserve">_____________________ / </w:t>
            </w:r>
            <w:r>
              <w:rPr>
                <w:bCs/>
                <w:sz w:val="24"/>
                <w:szCs w:val="24"/>
                <w:lang w:val="ru-RU"/>
              </w:rPr>
              <w:t>Д</w:t>
            </w:r>
            <w:r>
              <w:rPr>
                <w:bCs/>
                <w:sz w:val="24"/>
                <w:szCs w:val="24"/>
                <w:lang w:val="ru-RU"/>
              </w:rPr>
              <w:t>.В. Быкин</w:t>
            </w:r>
          </w:p>
          <w:p>
            <w:pPr>
              <w:pStyle w:val="Normal"/>
              <w:ind w:firstLine="709"/>
              <w:jc w:val="left"/>
              <w:rPr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инициалы, фамилия </w:t>
            </w:r>
          </w:p>
          <w:p>
            <w:pPr>
              <w:pStyle w:val="Style25"/>
              <w:tabs>
                <w:tab w:val="center" w:pos="5474" w:leader="none"/>
                <w:tab w:val="right" w:pos="10152" w:leader="none"/>
              </w:tabs>
              <w:spacing w:lineRule="auto" w:line="360"/>
              <w:jc w:val="center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Style25"/>
              <w:tabs>
                <w:tab w:val="center" w:pos="5474" w:leader="none"/>
                <w:tab w:val="right" w:pos="10152" w:leader="none"/>
              </w:tabs>
              <w:spacing w:lineRule="auto" w:line="360"/>
              <w:jc w:val="center"/>
              <w:rPr>
                <w:sz w:val="24"/>
                <w:szCs w:val="24"/>
              </w:rPr>
            </w:pPr>
            <w:bookmarkStart w:id="2" w:name="__DdeLink__908_2597064034"/>
            <w:r>
              <w:rPr>
                <w:bCs/>
                <w:sz w:val="24"/>
                <w:szCs w:val="24"/>
              </w:rPr>
              <w:t>«___»</w:t>
            </w:r>
            <w:bookmarkEnd w:id="2"/>
            <w:r>
              <w:rPr>
                <w:bCs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  <w:lang w:val="ru-RU"/>
              </w:rPr>
              <w:t>_________</w:t>
            </w:r>
            <w:r>
              <w:rPr>
                <w:bCs/>
                <w:sz w:val="24"/>
                <w:szCs w:val="24"/>
              </w:rPr>
              <w:t xml:space="preserve"> 2026 г. </w:t>
            </w:r>
          </w:p>
          <w:p>
            <w:pPr>
              <w:pStyle w:val="Normal"/>
              <w:spacing w:beforeAutospacing="1" w:afterAutospacing="1"/>
              <w:jc w:val="center"/>
              <w:rPr>
                <w:b w:val="false"/>
                <w:b w:val="false"/>
                <w:i w:val="false"/>
                <w:i w:val="false"/>
                <w:iCs w:val="false"/>
                <w:sz w:val="22"/>
                <w:szCs w:val="22"/>
                <w:lang w:eastAsia="ru-RU"/>
              </w:rPr>
            </w:pPr>
            <w:r>
              <w:rPr>
                <w:b w:val="false"/>
                <w:i w:val="false"/>
                <w:iCs w:val="false"/>
                <w:sz w:val="24"/>
                <w:szCs w:val="24"/>
              </w:rPr>
              <w:t>м.п.</w:t>
            </w: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beforeAutospacing="1" w:afterAutospacing="1"/>
              <w:jc w:val="center"/>
              <w:rPr>
                <w:b w:val="false"/>
                <w:b w:val="false"/>
                <w:i w:val="false"/>
                <w:i w:val="false"/>
                <w:iCs w:val="false"/>
                <w:sz w:val="24"/>
                <w:szCs w:val="24"/>
                <w:lang w:eastAsia="ru-RU"/>
              </w:rPr>
            </w:pPr>
            <w:r>
              <w:rPr>
                <w:b w:val="false"/>
                <w:i w:val="false"/>
                <w:iCs w:val="false"/>
                <w:sz w:val="24"/>
                <w:szCs w:val="24"/>
                <w:lang w:eastAsia="ru-RU"/>
              </w:rPr>
            </w: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tabs>
                <w:tab w:val="center" w:pos="5474" w:leader="none"/>
                <w:tab w:val="right" w:pos="10152" w:leader="none"/>
              </w:tabs>
              <w:spacing w:lineRule="auto" w:line="360"/>
              <w:jc w:val="center"/>
              <w:rPr>
                <w:b w:val="false"/>
                <w:b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i w:val="false"/>
                <w:iCs w:val="false"/>
                <w:sz w:val="22"/>
                <w:szCs w:val="22"/>
              </w:rPr>
            </w:r>
          </w:p>
          <w:p>
            <w:pPr>
              <w:pStyle w:val="Normal"/>
              <w:tabs>
                <w:tab w:val="center" w:pos="5474" w:leader="none"/>
                <w:tab w:val="right" w:pos="10152" w:leader="none"/>
              </w:tabs>
              <w:spacing w:lineRule="auto" w:line="360"/>
              <w:jc w:val="center"/>
              <w:rPr>
                <w:b w:val="false"/>
                <w:b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i w:val="false"/>
                <w:iCs w:val="false"/>
                <w:sz w:val="22"/>
                <w:szCs w:val="22"/>
              </w:rPr>
              <w:t xml:space="preserve">_____________________________ </w:t>
            </w:r>
          </w:p>
          <w:p>
            <w:pPr>
              <w:pStyle w:val="Normal"/>
              <w:tabs>
                <w:tab w:val="center" w:pos="5474" w:leader="none"/>
                <w:tab w:val="right" w:pos="10152" w:leader="none"/>
              </w:tabs>
              <w:spacing w:lineRule="auto" w:line="360"/>
              <w:jc w:val="center"/>
              <w:rPr>
                <w:b w:val="false"/>
                <w:b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i w:val="false"/>
                <w:iCs w:val="false"/>
                <w:sz w:val="22"/>
                <w:szCs w:val="22"/>
              </w:rPr>
            </w:r>
          </w:p>
          <w:p>
            <w:pPr>
              <w:pStyle w:val="Normal"/>
              <w:spacing w:beforeAutospacing="1" w:afterAutospacing="1"/>
              <w:jc w:val="center"/>
              <w:rPr>
                <w:b w:val="false"/>
                <w:b w:val="false"/>
                <w:i w:val="false"/>
                <w:i w:val="false"/>
                <w:iCs w:val="false"/>
                <w:sz w:val="22"/>
                <w:szCs w:val="22"/>
                <w:lang w:eastAsia="ru-RU"/>
              </w:rPr>
            </w:pPr>
            <w:r>
              <w:rPr>
                <w:b w:val="false"/>
                <w:i w:val="false"/>
                <w:iCs w:val="false"/>
                <w:sz w:val="22"/>
                <w:szCs w:val="22"/>
              </w:rPr>
              <w:t>м.п.</w:t>
            </w:r>
          </w:p>
        </w:tc>
      </w:tr>
    </w:tbl>
    <w:p>
      <w:pPr>
        <w:pStyle w:val="Style25"/>
        <w:tabs>
          <w:tab w:val="right" w:pos="0" w:leader="none"/>
        </w:tabs>
        <w:spacing w:lineRule="auto" w:line="360"/>
        <w:jc w:val="center"/>
        <w:rPr/>
      </w:pPr>
      <w:r>
        <w:rPr/>
        <w:t xml:space="preserve"> 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jc w:val="right"/>
        <w:rPr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Приложение № 1 </w:t>
      </w:r>
    </w:p>
    <w:p>
      <w:pPr>
        <w:pStyle w:val="Normal"/>
        <w:jc w:val="right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к Договору № _______</w:t>
      </w:r>
    </w:p>
    <w:p>
      <w:pPr>
        <w:pStyle w:val="Normal"/>
        <w:jc w:val="right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от ____________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jc w:val="center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С П И С О К</w:t>
      </w:r>
    </w:p>
    <w:p>
      <w:pPr>
        <w:pStyle w:val="Normal"/>
        <w:jc w:val="center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работников Заказчика, направляемых на обучение в ЗАО «РАЦ»</w:t>
      </w:r>
    </w:p>
    <w:p>
      <w:pPr>
        <w:pStyle w:val="Normal"/>
        <w:jc w:val="center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по дополнительной профессиональной программе </w:t>
      </w:r>
    </w:p>
    <w:p>
      <w:pPr>
        <w:pStyle w:val="Normal"/>
        <w:jc w:val="center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«_________________________________»</w:t>
      </w:r>
    </w:p>
    <w:p>
      <w:pPr>
        <w:pStyle w:val="Normal"/>
        <w:jc w:val="center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tbl>
      <w:tblPr>
        <w:tblStyle w:val="a4"/>
        <w:tblW w:w="963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447"/>
        <w:gridCol w:w="3796"/>
        <w:gridCol w:w="3124"/>
        <w:gridCol w:w="2266"/>
      </w:tblGrid>
      <w:tr>
        <w:trPr>
          <w:trHeight w:val="671" w:hRule="atLeast"/>
        </w:trPr>
        <w:tc>
          <w:tcPr>
            <w:tcW w:w="447" w:type="dxa"/>
            <w:tcBorders/>
            <w:shd w:fill="auto" w:val="clear"/>
            <w:vAlign w:val="center"/>
          </w:tcPr>
          <w:p>
            <w:pPr>
              <w:pStyle w:val="Normal"/>
              <w:jc w:val="center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>№</w:t>
            </w:r>
          </w:p>
          <w:p>
            <w:pPr>
              <w:pStyle w:val="Normal"/>
              <w:jc w:val="center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>пп</w:t>
            </w:r>
          </w:p>
        </w:tc>
        <w:tc>
          <w:tcPr>
            <w:tcW w:w="3796" w:type="dxa"/>
            <w:tcBorders/>
            <w:shd w:fill="auto" w:val="clear"/>
            <w:vAlign w:val="center"/>
          </w:tcPr>
          <w:p>
            <w:pPr>
              <w:pStyle w:val="Normal"/>
              <w:jc w:val="center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Обучающийся </w:t>
            </w:r>
          </w:p>
        </w:tc>
        <w:tc>
          <w:tcPr>
            <w:tcW w:w="3124" w:type="dxa"/>
            <w:tcBorders/>
            <w:shd w:fill="auto" w:val="clear"/>
            <w:vAlign w:val="center"/>
          </w:tcPr>
          <w:p>
            <w:pPr>
              <w:pStyle w:val="Normal"/>
              <w:jc w:val="center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>Контактный номер телефона</w:t>
            </w:r>
          </w:p>
        </w:tc>
        <w:tc>
          <w:tcPr>
            <w:tcW w:w="2266" w:type="dxa"/>
            <w:tcBorders/>
            <w:shd w:fill="auto" w:val="clear"/>
            <w:vAlign w:val="center"/>
          </w:tcPr>
          <w:p>
            <w:pPr>
              <w:pStyle w:val="Normal"/>
              <w:jc w:val="center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>Подпись</w:t>
            </w:r>
          </w:p>
        </w:tc>
      </w:tr>
      <w:tr>
        <w:trPr>
          <w:trHeight w:val="395" w:hRule="atLeast"/>
        </w:trPr>
        <w:tc>
          <w:tcPr>
            <w:tcW w:w="447" w:type="dxa"/>
            <w:tcBorders/>
            <w:shd w:fill="auto" w:val="clear"/>
          </w:tcPr>
          <w:p>
            <w:pPr>
              <w:pStyle w:val="ListParagraph"/>
              <w:numPr>
                <w:ilvl w:val="0"/>
                <w:numId w:val="1"/>
              </w:numPr>
              <w:ind w:left="453" w:hanging="360"/>
              <w:jc w:val="center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3796" w:type="dxa"/>
            <w:tcBorders/>
            <w:shd w:fill="auto" w:val="clear"/>
          </w:tcPr>
          <w:p>
            <w:pPr>
              <w:pStyle w:val="Normal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FF0000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color w:val="FF0000"/>
                <w:sz w:val="22"/>
                <w:szCs w:val="22"/>
              </w:rPr>
            </w:r>
          </w:p>
        </w:tc>
        <w:tc>
          <w:tcPr>
            <w:tcW w:w="3124" w:type="dxa"/>
            <w:tcBorders/>
            <w:shd w:fill="auto" w:val="clear"/>
          </w:tcPr>
          <w:p>
            <w:pPr>
              <w:pStyle w:val="Normal"/>
              <w:jc w:val="center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FF0000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color w:val="FF0000"/>
                <w:sz w:val="22"/>
                <w:szCs w:val="22"/>
              </w:rPr>
            </w:r>
          </w:p>
        </w:tc>
        <w:tc>
          <w:tcPr>
            <w:tcW w:w="2266" w:type="dxa"/>
            <w:tcBorders/>
            <w:shd w:fill="auto" w:val="clear"/>
          </w:tcPr>
          <w:p>
            <w:pPr>
              <w:pStyle w:val="Normal"/>
              <w:jc w:val="center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</w:tr>
      <w:tr>
        <w:trPr>
          <w:trHeight w:val="395" w:hRule="atLeast"/>
        </w:trPr>
        <w:tc>
          <w:tcPr>
            <w:tcW w:w="447" w:type="dxa"/>
            <w:tcBorders/>
            <w:shd w:fill="auto" w:val="clear"/>
          </w:tcPr>
          <w:p>
            <w:pPr>
              <w:pStyle w:val="ListParagraph"/>
              <w:numPr>
                <w:ilvl w:val="0"/>
                <w:numId w:val="1"/>
              </w:numPr>
              <w:ind w:left="453" w:hanging="360"/>
              <w:jc w:val="center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3796" w:type="dxa"/>
            <w:tcBorders/>
            <w:shd w:fill="auto" w:val="clear"/>
          </w:tcPr>
          <w:p>
            <w:pPr>
              <w:pStyle w:val="Normal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FF0000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color w:val="FF0000"/>
                <w:sz w:val="22"/>
                <w:szCs w:val="22"/>
              </w:rPr>
            </w:r>
          </w:p>
        </w:tc>
        <w:tc>
          <w:tcPr>
            <w:tcW w:w="3124" w:type="dxa"/>
            <w:tcBorders/>
            <w:shd w:fill="auto" w:val="clear"/>
          </w:tcPr>
          <w:p>
            <w:pPr>
              <w:pStyle w:val="Normal"/>
              <w:jc w:val="center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FF0000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color w:val="FF0000"/>
                <w:sz w:val="22"/>
                <w:szCs w:val="22"/>
              </w:rPr>
            </w:r>
          </w:p>
        </w:tc>
        <w:tc>
          <w:tcPr>
            <w:tcW w:w="2266" w:type="dxa"/>
            <w:tcBorders/>
            <w:shd w:fill="auto" w:val="clear"/>
          </w:tcPr>
          <w:p>
            <w:pPr>
              <w:pStyle w:val="Normal"/>
              <w:jc w:val="center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</w:tr>
    </w:tbl>
    <w:p>
      <w:pPr>
        <w:pStyle w:val="Normal"/>
        <w:jc w:val="center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jc w:val="center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tbl>
      <w:tblPr>
        <w:tblStyle w:val="a4"/>
        <w:tblW w:w="9573" w:type="dxa"/>
        <w:jc w:val="left"/>
        <w:tblInd w:w="0" w:type="dxa"/>
        <w:tblCellMar>
          <w:top w:w="0" w:type="dxa"/>
          <w:left w:w="13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4640"/>
        <w:gridCol w:w="243"/>
        <w:gridCol w:w="4690"/>
      </w:tblGrid>
      <w:tr>
        <w:trPr>
          <w:trHeight w:val="327" w:hRule="atLeast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rPr>
                <w:b w:val="false"/>
                <w:b w:val="false"/>
                <w:i w:val="false"/>
                <w:i w:val="false"/>
                <w:iCs w:val="false"/>
                <w:sz w:val="22"/>
                <w:szCs w:val="22"/>
                <w:lang w:val="x-none"/>
              </w:rPr>
            </w:pPr>
            <w:r>
              <w:rPr>
                <w:b w:val="false"/>
                <w:i w:val="false"/>
                <w:iCs w:val="false"/>
                <w:sz w:val="22"/>
                <w:szCs w:val="22"/>
                <w:lang w:val="x-none"/>
              </w:rPr>
              <w:t>Исполнитель:</w:t>
            </w: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rPr>
                <w:b w:val="false"/>
                <w:b w:val="false"/>
                <w:i w:val="false"/>
                <w:i w:val="false"/>
                <w:iCs w:val="false"/>
                <w:sz w:val="22"/>
                <w:szCs w:val="22"/>
                <w:lang w:val="x-none"/>
              </w:rPr>
            </w:pPr>
            <w:r>
              <w:rPr>
                <w:b w:val="false"/>
                <w:i w:val="false"/>
                <w:iCs w:val="false"/>
                <w:sz w:val="22"/>
                <w:szCs w:val="22"/>
                <w:lang w:val="x-none"/>
              </w:rPr>
            </w: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rPr>
                <w:b w:val="false"/>
                <w:b w:val="false"/>
                <w:i w:val="false"/>
                <w:i w:val="false"/>
                <w:iCs w:val="false"/>
                <w:sz w:val="22"/>
                <w:szCs w:val="22"/>
                <w:lang w:val="x-none"/>
              </w:rPr>
            </w:pPr>
            <w:r>
              <w:rPr>
                <w:b w:val="false"/>
                <w:i w:val="false"/>
                <w:iCs w:val="false"/>
                <w:sz w:val="22"/>
                <w:szCs w:val="22"/>
                <w:lang w:val="x-none"/>
              </w:rPr>
              <w:t>Заказчик:</w:t>
            </w:r>
          </w:p>
        </w:tc>
      </w:tr>
      <w:tr>
        <w:trPr>
          <w:trHeight w:val="3803" w:hRule="atLeast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rPr>
                <w:b w:val="false"/>
                <w:b w:val="false"/>
                <w:i w:val="false"/>
                <w:i w:val="false"/>
                <w:iCs w:val="false"/>
                <w:sz w:val="22"/>
                <w:szCs w:val="22"/>
                <w:lang w:val="x-none"/>
              </w:rPr>
            </w:pPr>
            <w:r>
              <w:rPr>
                <w:b w:val="false"/>
                <w:i w:val="false"/>
                <w:iCs w:val="false"/>
                <w:sz w:val="22"/>
                <w:szCs w:val="22"/>
                <w:lang w:val="x-none"/>
              </w:rPr>
            </w:r>
          </w:p>
          <w:p>
            <w:pPr>
              <w:pStyle w:val="Normal"/>
              <w:rPr>
                <w:b w:val="false"/>
                <w:b w:val="false"/>
                <w:i w:val="false"/>
                <w:i w:val="false"/>
                <w:iCs w:val="false"/>
                <w:sz w:val="22"/>
                <w:szCs w:val="22"/>
                <w:u w:val="single"/>
                <w:lang w:val="x-none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  <w:u w:val="single"/>
                <w:lang w:val="x-none"/>
              </w:rPr>
              <w:t>ЗАО «РАЦ»</w:t>
            </w:r>
          </w:p>
          <w:p>
            <w:pPr>
              <w:pStyle w:val="Normal"/>
              <w:rPr>
                <w:b w:val="false"/>
                <w:b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Адрес: 432018, город Ульяновск, </w:t>
            </w:r>
          </w:p>
          <w:p>
            <w:pPr>
              <w:pStyle w:val="Normal"/>
              <w:rPr>
                <w:b w:val="false"/>
                <w:b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улица Самарская, дом 175, а/я 255</w:t>
            </w:r>
          </w:p>
          <w:p>
            <w:pPr>
              <w:pStyle w:val="Normal"/>
              <w:rPr>
                <w:b w:val="false"/>
                <w:b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ИНН: 7325047276; КПП: 732701001;</w:t>
            </w:r>
          </w:p>
          <w:p>
            <w:pPr>
              <w:pStyle w:val="Normal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р/с: </w:t>
            </w:r>
            <w:r>
              <w:rPr>
                <w:rFonts w:cs="Arial" w:ascii="PT Astra Serif" w:hAnsi="PT Astra Serif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40702810715310008371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cs="Arial" w:ascii="PT Astra Serif" w:hAnsi="PT Astra Serif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ФИЛИАЛ "ЦЕНТРАЛЬНЫЙ" БАНКА ВТБ (ПАО)</w:t>
            </w:r>
          </w:p>
          <w:p>
            <w:pPr>
              <w:pStyle w:val="Normal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к/с: </w:t>
            </w:r>
            <w:r>
              <w:rPr>
                <w:rFonts w:cs="Arial" w:ascii="PT Astra Serif" w:hAnsi="PT Astra Serif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30101810145250000411</w:t>
            </w:r>
          </w:p>
          <w:p>
            <w:pPr>
              <w:pStyle w:val="Normal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БИК: </w:t>
            </w:r>
            <w:r>
              <w:rPr>
                <w:rFonts w:cs="Arial" w:ascii="PT Astra Serif" w:hAnsi="PT Astra Serif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044525411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"/>
              <w:rPr>
                <w:b w:val="false"/>
                <w:b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ОКПО: 25471315 </w:t>
            </w:r>
          </w:p>
          <w:p>
            <w:pPr>
              <w:pStyle w:val="Normal"/>
              <w:rPr>
                <w:b w:val="false"/>
                <w:b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ОГРН: 1047300988118 </w:t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тел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  <w:lang w:val="en-US"/>
              </w:rPr>
              <w:t xml:space="preserve">.: (8422) 73-09-90 добавочный 120; </w:t>
            </w:r>
          </w:p>
          <w:p>
            <w:pPr>
              <w:pStyle w:val="Normal"/>
              <w:rPr>
                <w:color w:val="000000"/>
              </w:rPr>
            </w:pPr>
            <w:bookmarkStart w:id="3" w:name="__DdeLink__1074_3727386469"/>
            <w:r>
              <w:rPr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  <w:lang w:val="en-US"/>
              </w:rPr>
              <w:t>e-mail: 20@tzi73.ru</w:t>
            </w:r>
            <w:bookmarkEnd w:id="3"/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rPr>
                <w:b w:val="false"/>
                <w:b w:val="false"/>
                <w:i w:val="false"/>
                <w:i w:val="false"/>
                <w:iCs w:val="false"/>
                <w:sz w:val="22"/>
                <w:szCs w:val="22"/>
                <w:lang w:val="en-US"/>
              </w:rPr>
            </w:pPr>
            <w:r>
              <w:rPr>
                <w:b w:val="false"/>
                <w:i w:val="false"/>
                <w:iCs w:val="false"/>
                <w:sz w:val="22"/>
                <w:szCs w:val="22"/>
                <w:lang w:val="en-US"/>
              </w:rPr>
            </w: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rPr>
                <w:b w:val="false"/>
                <w:b w:val="false"/>
                <w:i w:val="false"/>
                <w:i w:val="false"/>
                <w:iCs w:val="false"/>
                <w:sz w:val="22"/>
                <w:szCs w:val="22"/>
                <w:u w:val="single"/>
                <w:lang w:val="en-US"/>
              </w:rPr>
            </w:pPr>
            <w:r>
              <w:rPr>
                <w:b w:val="false"/>
                <w:i w:val="false"/>
                <w:iCs w:val="false"/>
                <w:sz w:val="22"/>
                <w:szCs w:val="22"/>
                <w:u w:val="single"/>
                <w:lang w:val="en-US"/>
              </w:rPr>
            </w:r>
          </w:p>
          <w:p>
            <w:pPr>
              <w:pStyle w:val="Normal"/>
              <w:rPr>
                <w:b w:val="false"/>
                <w:b w:val="false"/>
                <w:i w:val="false"/>
                <w:i w:val="false"/>
                <w:iCs w:val="false"/>
                <w:sz w:val="22"/>
                <w:szCs w:val="22"/>
                <w:lang w:val="en-US"/>
              </w:rPr>
            </w:pPr>
            <w:r>
              <w:rPr>
                <w:b w:val="false"/>
                <w:i w:val="false"/>
                <w:iCs w:val="false"/>
                <w:sz w:val="22"/>
                <w:szCs w:val="22"/>
                <w:lang w:val="en-US"/>
              </w:rPr>
            </w:r>
          </w:p>
        </w:tc>
      </w:tr>
      <w:tr>
        <w:trPr>
          <w:trHeight w:val="186" w:hRule="atLeast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tabs>
                <w:tab w:val="center" w:pos="5474" w:leader="none"/>
                <w:tab w:val="right" w:pos="10152" w:leader="none"/>
              </w:tabs>
              <w:spacing w:lineRule="auto" w:line="360"/>
              <w:jc w:val="center"/>
              <w:rPr>
                <w:b w:val="false"/>
                <w:b w:val="false"/>
                <w:i w:val="false"/>
                <w:i w:val="false"/>
                <w:iCs w:val="false"/>
              </w:rPr>
            </w:pPr>
            <w:r>
              <w:rPr>
                <w:b w:val="false"/>
                <w:i w:val="false"/>
                <w:iCs w:val="false"/>
              </w:rPr>
            </w:r>
          </w:p>
          <w:p>
            <w:pPr>
              <w:pStyle w:val="Normal"/>
              <w:tabs>
                <w:tab w:val="center" w:pos="5474" w:leader="none"/>
                <w:tab w:val="right" w:pos="10152" w:leader="none"/>
              </w:tabs>
              <w:spacing w:lineRule="auto" w:line="360"/>
              <w:jc w:val="center"/>
              <w:rPr>
                <w:sz w:val="24"/>
                <w:szCs w:val="24"/>
              </w:rPr>
            </w:pPr>
            <w:r>
              <w:rPr>
                <w:b w:val="false"/>
                <w:i w:val="false"/>
                <w:iCs w:val="false"/>
                <w:sz w:val="24"/>
                <w:szCs w:val="24"/>
              </w:rPr>
              <w:t>Директор  ЗАО «РАЦ»</w:t>
            </w:r>
          </w:p>
          <w:p>
            <w:pPr>
              <w:pStyle w:val="Style25"/>
              <w:tabs>
                <w:tab w:val="center" w:pos="5474" w:leader="none"/>
                <w:tab w:val="right" w:pos="10152" w:leader="none"/>
              </w:tabs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ru-RU"/>
              </w:rPr>
              <w:t xml:space="preserve">_____________________ / </w:t>
            </w:r>
            <w:r>
              <w:rPr>
                <w:bCs/>
                <w:sz w:val="24"/>
                <w:szCs w:val="24"/>
                <w:lang w:val="ru-RU"/>
              </w:rPr>
              <w:t>Д</w:t>
            </w:r>
            <w:r>
              <w:rPr>
                <w:bCs/>
                <w:sz w:val="24"/>
                <w:szCs w:val="24"/>
                <w:lang w:val="ru-RU"/>
              </w:rPr>
              <w:t>.В. Быкин</w:t>
            </w:r>
          </w:p>
          <w:p>
            <w:pPr>
              <w:pStyle w:val="Normal"/>
              <w:ind w:firstLine="709"/>
              <w:jc w:val="left"/>
              <w:rPr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инициалы, фамилия </w:t>
            </w:r>
          </w:p>
          <w:p>
            <w:pPr>
              <w:pStyle w:val="Style25"/>
              <w:tabs>
                <w:tab w:val="center" w:pos="5474" w:leader="none"/>
                <w:tab w:val="right" w:pos="10152" w:leader="none"/>
              </w:tabs>
              <w:spacing w:lineRule="auto" w:line="360"/>
              <w:jc w:val="center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Style25"/>
              <w:tabs>
                <w:tab w:val="center" w:pos="5474" w:leader="none"/>
                <w:tab w:val="right" w:pos="10152" w:leader="none"/>
              </w:tabs>
              <w:spacing w:lineRule="auto" w:line="360"/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«___» </w:t>
            </w:r>
            <w:r>
              <w:rPr>
                <w:bCs/>
                <w:sz w:val="24"/>
                <w:szCs w:val="24"/>
                <w:lang w:val="ru-RU"/>
              </w:rPr>
              <w:t>_________</w:t>
            </w:r>
            <w:r>
              <w:rPr>
                <w:bCs/>
                <w:sz w:val="24"/>
                <w:szCs w:val="24"/>
              </w:rPr>
              <w:t xml:space="preserve"> 2026 г. </w:t>
            </w:r>
          </w:p>
          <w:p>
            <w:pPr>
              <w:pStyle w:val="Normal"/>
              <w:spacing w:beforeAutospacing="1" w:afterAutospacing="1"/>
              <w:jc w:val="center"/>
              <w:rPr>
                <w:sz w:val="24"/>
                <w:szCs w:val="24"/>
              </w:rPr>
            </w:pPr>
            <w:r>
              <w:rPr>
                <w:b w:val="false"/>
                <w:i w:val="false"/>
                <w:iCs w:val="false"/>
                <w:sz w:val="22"/>
                <w:szCs w:val="22"/>
              </w:rPr>
              <w:t>м.п.</w:t>
            </w: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rPr>
                <w:b w:val="false"/>
                <w:b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rPr>
                <w:b w:val="false"/>
                <w:b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i w:val="false"/>
                <w:iCs w:val="false"/>
                <w:sz w:val="22"/>
                <w:szCs w:val="22"/>
              </w:rPr>
            </w:r>
          </w:p>
          <w:p>
            <w:pPr>
              <w:pStyle w:val="Normal"/>
              <w:rPr>
                <w:b w:val="false"/>
                <w:b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i w:val="false"/>
                <w:iCs w:val="false"/>
                <w:sz w:val="22"/>
                <w:szCs w:val="22"/>
              </w:rPr>
            </w:r>
          </w:p>
          <w:p>
            <w:pPr>
              <w:pStyle w:val="Normal"/>
              <w:rPr>
                <w:b w:val="false"/>
                <w:b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i w:val="false"/>
                <w:iCs w:val="false"/>
                <w:sz w:val="22"/>
                <w:szCs w:val="22"/>
              </w:rPr>
            </w:r>
          </w:p>
          <w:p>
            <w:pPr>
              <w:pStyle w:val="Normal"/>
              <w:rPr>
                <w:b w:val="false"/>
                <w:b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i w:val="false"/>
                <w:iCs w:val="false"/>
                <w:sz w:val="22"/>
                <w:szCs w:val="22"/>
              </w:rPr>
            </w:r>
          </w:p>
          <w:p>
            <w:pPr>
              <w:pStyle w:val="Normal"/>
              <w:rPr>
                <w:b w:val="false"/>
                <w:b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i w:val="false"/>
                <w:iCs w:val="false"/>
                <w:sz w:val="22"/>
                <w:szCs w:val="22"/>
              </w:rPr>
            </w:r>
          </w:p>
          <w:p>
            <w:pPr>
              <w:pStyle w:val="Normal"/>
              <w:rPr>
                <w:b w:val="false"/>
                <w:b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i w:val="false"/>
                <w:iCs w:val="false"/>
                <w:sz w:val="22"/>
                <w:szCs w:val="22"/>
              </w:rPr>
            </w:r>
          </w:p>
          <w:p>
            <w:pPr>
              <w:pStyle w:val="Normal"/>
              <w:rPr>
                <w:b w:val="false"/>
                <w:b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i w:val="false"/>
                <w:iCs w:val="false"/>
                <w:sz w:val="22"/>
                <w:szCs w:val="22"/>
              </w:rPr>
            </w:r>
          </w:p>
          <w:p>
            <w:pPr>
              <w:pStyle w:val="Normal"/>
              <w:rPr>
                <w:b w:val="false"/>
                <w:b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i w:val="false"/>
                <w:iCs w:val="false"/>
                <w:sz w:val="22"/>
                <w:szCs w:val="22"/>
              </w:rPr>
              <w:t xml:space="preserve">_____________________________ </w:t>
            </w:r>
          </w:p>
          <w:p>
            <w:pPr>
              <w:pStyle w:val="Normal"/>
              <w:rPr>
                <w:b w:val="false"/>
                <w:b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i w:val="false"/>
                <w:iCs w:val="false"/>
                <w:sz w:val="22"/>
                <w:szCs w:val="22"/>
              </w:rPr>
            </w:r>
          </w:p>
          <w:p>
            <w:pPr>
              <w:pStyle w:val="Normal"/>
              <w:rPr>
                <w:b w:val="false"/>
                <w:b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i w:val="false"/>
                <w:iCs w:val="false"/>
                <w:sz w:val="22"/>
                <w:szCs w:val="22"/>
              </w:rPr>
            </w:r>
          </w:p>
          <w:p>
            <w:pPr>
              <w:pStyle w:val="Normal"/>
              <w:rPr>
                <w:b w:val="false"/>
                <w:b w:val="false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i w:val="false"/>
                <w:iCs w:val="false"/>
                <w:sz w:val="22"/>
                <w:szCs w:val="22"/>
              </w:rPr>
              <w:t>м.п.</w:t>
            </w:r>
          </w:p>
        </w:tc>
      </w:tr>
    </w:tbl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jc w:val="right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Приложение № 2</w:t>
      </w:r>
    </w:p>
    <w:p>
      <w:pPr>
        <w:pStyle w:val="Normal"/>
        <w:jc w:val="right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к Договору № _______</w:t>
      </w:r>
    </w:p>
    <w:p>
      <w:pPr>
        <w:pStyle w:val="Normal"/>
        <w:jc w:val="right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от ____________</w:t>
      </w:r>
    </w:p>
    <w:p>
      <w:pPr>
        <w:pStyle w:val="Normal"/>
        <w:jc w:val="right"/>
        <w:rPr>
          <w:b w:val="false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jc w:val="center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jc w:val="center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СОГЛАСИЕ</w:t>
      </w:r>
    </w:p>
    <w:p>
      <w:pPr>
        <w:pStyle w:val="Normal"/>
        <w:jc w:val="center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 xml:space="preserve">на обработку персональных данных для обучающихся </w:t>
      </w:r>
    </w:p>
    <w:p>
      <w:pPr>
        <w:pStyle w:val="Normal"/>
        <w:jc w:val="center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в ЗАО «Региональный аттестационный центр»</w:t>
      </w:r>
    </w:p>
    <w:p>
      <w:pPr>
        <w:pStyle w:val="Normal"/>
        <w:jc w:val="center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</w:t>
      </w:r>
      <w:r>
        <w:rPr>
          <w:b w:val="false"/>
          <w:bCs w:val="false"/>
          <w:i w:val="false"/>
          <w:iCs w:val="false"/>
          <w:sz w:val="24"/>
          <w:szCs w:val="24"/>
        </w:rPr>
        <w:t>Я, ____________________________________________________________________________</w:t>
      </w:r>
    </w:p>
    <w:p>
      <w:pPr>
        <w:pStyle w:val="Normal"/>
        <w:jc w:val="center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(фамилия, имя, отчество)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________________________________________________________________________________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                                                                                         </w:t>
      </w:r>
      <w:r>
        <w:rPr>
          <w:b w:val="false"/>
          <w:bCs w:val="false"/>
          <w:i w:val="false"/>
          <w:iCs w:val="false"/>
          <w:sz w:val="20"/>
          <w:szCs w:val="20"/>
        </w:rPr>
        <w:t>(адрес)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________________________________________________________________________________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 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паспорт ____________ № __________________, выдан (кем) _____________________________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____________________________________________________________, ___________________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                                                                                                                                                           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(дата выдачи)      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настоящим даю свое согласие на обработку ЗАО «Региональный аттестационный центр» (далее — ЗАО «РАЦ») моих персональных данных, к которым относится:</w:t>
      </w:r>
    </w:p>
    <w:p>
      <w:pPr>
        <w:pStyle w:val="Normal"/>
        <w:ind w:firstLine="709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1. Паспортные данные:</w:t>
      </w:r>
    </w:p>
    <w:p>
      <w:pPr>
        <w:pStyle w:val="Normal"/>
        <w:ind w:left="284" w:hanging="0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    </w:t>
      </w:r>
      <w:r>
        <w:rPr>
          <w:b w:val="false"/>
          <w:bCs w:val="false"/>
          <w:i w:val="false"/>
          <w:iCs w:val="false"/>
          <w:sz w:val="24"/>
          <w:szCs w:val="24"/>
        </w:rPr>
        <w:t>- фамилия, имя, отчество;</w:t>
      </w:r>
    </w:p>
    <w:p>
      <w:pPr>
        <w:pStyle w:val="Normal"/>
        <w:ind w:left="284" w:hanging="0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    </w:t>
      </w:r>
      <w:r>
        <w:rPr>
          <w:b w:val="false"/>
          <w:bCs w:val="false"/>
          <w:i w:val="false"/>
          <w:iCs w:val="false"/>
          <w:sz w:val="24"/>
          <w:szCs w:val="24"/>
        </w:rPr>
        <w:t>- дата и место рождения;</w:t>
      </w:r>
    </w:p>
    <w:p>
      <w:pPr>
        <w:pStyle w:val="Normal"/>
        <w:ind w:left="284" w:hanging="0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    </w:t>
      </w:r>
      <w:r>
        <w:rPr>
          <w:b w:val="false"/>
          <w:bCs w:val="false"/>
          <w:i w:val="false"/>
          <w:iCs w:val="false"/>
          <w:sz w:val="24"/>
          <w:szCs w:val="24"/>
        </w:rPr>
        <w:t>- гражданство;</w:t>
      </w:r>
    </w:p>
    <w:p>
      <w:pPr>
        <w:pStyle w:val="Normal"/>
        <w:ind w:left="284" w:hanging="0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    </w:t>
      </w:r>
      <w:r>
        <w:rPr>
          <w:b w:val="false"/>
          <w:bCs w:val="false"/>
          <w:i w:val="false"/>
          <w:iCs w:val="false"/>
          <w:sz w:val="24"/>
          <w:szCs w:val="24"/>
        </w:rPr>
        <w:t>- когда и кем выдан паспорт;</w:t>
      </w:r>
    </w:p>
    <w:p>
      <w:pPr>
        <w:pStyle w:val="Normal"/>
        <w:ind w:left="284" w:hanging="0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    </w:t>
      </w:r>
      <w:r>
        <w:rPr>
          <w:b w:val="false"/>
          <w:bCs w:val="false"/>
          <w:i w:val="false"/>
          <w:iCs w:val="false"/>
          <w:sz w:val="24"/>
          <w:szCs w:val="24"/>
        </w:rPr>
        <w:t>- серия и номер паспорта;</w:t>
      </w:r>
    </w:p>
    <w:p>
      <w:pPr>
        <w:pStyle w:val="Normal"/>
        <w:ind w:left="284" w:hanging="0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    </w:t>
      </w:r>
      <w:r>
        <w:rPr>
          <w:b w:val="false"/>
          <w:bCs w:val="false"/>
          <w:i w:val="false"/>
          <w:iCs w:val="false"/>
          <w:sz w:val="24"/>
          <w:szCs w:val="24"/>
        </w:rPr>
        <w:t>- пол;</w:t>
      </w:r>
    </w:p>
    <w:p>
      <w:pPr>
        <w:pStyle w:val="Normal"/>
        <w:ind w:left="284" w:hanging="0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    </w:t>
      </w:r>
      <w:r>
        <w:rPr>
          <w:b w:val="false"/>
          <w:bCs w:val="false"/>
          <w:i w:val="false"/>
          <w:iCs w:val="false"/>
          <w:sz w:val="24"/>
          <w:szCs w:val="24"/>
        </w:rPr>
        <w:t>- адрес места регистрации.</w:t>
      </w:r>
    </w:p>
    <w:p>
      <w:pPr>
        <w:pStyle w:val="Normal"/>
        <w:ind w:firstLine="708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2. Данные страхового номера индивидуального лицевого счета СНИЛС.</w:t>
      </w:r>
    </w:p>
    <w:p>
      <w:pPr>
        <w:pStyle w:val="Normal"/>
        <w:ind w:firstLine="708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3. Анкетные данные, предоставленные мною при поступлении на обучение или в процессе обучения.</w:t>
      </w:r>
    </w:p>
    <w:p>
      <w:pPr>
        <w:pStyle w:val="Normal"/>
        <w:ind w:firstLine="708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4. Данные документов о прохождении мной собеседования (аттестации), результатов оценки моего обучения.</w:t>
      </w:r>
    </w:p>
    <w:p>
      <w:pPr>
        <w:pStyle w:val="Normal"/>
        <w:ind w:firstLine="708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5.  Сведения об образовании, в том числе документы (ксерокопии документов) об образовании.</w:t>
      </w:r>
    </w:p>
    <w:p>
      <w:pPr>
        <w:pStyle w:val="Normal"/>
        <w:ind w:firstLine="708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6. Данные о специальности.</w:t>
      </w:r>
    </w:p>
    <w:p>
      <w:pPr>
        <w:pStyle w:val="Normal"/>
        <w:ind w:firstLine="708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7. Фактический адрес места жительства.</w:t>
      </w:r>
    </w:p>
    <w:p>
      <w:pPr>
        <w:pStyle w:val="Normal"/>
        <w:ind w:firstLine="708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8.  Номера телефонов (домашний, мобильный).</w:t>
      </w:r>
    </w:p>
    <w:p>
      <w:pPr>
        <w:pStyle w:val="Normal"/>
        <w:ind w:firstLine="708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9. Адрес электронной почты.</w:t>
      </w:r>
    </w:p>
    <w:p>
      <w:pPr>
        <w:pStyle w:val="Normal"/>
        <w:ind w:firstLine="708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10. Данные иных документов, которые с учетом специфики обучения и в соответствии с законодательством Российской Федерации должны быть предъявлены мною при поступлении на обучение или в процессе обучения.</w:t>
      </w:r>
    </w:p>
    <w:p>
      <w:pPr>
        <w:pStyle w:val="Normal"/>
        <w:ind w:firstLine="708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11. Иные сведения обо мне, которые необходимы ЗАО «РАЦ» для корректного документального оформления правоотношений между мною и ЗАО «РАЦ».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    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      </w:t>
      </w:r>
      <w:r>
        <w:rPr>
          <w:b w:val="false"/>
          <w:bCs w:val="false"/>
          <w:i w:val="false"/>
          <w:iCs w:val="false"/>
          <w:sz w:val="24"/>
          <w:szCs w:val="24"/>
        </w:rPr>
        <w:t>Я ознакомлен (а), что:</w:t>
      </w:r>
    </w:p>
    <w:p>
      <w:pPr>
        <w:pStyle w:val="ListParagraph"/>
        <w:numPr>
          <w:ilvl w:val="0"/>
          <w:numId w:val="2"/>
        </w:numPr>
        <w:tabs>
          <w:tab w:val="left" w:pos="851" w:leader="none"/>
        </w:tabs>
        <w:suppressAutoHyphens w:val="true"/>
        <w:ind w:left="0" w:firstLine="540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ЗАО «РАЦ» осуществляет обработку моих персональных данных в целях:</w:t>
      </w:r>
    </w:p>
    <w:p>
      <w:pPr>
        <w:pStyle w:val="ListParagraph"/>
        <w:ind w:left="540" w:hanging="0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- обеспечения соблюдения законов Российской Федерации и иных нормативных правовых актов;</w:t>
      </w:r>
    </w:p>
    <w:p>
      <w:pPr>
        <w:pStyle w:val="ListParagraph"/>
        <w:ind w:left="0" w:firstLine="567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- корректного документального оформления правоотношений между мною и ЗАО «РАЦ»;</w:t>
      </w:r>
    </w:p>
    <w:p>
      <w:pPr>
        <w:pStyle w:val="ListParagraph"/>
        <w:ind w:left="0" w:firstLine="567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-корректного выполнения всех технологических процессов работы с материальными носителями информации (в том числе документов), содержащих персональные данные;</w:t>
      </w:r>
    </w:p>
    <w:p>
      <w:pPr>
        <w:pStyle w:val="ListParagraph"/>
        <w:ind w:left="0" w:firstLine="567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-обеспечения моего обучения;</w:t>
      </w:r>
    </w:p>
    <w:p>
      <w:pPr>
        <w:pStyle w:val="ListParagraph"/>
        <w:ind w:left="0" w:firstLine="567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-оформления командировок;</w:t>
      </w:r>
    </w:p>
    <w:p>
      <w:pPr>
        <w:pStyle w:val="ListParagraph"/>
        <w:ind w:left="0" w:firstLine="567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-содействия в предоставлении обучения;</w:t>
      </w:r>
    </w:p>
    <w:p>
      <w:pPr>
        <w:pStyle w:val="ListParagraph"/>
        <w:ind w:left="0" w:firstLine="567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-предоставления информации в государственные органы Российской Федерации в порядке, предусмотренном действующим законодательством  Российской Федерации;</w:t>
      </w:r>
    </w:p>
    <w:p>
      <w:pPr>
        <w:pStyle w:val="ListParagraph"/>
        <w:ind w:left="0" w:firstLine="567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-обеспечения безопасности в соответствии с требованиями законодательства об охране труда;</w:t>
      </w:r>
    </w:p>
    <w:p>
      <w:pPr>
        <w:pStyle w:val="ListParagraph"/>
        <w:ind w:left="0" w:firstLine="567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- обеспечения сохранности имущества ЗАО «РАЦ».</w:t>
      </w:r>
    </w:p>
    <w:p>
      <w:pPr>
        <w:pStyle w:val="ListParagraph"/>
        <w:ind w:left="0" w:firstLine="567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2. Обработка персональных данных включает в себя осуществление любых действий (операций) в отношении моих персональных данных, которые необходимы для достижения указанных выше целей, включая (без ограничения) сбор, запись, систематизацию, накопление, хранение, уточнение (обновление, изменение), извлечение, использование, передачу ( в том  числе банкам, медицинским учреждениям и т.д.) которым в соответствии с Федеральным законом от 27.07.2006 № 152-ФЗ «О персональных данных», ЗАО «РАЦ» может поручить обработку персональных данных, или обязан предоставить персональные данные в соответствии с действующим законодательством Российской Федерации, а также осуществления любых иных действий с моими персональными  данными, предусмотренных  действующим законодательством Российской Федерации.</w:t>
      </w:r>
    </w:p>
    <w:p>
      <w:pPr>
        <w:pStyle w:val="ListParagraph"/>
        <w:ind w:left="0" w:firstLine="567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В случае изменения реквизитов организации, либо самой организации, которой поручена обработка моих персональных данных, ЗАО «РАЦ» гарантирует своевременное доведение изменившейся информации.</w:t>
      </w:r>
    </w:p>
    <w:p>
      <w:pPr>
        <w:pStyle w:val="ListParagraph"/>
        <w:ind w:left="0" w:firstLine="567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4. Я имею право на бесплатный свободный доступ к своим персональным данным, обрабатываемым ЗАО «РАЦ», их отзыв (полностью или частично), блокирование (уточнение, изменение) по моему личному заявлению.</w:t>
      </w:r>
    </w:p>
    <w:p>
      <w:pPr>
        <w:pStyle w:val="ListParagraph"/>
        <w:ind w:left="0" w:firstLine="567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5. Согласие может быть отозвано мною путем письменного уведомления об этом ЗАО «РАЦ» по юридическому адресу за 30 дней до даты отзыва.</w:t>
      </w:r>
    </w:p>
    <w:p>
      <w:pPr>
        <w:pStyle w:val="Normal"/>
        <w:rPr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      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В   случае   отзыва  согласия  на  обработку  персональных  данных, ЗАО «РАЦ»  вправе  продолжить  обработку  персональных данных при наличии  оснований, указанных в </w:t>
      </w:r>
      <w:hyperlink r:id="rId2">
        <w:r>
          <w:rPr>
            <w:rStyle w:val="ListLabel1"/>
            <w:b w:val="false"/>
            <w:bCs w:val="false"/>
            <w:i w:val="false"/>
            <w:iCs w:val="false"/>
            <w:sz w:val="24"/>
            <w:szCs w:val="24"/>
          </w:rPr>
          <w:t>пунктах 2</w:t>
        </w:r>
      </w:hyperlink>
      <w:r>
        <w:rPr>
          <w:b w:val="false"/>
          <w:bCs w:val="false"/>
          <w:i w:val="false"/>
          <w:iCs w:val="false"/>
          <w:sz w:val="24"/>
          <w:szCs w:val="24"/>
        </w:rPr>
        <w:t xml:space="preserve"> - </w:t>
      </w:r>
      <w:hyperlink r:id="rId3">
        <w:r>
          <w:rPr>
            <w:rStyle w:val="ListLabel1"/>
            <w:b w:val="false"/>
            <w:bCs w:val="false"/>
            <w:i w:val="false"/>
            <w:iCs w:val="false"/>
            <w:sz w:val="24"/>
            <w:szCs w:val="24"/>
          </w:rPr>
          <w:t>11 части 1 статьи 6</w:t>
        </w:r>
      </w:hyperlink>
      <w:r>
        <w:rPr>
          <w:b w:val="false"/>
          <w:bCs w:val="false"/>
          <w:i w:val="false"/>
          <w:iCs w:val="false"/>
          <w:sz w:val="24"/>
          <w:szCs w:val="24"/>
        </w:rPr>
        <w:t xml:space="preserve">, </w:t>
      </w:r>
      <w:hyperlink r:id="rId4">
        <w:r>
          <w:rPr>
            <w:rStyle w:val="ListLabel1"/>
            <w:b w:val="false"/>
            <w:bCs w:val="false"/>
            <w:i w:val="false"/>
            <w:iCs w:val="false"/>
            <w:sz w:val="24"/>
            <w:szCs w:val="24"/>
          </w:rPr>
          <w:t>части  2  статьи 10</w:t>
        </w:r>
      </w:hyperlink>
      <w:r>
        <w:rPr>
          <w:b w:val="false"/>
          <w:bCs w:val="false"/>
          <w:i w:val="false"/>
          <w:iCs w:val="false"/>
          <w:sz w:val="24"/>
          <w:szCs w:val="24"/>
        </w:rPr>
        <w:t xml:space="preserve"> и </w:t>
      </w:r>
      <w:hyperlink r:id="rId5">
        <w:r>
          <w:rPr>
            <w:rStyle w:val="ListLabel1"/>
            <w:b w:val="false"/>
            <w:bCs w:val="false"/>
            <w:i w:val="false"/>
            <w:iCs w:val="false"/>
            <w:sz w:val="24"/>
            <w:szCs w:val="24"/>
          </w:rPr>
          <w:t>части 2 статьи 11</w:t>
        </w:r>
      </w:hyperlink>
      <w:r>
        <w:rPr>
          <w:b w:val="false"/>
          <w:bCs w:val="false"/>
          <w:i w:val="false"/>
          <w:iCs w:val="false"/>
          <w:sz w:val="24"/>
          <w:szCs w:val="24"/>
        </w:rPr>
        <w:t xml:space="preserve"> Федерального закона от 27.07.2006  № 152-ФЗ "О персональных данных";</w:t>
      </w:r>
    </w:p>
    <w:p>
      <w:pPr>
        <w:pStyle w:val="Normal"/>
        <w:tabs>
          <w:tab w:val="left" w:pos="563" w:leader="none"/>
        </w:tabs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ab/>
        <w:t>6. Мною дано разрешение на обработку моих персональных данных автоматизированным и неавтоматизированным способом в течение всего периода моего обучения в ЗАО «РАЦ». После прекращения обучения в ЗАО «РАЦ», персональные данные хранятся в течение   срока    хранения   документов, предусмотренного действующим законодательством Российской Федерации.</w:t>
      </w:r>
    </w:p>
    <w:p>
      <w:pPr>
        <w:pStyle w:val="ListParagraph"/>
        <w:ind w:left="0" w:firstLine="567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7. ЗАО «РАЦ» гарантирует обработку персональных данных в строгом соответствии с действующим законодательством Российской Федерации и локальными нормативными актами.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       </w:t>
      </w:r>
      <w:r>
        <w:rPr>
          <w:b w:val="false"/>
          <w:bCs w:val="false"/>
          <w:i w:val="false"/>
          <w:iCs w:val="false"/>
          <w:sz w:val="24"/>
          <w:szCs w:val="24"/>
        </w:rPr>
        <w:t>Данное Согласие действует с момента его подписания в течение всего периода моего обучения в ЗАО «РАЦ» и сроков, установленных действующим законодательством Российской Федерации.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      </w:t>
      </w:r>
      <w:r>
        <w:rPr>
          <w:b w:val="false"/>
          <w:bCs w:val="false"/>
          <w:i w:val="false"/>
          <w:iCs w:val="false"/>
          <w:sz w:val="24"/>
          <w:szCs w:val="24"/>
        </w:rPr>
        <w:t>Я подтверждаю, что все перечисленные в согласии мои персональные данные получены  ЗАО «РАЦ» лично от меня и являются достоверными.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      </w:t>
      </w:r>
      <w:r>
        <w:rPr>
          <w:b w:val="false"/>
          <w:bCs w:val="false"/>
          <w:i w:val="false"/>
          <w:iCs w:val="false"/>
          <w:sz w:val="24"/>
          <w:szCs w:val="24"/>
        </w:rPr>
        <w:t>Я обязуюсь своевременно уведомлять ЗАО «РАЦ» о каждом изменении своих персональных данных.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      </w:t>
      </w:r>
      <w:r>
        <w:rPr>
          <w:b w:val="false"/>
          <w:bCs w:val="false"/>
          <w:i w:val="false"/>
          <w:iCs w:val="false"/>
          <w:sz w:val="24"/>
          <w:szCs w:val="24"/>
        </w:rPr>
        <w:t>Я подтверждаю, что, давая такое Согласие, действую своей волей и в своих интересах.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jc w:val="center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«____»________________20___ г.    ______________   ______________________________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                                  </w:t>
      </w:r>
      <w:r>
        <w:rPr>
          <w:b w:val="false"/>
          <w:bCs w:val="false"/>
          <w:i w:val="false"/>
          <w:iCs w:val="false"/>
          <w:sz w:val="20"/>
          <w:szCs w:val="20"/>
        </w:rPr>
        <w:t>(дата)                                          (подпись)                             (фамилия, инициалы)</w:t>
      </w:r>
    </w:p>
    <w:p>
      <w:pPr>
        <w:pStyle w:val="Normal"/>
        <w:rPr/>
      </w:pPr>
      <w:r>
        <w:rPr/>
      </w:r>
    </w:p>
    <w:sectPr>
      <w:headerReference w:type="default" r:id="rId6"/>
      <w:footerReference w:type="default" r:id="rId7"/>
      <w:footnotePr>
        <w:numFmt w:val="decimal"/>
      </w:footnotePr>
      <w:type w:val="nextPage"/>
      <w:pgSz w:w="11906" w:h="16838"/>
      <w:pgMar w:left="1701" w:right="567" w:header="709" w:top="851" w:footer="709" w:bottom="851" w:gutter="0"/>
      <w:pgNumType w:fmt="decimal"/>
      <w:formProt w:val="false"/>
      <w:textDirection w:val="lrTb"/>
      <w:docGrid w:type="default" w:linePitch="38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Courier New">
    <w:charset w:val="01"/>
    <w:family w:val="roman"/>
    <w:pitch w:val="default"/>
  </w:font>
  <w:font w:name="PT Astra Sans">
    <w:charset w:val="01"/>
    <w:family w:val="roman"/>
    <w:pitch w:val="default"/>
  </w:font>
  <w:font w:name="PT Astra Serif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30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Normal"/>
        <w:rPr/>
      </w:pPr>
      <w:r>
        <w:rPr>
          <w:rStyle w:val="Style22"/>
        </w:rPr>
        <w:footnoteRef/>
      </w:r>
      <w:r>
        <w:rPr>
          <w:rStyle w:val="Style22"/>
        </w:rPr>
        <w:tab/>
      </w:r>
      <w:r>
        <w:rPr>
          <w:rStyle w:val="Style22"/>
        </w:rPr>
        <w:tab/>
        <w:tab/>
        <w:tab/>
        <w:tab/>
        <w:tab/>
      </w:r>
      <w:r>
        <w:rPr>
          <w:rStyle w:val="FootnoteCharacters"/>
          <w:b w:val="false"/>
          <w:bCs w:val="false"/>
          <w:i w:val="false"/>
          <w:iCs w:val="false"/>
          <w:sz w:val="16"/>
          <w:szCs w:val="16"/>
        </w:rPr>
        <w:tab/>
      </w:r>
      <w:r>
        <w:rPr>
          <w:b w:val="false"/>
          <w:bCs w:val="false"/>
          <w:i w:val="false"/>
          <w:iCs w:val="false"/>
          <w:sz w:val="16"/>
          <w:szCs w:val="16"/>
        </w:rPr>
        <w:t xml:space="preserve"> Федеральный закон от 29.12.2012 № 273-ФЗ «Об образовании в Российской Федерации» статья 76 пункт 16. При освоении дополнительной профессиональной программы параллельно с получением среднего профессионального образования и (или) высшего образования удостоверение о повышении квалификации и (или) диплом о профессиональной переподготовке выдаются одновременно с получением соответствующего документа об образовании и о квалификации.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29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620" w:hanging="360"/>
      </w:pPr>
    </w:lvl>
    <w:lvl w:ilvl="2">
      <w:start w:val="1"/>
      <w:numFmt w:val="lowerRoman"/>
      <w:lvlText w:val="%3."/>
      <w:lvlJc w:val="righ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lowerLetter"/>
      <w:lvlText w:val="%5."/>
      <w:lvlJc w:val="left"/>
      <w:pPr>
        <w:ind w:left="3780" w:hanging="360"/>
      </w:pPr>
    </w:lvl>
    <w:lvl w:ilvl="5">
      <w:start w:val="1"/>
      <w:numFmt w:val="lowerRoman"/>
      <w:lvlText w:val="%6."/>
      <w:lvlJc w:val="righ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lowerLetter"/>
      <w:lvlText w:val="%8."/>
      <w:lvlJc w:val="left"/>
      <w:pPr>
        <w:ind w:left="5940" w:hanging="360"/>
      </w:pPr>
    </w:lvl>
    <w:lvl w:ilvl="8">
      <w:start w:val="1"/>
      <w:numFmt w:val="lowerRoman"/>
      <w:lvlText w:val="%9."/>
      <w:lvlJc w:val="right"/>
      <w:pPr>
        <w:ind w:left="6660" w:hanging="18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8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 w:eastAsiaTheme="minorHAnsi"/>
        <w:b/>
        <w:bCs/>
        <w:i/>
        <w:iCs/>
        <w:szCs w:val="28"/>
        <w:lang w:val="ru-RU" w:eastAsia="en-US" w:bidi="ar-SA"/>
      </w:rPr>
    </w:rPrDefault>
    <w:pPrDefault>
      <w:pPr/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pPr>
      <w:widowControl/>
      <w:bidi w:val="0"/>
      <w:jc w:val="both"/>
    </w:pPr>
    <w:rPr>
      <w:rFonts w:ascii="Times New Roman" w:hAnsi="Times New Roman" w:eastAsia="Calibri" w:cs="Times New Roman" w:eastAsiaTheme="minorHAnsi"/>
      <w:b/>
      <w:bCs/>
      <w:i/>
      <w:iCs/>
      <w:color w:val="auto"/>
      <w:kern w:val="0"/>
      <w:sz w:val="28"/>
      <w:szCs w:val="28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link w:val="a5"/>
    <w:qFormat/>
    <w:rsid w:val="00c60bc1"/>
    <w:rPr>
      <w:rFonts w:eastAsia="Times New Roman"/>
      <w:b w:val="false"/>
      <w:bCs w:val="false"/>
      <w:i w:val="false"/>
      <w:iCs w:val="false"/>
      <w:sz w:val="24"/>
      <w:szCs w:val="24"/>
      <w:lang w:val="x-none" w:eastAsia="ar-SA"/>
    </w:rPr>
  </w:style>
  <w:style w:type="character" w:styleId="Style15" w:customStyle="1">
    <w:name w:val="Верхний колонтитул Знак"/>
    <w:basedOn w:val="DefaultParagraphFont"/>
    <w:link w:val="a7"/>
    <w:uiPriority w:val="99"/>
    <w:qFormat/>
    <w:rsid w:val="00fe4bf2"/>
    <w:rPr/>
  </w:style>
  <w:style w:type="character" w:styleId="Style16" w:customStyle="1">
    <w:name w:val="Нижний колонтитул Знак"/>
    <w:basedOn w:val="DefaultParagraphFont"/>
    <w:link w:val="a9"/>
    <w:uiPriority w:val="99"/>
    <w:qFormat/>
    <w:rsid w:val="00fe4bf2"/>
    <w:rPr/>
  </w:style>
  <w:style w:type="character" w:styleId="Style17" w:customStyle="1">
    <w:name w:val="Текст концевой сноски Знак"/>
    <w:basedOn w:val="DefaultParagraphFont"/>
    <w:link w:val="ab"/>
    <w:uiPriority w:val="99"/>
    <w:semiHidden/>
    <w:qFormat/>
    <w:rsid w:val="002d2161"/>
    <w:rPr>
      <w:sz w:val="20"/>
      <w:szCs w:val="20"/>
    </w:rPr>
  </w:style>
  <w:style w:type="character" w:styleId="Style18">
    <w:name w:val="Привязка концевой сноски"/>
    <w:rPr>
      <w:vertAlign w:val="superscript"/>
    </w:rPr>
  </w:style>
  <w:style w:type="character" w:styleId="EndnoteCharacters">
    <w:name w:val="Endnote Characters"/>
    <w:basedOn w:val="DefaultParagraphFont"/>
    <w:uiPriority w:val="99"/>
    <w:semiHidden/>
    <w:unhideWhenUsed/>
    <w:qFormat/>
    <w:rsid w:val="002d2161"/>
    <w:rPr>
      <w:vertAlign w:val="superscript"/>
    </w:rPr>
  </w:style>
  <w:style w:type="character" w:styleId="Style19" w:customStyle="1">
    <w:name w:val="Текст сноски Знак"/>
    <w:basedOn w:val="DefaultParagraphFont"/>
    <w:link w:val="ae"/>
    <w:uiPriority w:val="99"/>
    <w:semiHidden/>
    <w:qFormat/>
    <w:rsid w:val="002d2161"/>
    <w:rPr>
      <w:sz w:val="20"/>
      <w:szCs w:val="20"/>
    </w:rPr>
  </w:style>
  <w:style w:type="character" w:styleId="Style20">
    <w:name w:val="Привязка сноски"/>
    <w:rPr>
      <w:vertAlign w:val="superscript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2d2161"/>
    <w:rPr>
      <w:vertAlign w:val="superscript"/>
    </w:rPr>
  </w:style>
  <w:style w:type="character" w:styleId="ConsPlusNonformat" w:customStyle="1">
    <w:name w:val="ConsPlusNonformat Знак"/>
    <w:link w:val="ConsPlusNonformat"/>
    <w:qFormat/>
    <w:rsid w:val="00dc3d01"/>
    <w:rPr>
      <w:rFonts w:ascii="Courier New" w:hAnsi="Courier New" w:eastAsia="Times New Roman" w:cs="Courier New"/>
      <w:b w:val="false"/>
      <w:bCs w:val="false"/>
      <w:i w:val="false"/>
      <w:iCs w:val="false"/>
      <w:sz w:val="20"/>
      <w:szCs w:val="20"/>
      <w:lang w:eastAsia="ru-RU"/>
    </w:rPr>
  </w:style>
  <w:style w:type="character" w:styleId="ListLabel1">
    <w:name w:val="ListLabel 1"/>
    <w:qFormat/>
    <w:rPr>
      <w:b w:val="false"/>
      <w:bCs w:val="false"/>
      <w:i w:val="false"/>
      <w:iCs w:val="false"/>
      <w:sz w:val="24"/>
      <w:szCs w:val="24"/>
    </w:rPr>
  </w:style>
  <w:style w:type="character" w:styleId="Style21">
    <w:name w:val="Интернет-ссылка"/>
    <w:rPr>
      <w:color w:val="000080"/>
      <w:u w:val="single"/>
      <w:lang w:val="zxx" w:eastAsia="zxx" w:bidi="zxx"/>
    </w:rPr>
  </w:style>
  <w:style w:type="character" w:styleId="Style22">
    <w:name w:val="Символ сноски"/>
    <w:qFormat/>
    <w:rPr/>
  </w:style>
  <w:style w:type="character" w:styleId="Style23">
    <w:name w:val="Символ концевой сноски"/>
    <w:qFormat/>
    <w:rPr/>
  </w:style>
  <w:style w:type="character" w:styleId="ListLabel2">
    <w:name w:val="ListLabel 2"/>
    <w:qFormat/>
    <w:rPr>
      <w:b w:val="false"/>
      <w:bCs w:val="false"/>
      <w:i w:val="false"/>
      <w:iCs w:val="false"/>
      <w:sz w:val="24"/>
      <w:szCs w:val="24"/>
    </w:rPr>
  </w:style>
  <w:style w:type="character" w:styleId="ListLabel3">
    <w:name w:val="ListLabel 3"/>
    <w:qFormat/>
    <w:rPr>
      <w:b w:val="false"/>
      <w:bCs w:val="false"/>
      <w:i w:val="false"/>
      <w:iCs w:val="false"/>
      <w:sz w:val="24"/>
      <w:szCs w:val="24"/>
    </w:rPr>
  </w:style>
  <w:style w:type="character" w:styleId="ListLabel4">
    <w:name w:val="ListLabel 4"/>
    <w:qFormat/>
    <w:rPr>
      <w:b w:val="false"/>
      <w:bCs w:val="false"/>
      <w:i w:val="false"/>
      <w:iCs w:val="false"/>
      <w:sz w:val="24"/>
      <w:szCs w:val="24"/>
    </w:rPr>
  </w:style>
  <w:style w:type="character" w:styleId="ListLabel5">
    <w:name w:val="ListLabel 5"/>
    <w:qFormat/>
    <w:rPr>
      <w:b w:val="false"/>
      <w:bCs w:val="false"/>
      <w:i w:val="false"/>
      <w:iCs w:val="false"/>
      <w:sz w:val="24"/>
      <w:szCs w:val="24"/>
    </w:rPr>
  </w:style>
  <w:style w:type="character" w:styleId="ListLabel6">
    <w:name w:val="ListLabel 6"/>
    <w:qFormat/>
    <w:rPr>
      <w:b w:val="false"/>
      <w:bCs w:val="false"/>
      <w:i w:val="false"/>
      <w:iCs w:val="false"/>
      <w:sz w:val="24"/>
      <w:szCs w:val="24"/>
    </w:rPr>
  </w:style>
  <w:style w:type="character" w:styleId="ListLabel7">
    <w:name w:val="ListLabel 7"/>
    <w:qFormat/>
    <w:rPr>
      <w:b w:val="false"/>
      <w:bCs w:val="false"/>
      <w:i w:val="false"/>
      <w:iCs w:val="false"/>
      <w:sz w:val="24"/>
      <w:szCs w:val="24"/>
    </w:rPr>
  </w:style>
  <w:style w:type="paragraph" w:styleId="Style24">
    <w:name w:val="Заголовок"/>
    <w:basedOn w:val="Normal"/>
    <w:next w:val="Style25"/>
    <w:qFormat/>
    <w:pPr>
      <w:keepNext w:val="true"/>
      <w:spacing w:before="240" w:after="120"/>
    </w:pPr>
    <w:rPr>
      <w:rFonts w:ascii="PT Astra Sans" w:hAnsi="PT Astra Sans" w:eastAsia="Noto Sans CJK SC Regular" w:cs="Lohit Devanagari"/>
      <w:sz w:val="28"/>
      <w:szCs w:val="28"/>
    </w:rPr>
  </w:style>
  <w:style w:type="paragraph" w:styleId="Style25">
    <w:name w:val="Body Text"/>
    <w:basedOn w:val="Normal"/>
    <w:link w:val="a6"/>
    <w:rsid w:val="00c60bc1"/>
    <w:pPr>
      <w:suppressAutoHyphens w:val="true"/>
    </w:pPr>
    <w:rPr>
      <w:rFonts w:eastAsia="Times New Roman"/>
      <w:b w:val="false"/>
      <w:bCs w:val="false"/>
      <w:i w:val="false"/>
      <w:iCs w:val="false"/>
      <w:sz w:val="24"/>
      <w:szCs w:val="24"/>
      <w:lang w:val="x-none" w:eastAsia="ar-SA"/>
    </w:rPr>
  </w:style>
  <w:style w:type="paragraph" w:styleId="Style26">
    <w:name w:val="List"/>
    <w:basedOn w:val="Style25"/>
    <w:pPr/>
    <w:rPr>
      <w:rFonts w:ascii="PT Astra Sans" w:hAnsi="PT Astra Sans" w:cs="Lohit Devanagari"/>
    </w:rPr>
  </w:style>
  <w:style w:type="paragraph" w:styleId="Style27">
    <w:name w:val="Caption"/>
    <w:basedOn w:val="Normal"/>
    <w:qFormat/>
    <w:pPr>
      <w:suppressLineNumbers/>
      <w:spacing w:before="120" w:after="120"/>
    </w:pPr>
    <w:rPr>
      <w:rFonts w:ascii="PT Astra Sans" w:hAnsi="PT Astra Sans" w:cs="Lohit Devanagari"/>
      <w:i/>
      <w:iCs/>
      <w:sz w:val="24"/>
      <w:szCs w:val="24"/>
    </w:rPr>
  </w:style>
  <w:style w:type="paragraph" w:styleId="Style28">
    <w:name w:val="Указатель"/>
    <w:basedOn w:val="Normal"/>
    <w:qFormat/>
    <w:pPr>
      <w:suppressLineNumbers/>
    </w:pPr>
    <w:rPr>
      <w:rFonts w:ascii="PT Astra Sans" w:hAnsi="PT Astra Sans" w:cs="Lohit Devanagari"/>
    </w:rPr>
  </w:style>
  <w:style w:type="paragraph" w:styleId="ListParagraph">
    <w:name w:val="List Paragraph"/>
    <w:basedOn w:val="Normal"/>
    <w:uiPriority w:val="34"/>
    <w:qFormat/>
    <w:rsid w:val="00e431ff"/>
    <w:pPr>
      <w:spacing w:before="0" w:after="0"/>
      <w:ind w:left="720" w:hanging="0"/>
      <w:contextualSpacing/>
    </w:pPr>
    <w:rPr/>
  </w:style>
  <w:style w:type="paragraph" w:styleId="Formattext" w:customStyle="1">
    <w:name w:val="formattext"/>
    <w:basedOn w:val="Normal"/>
    <w:qFormat/>
    <w:rsid w:val="00c60bc1"/>
    <w:pPr>
      <w:spacing w:beforeAutospacing="1" w:afterAutospacing="1"/>
      <w:jc w:val="left"/>
    </w:pPr>
    <w:rPr>
      <w:rFonts w:eastAsia="Times New Roman"/>
      <w:b w:val="false"/>
      <w:bCs w:val="false"/>
      <w:i w:val="false"/>
      <w:iCs w:val="false"/>
      <w:sz w:val="24"/>
      <w:szCs w:val="24"/>
      <w:lang w:eastAsia="ru-RU"/>
    </w:rPr>
  </w:style>
  <w:style w:type="paragraph" w:styleId="Headertext" w:customStyle="1">
    <w:name w:val="headertext"/>
    <w:basedOn w:val="Normal"/>
    <w:qFormat/>
    <w:rsid w:val="00c60bc1"/>
    <w:pPr>
      <w:spacing w:beforeAutospacing="1" w:afterAutospacing="1"/>
      <w:jc w:val="left"/>
    </w:pPr>
    <w:rPr>
      <w:rFonts w:eastAsia="Times New Roman"/>
      <w:b w:val="false"/>
      <w:bCs w:val="false"/>
      <w:i w:val="false"/>
      <w:iCs w:val="false"/>
      <w:sz w:val="24"/>
      <w:szCs w:val="24"/>
      <w:lang w:eastAsia="ru-RU"/>
    </w:rPr>
  </w:style>
  <w:style w:type="paragraph" w:styleId="Style29">
    <w:name w:val="Header"/>
    <w:basedOn w:val="Normal"/>
    <w:link w:val="a8"/>
    <w:uiPriority w:val="99"/>
    <w:unhideWhenUsed/>
    <w:rsid w:val="00fe4bf2"/>
    <w:pPr>
      <w:tabs>
        <w:tab w:val="center" w:pos="4677" w:leader="none"/>
        <w:tab w:val="right" w:pos="9355" w:leader="none"/>
      </w:tabs>
    </w:pPr>
    <w:rPr/>
  </w:style>
  <w:style w:type="paragraph" w:styleId="Style30">
    <w:name w:val="Footer"/>
    <w:basedOn w:val="Normal"/>
    <w:link w:val="aa"/>
    <w:uiPriority w:val="99"/>
    <w:unhideWhenUsed/>
    <w:rsid w:val="00fe4bf2"/>
    <w:pPr>
      <w:tabs>
        <w:tab w:val="center" w:pos="4677" w:leader="none"/>
        <w:tab w:val="right" w:pos="9355" w:leader="none"/>
      </w:tabs>
    </w:pPr>
    <w:rPr/>
  </w:style>
  <w:style w:type="paragraph" w:styleId="Style31">
    <w:name w:val="Endnote Text"/>
    <w:basedOn w:val="Normal"/>
    <w:link w:val="ac"/>
    <w:uiPriority w:val="99"/>
    <w:semiHidden/>
    <w:unhideWhenUsed/>
    <w:rsid w:val="002d2161"/>
    <w:pPr/>
    <w:rPr>
      <w:sz w:val="20"/>
      <w:szCs w:val="20"/>
    </w:rPr>
  </w:style>
  <w:style w:type="paragraph" w:styleId="Style32">
    <w:name w:val="Footnote Text"/>
    <w:basedOn w:val="Normal"/>
    <w:link w:val="af"/>
    <w:uiPriority w:val="99"/>
    <w:semiHidden/>
    <w:unhideWhenUsed/>
    <w:rsid w:val="002d2161"/>
    <w:pPr/>
    <w:rPr>
      <w:sz w:val="20"/>
      <w:szCs w:val="20"/>
    </w:rPr>
  </w:style>
  <w:style w:type="paragraph" w:styleId="ConsPlusNonformat1" w:customStyle="1">
    <w:name w:val="ConsPlusNonformat"/>
    <w:link w:val="ConsPlusNonformat0"/>
    <w:qFormat/>
    <w:rsid w:val="00dc3d01"/>
    <w:pPr>
      <w:widowControl w:val="false"/>
      <w:bidi w:val="0"/>
      <w:jc w:val="left"/>
    </w:pPr>
    <w:rPr>
      <w:rFonts w:ascii="Courier New" w:hAnsi="Courier New" w:eastAsia="Times New Roman" w:cs="Courier New"/>
      <w:b w:val="false"/>
      <w:bCs w:val="false"/>
      <w:i w:val="false"/>
      <w:iCs w:val="false"/>
      <w:color w:val="auto"/>
      <w:kern w:val="0"/>
      <w:sz w:val="20"/>
      <w:szCs w:val="20"/>
      <w:lang w:val="ru-RU"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c46b3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consultantplus://offline/ref=9C97F1ACFD9F8F2F951C85CB47E1781F1BCA9A6D1BD9084B215067EE22E72019BB85D62D4ED08066FDCDF3C2B2906CF8F28C39353C0D059AZFJCL" TargetMode="External"/><Relationship Id="rId3" Type="http://schemas.openxmlformats.org/officeDocument/2006/relationships/hyperlink" Target="consultantplus://offline/ref=9C97F1ACFD9F8F2F951C85CB47E1781F1BCA9A6D1BD9084B215067EE22E72019BB85D62D4ED08066F4CDF3C2B2906CF8F28C39353C0D059AZFJCL" TargetMode="External"/><Relationship Id="rId4" Type="http://schemas.openxmlformats.org/officeDocument/2006/relationships/hyperlink" Target="consultantplus://offline/ref=9C97F1ACFD9F8F2F951C85CB47E1781F1BCA9A6D1BD9084B215067EE22E72019BB85D62D4ED08268FFCDF3C2B2906CF8F28C39353C0D059AZFJCL" TargetMode="External"/><Relationship Id="rId5" Type="http://schemas.openxmlformats.org/officeDocument/2006/relationships/hyperlink" Target="consultantplus://offline/ref=9C97F1ACFD9F8F2F951C85CB47E1781F1BCA9A6D1BD9084B215067EE22E72019BB85D62D4CDBD631B993AA93F1DB60F8EB903837Z2J2L" TargetMode=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notes" Target="footnotes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17CDAB-E013-49F6-91DA-E138D6E0C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LibreOffice/6.0.7.3$Linux_X86_64 LibreOffice_project/00m0$Build-3</Application>
  <Pages>8</Pages>
  <Words>2281</Words>
  <Characters>16734</Characters>
  <CharactersWithSpaces>19481</CharactersWithSpaces>
  <Paragraphs>198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2022-12-14T06:18:00Z</dcterms:created>
  <dc:creator>Zemskov</dc:creator>
  <dc:description/>
  <dc:language>ru-RU</dc:language>
  <cp:lastModifiedBy/>
  <dcterms:modified xsi:type="dcterms:W3CDTF">2026-09-23T12:13:36Z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