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Договор </w:t>
      </w:r>
    </w:p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на оказание образовательных услуг </w:t>
      </w:r>
    </w:p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>№</w:t>
      </w:r>
      <w:r>
        <w:rPr>
          <w:sz w:val="22"/>
          <w:szCs w:val="22"/>
        </w:rPr>
        <w:t>____________</w:t>
      </w:r>
    </w:p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rmat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>г. Ульяновск                                                                                                             ____ __________ 20___ г.</w:t>
      </w:r>
    </w:p>
    <w:p>
      <w:pPr>
        <w:pStyle w:val="Formattext"/>
        <w:spacing w:beforeAutospacing="0" w:before="0" w:afterAutospacing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rmattext"/>
        <w:spacing w:beforeAutospacing="0" w:before="0" w:afterAutospacing="0" w:after="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Закрытое акционерное общество «Региональный аттестационный центр» (далее – ЗАО «РАЦ»), осуществляющее образовательную деятельность на основании лицензии № Л035-01216-73/00266950, выданной 16 марта 2022 года Министерством просвещения и воспитания Ульяновской области, в соответствии с решением Межведомственной комиссии по защите государственной тайны от 29 сентября 2022 г. № 436, а также лицензией № 1166 на осуществление работ, связанных с использованием сведений, составляющих государственную тайну, выданной 5 апреля 2019 года УФСБ России по Ульяновской области, именуемое в дальнейшем «Исполнитель», в лице директора ___________________________________________, действующего на основании Устава и </w:t>
      </w:r>
      <w:r>
        <w:rPr>
          <w:color w:val="000000"/>
          <w:sz w:val="22"/>
          <w:szCs w:val="22"/>
        </w:rPr>
        <w:t>_________________ (_________________), в лице ________________________________, действующего на основании _____________________</w:t>
      </w:r>
      <w:bookmarkStart w:id="0" w:name="_GoBack"/>
      <w:bookmarkEnd w:id="0"/>
      <w:r>
        <w:rPr>
          <w:color w:val="000000"/>
          <w:sz w:val="22"/>
          <w:szCs w:val="22"/>
        </w:rPr>
        <w:t>____, именуемое в дальнейшем «Заказчик»,</w:t>
      </w:r>
      <w:r>
        <w:rPr>
          <w:b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совместно именуемые Стороны, заключили настоящий Договор о нижеследующем.</w:t>
      </w:r>
    </w:p>
    <w:p>
      <w:pPr>
        <w:pStyle w:val="Formattext"/>
        <w:spacing w:beforeAutospacing="0" w:before="0" w:afterAutospacing="0" w:after="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1. Предмет договора</w:t>
      </w:r>
    </w:p>
    <w:p>
      <w:pPr>
        <w:pStyle w:val="Normal"/>
        <w:jc w:val="center"/>
        <w:rPr>
          <w:i w:val="false"/>
          <w:i w:val="false"/>
          <w:iCs w:val="false"/>
          <w:sz w:val="16"/>
          <w:szCs w:val="16"/>
        </w:rPr>
      </w:pPr>
      <w:r>
        <w:rPr>
          <w:i w:val="false"/>
          <w:i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1.1 Предметом настоящего договора является предоставление Обучающимся (Приложение № 1 к Договору), следующих образовательных услуг по дополнительной профессиональной программе: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0"/>
        <w:gridCol w:w="2268"/>
        <w:gridCol w:w="2836"/>
      </w:tblGrid>
      <w:tr>
        <w:trPr/>
        <w:tc>
          <w:tcPr>
            <w:tcW w:w="453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Программа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Форма обучения</w:t>
            </w:r>
          </w:p>
        </w:tc>
        <w:tc>
          <w:tcPr>
            <w:tcW w:w="283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Нормативный срок обучения по учебному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плану, час</w:t>
            </w:r>
          </w:p>
        </w:tc>
      </w:tr>
      <w:tr>
        <w:trPr/>
        <w:tc>
          <w:tcPr>
            <w:tcW w:w="4530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Повышение квалификации</w:t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1.2. Срок освоения образовательной программы (срок обучения) на момент подписания договора составляет с ________________ по ________________.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1.3. После прохождения Обучающимися полного курса обучения и успешной итоговой аттестации, выдаётся документ о квалификации: удостоверение о повышении квалификации, предусмотренное действующим законодательством Российской Федерации.</w:t>
      </w:r>
      <w:r>
        <w:rPr>
          <w:rStyle w:val="FootnoteCharacters"/>
          <w:rStyle w:val="Style20"/>
          <w:b w:val="false"/>
          <w:bCs w:val="false"/>
          <w:i w:val="false"/>
          <w:iCs w:val="false"/>
          <w:sz w:val="22"/>
          <w:szCs w:val="22"/>
        </w:rPr>
        <w:footnoteReference w:id="2"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1.4. В случае не прохождения или неуспешного прохождения итоговой аттестации, выдаётся документ об освоении тех или иных компонентов образовательной программы.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2. Взаимодействие сторон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2.1. Исполнитель вправе: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2.1.1. Осуществлять образовательный процесс Обучающихся в количестве _____ человек, согласно списку, предоставленного Заказчиком (Приложение № 1), который является неотъемлемой частью договора;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2.1.2. Самостоятельно осуществлять образовательный процесс, устанавливать системы оценок, формы, порядок и периодичность промежуточной аттестации Обучающихся;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2.2. Заказчик вправе получать информацию от Исполнителя по вопросам организации и обеспечения надлежащего предоставления услуг, предусмотренных разделом 1 настоящего Договора.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 Обучающимся предоставляются академические права в соответствии с частью 1 статьи 34 Федерального закона от 29 декабря 2012 г. № 273-ФЗ «Об образовании в Российской Федерации». Обучающиеся также в праве: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2.3.1. Получать информацию от Исполнителя по вопросам организации и обеспечения надлежащего предоставления услуг, предусмотренных разделом 1 настоящего Договора;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2.3.2. Получать полную и достоверную информацию об оценке своих знаний, умений, навыков и компетенции, а также о критериях этой оценки;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2.3.3. Обращаться к исполнителю по вопросам, касающимся образовательного процесса.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 Исполнитель обязан: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2.4.1. Организовать и обеспечить надлежащее исполнение услуг, предусмотренных разделом 1 настоящего Договора на базе подразделения – учебный центр ЗАО «РАЦ»;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2.4.2. Зачислить Обучающихся, выполнивших установленные законодательством Российской Федерации, Уставом, локальными нормативными актами Исполнителя условия приёма, в число Слушателей;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2.4.3. Довести до Заказчика информацию, содержащую сведения о предоставлении платных образовательных услуг в порядке и объёме, которые предусмотрены Законом Российской Федерации от 7 февраля 1992 г. № 2300-1 «О защите прав потребителей» и Федеральным законом от 29 декабря 2012 г. № 273-ФЗ «Об образовании в Российской Федерации»;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2.4.4. Организовать и обеспечить надлежащее предоставление образовательных услуг, предусмотренных разделом 1 настоящего Договора. Образовательные услуги оказываются в соответствии с дополнительной профессиональной программой, разработанной Исполнителем, учебным планом программы, в том числе индивидуальным, и расписанием занятий Исполнителя;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2.4.5. Обеспечить Обучающимся предусмотренные выбранной образовательной программой условия её освоения;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2.4.6. Принимать от Заказчика плату за образовательные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2.4.7. Обеспечить Обучающимся уважение человеческого достоинства, защиту от всех форм физического и психологического насилия, оскорбления личности, охрану жизни и здоровья;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2.4.8. Сохранить место за обучающимися в случае пропуска занятий по уважительным причинам (с учётом оплаты услуг, предусмотренных разделом 1 настоящего Договора).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2.5. Заказчик обязан своевременно вносить плату за предоставляемые Обучающимся образовательные услуги, указанные в разделе 1 настоящего Договора, в размере и порядке, определёнными настоящим Договором, а также предоставлять платёжные документы, подтверждающие такую оплату.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 Обучающиеся обязаны соблюдать требования, установленные статьёй 43 Федерального закона от 29 декабря 2012 г. № 272-ФЗ «Об образовании в Российской Федерации», в том числе: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2.6.1. Выполнять задания для подготовки к занятиям, предусмотренным учебным планом, в том числе индивидуальным;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2.6.2. Извещать исполнителя о причинах отсутствия на занятиях;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2.6.3. Обучаться в учебном центре ЗАО «РАЦ» по образовательной программе с соблюдением требований, установленных учебным планом, в том числе индивидуальным, Исполнителя;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2.6.4. Соблюдать требования учредительных документов, правила внутреннего распорядка и иные локальные нормативные акты Исполнителя.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3. Стоимость образовательных услуг, сроки и порядок оплаты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3.1. Полная стоимость образовательных услуг за период обучения Обучающихся с ________________ по ________________ составляет _____________ (________________ тысяч рублей 00 копеек) рублей без НДС (на основании НК ст. 149).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3.2. 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учётом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3.3. Сроки и порядок оплаты образовательных услуг к настоящему Договору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Срок обучения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Оплатить до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Сумма 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3.4. Оплата услуг производится в безналичном порядке на счёт, указанный в разделе 8 настоящего Договора.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4. Порядок изменения и расторжения Договора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4.2. Настоящий Договор может быть расторгнут по соглашению сторон.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4.3. Настоящий Договор может быть расторгнут по инициативе Исполнителя в одностороннем порядке в случаях, предусмотренных пунктом 22 Правил оказания платных образовательных услуг, утвержденных постановлением Правительства Российской Федерации от 15 сентября 2020 г. № 1441, а также в иных случаях, предусмотренных законодательством Российской Федерации.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4.4. Действие настоящего Договора прекращается досрочно: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по инициативе Обучающихся, в том числе в случае перевода Обучающихся для продолжения освоения дополнительной профессиональной программы в другую организацию, осуществляющую образовательную деятельность;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по инициативе Исполнителя в случае применения к Обучающимся отчисления, как меры дисциплинарного взыскания, в случае невыполнения Обучающимися по дополнительной профессиональной программе обязанностей по добровольному освоению такой образовательной программы и выполнению учебного плана, в случае установления нарушения порядка приёма в учебный центр ЗАО «РАЦ», повлекшего по вине Обучающегося  его незаконное зачисление в учебный центр ЗАО «РАЦ», а также в случае просрочки оплаты Заказчиком стоимости платных образовательных услуг, в случае если надлежащее исполнение обязательств по оказанию платных образовательных услуг стало невозможным вследствие действий (бездействий) Обучающихся;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по обстоятельствам, не зависящим от воли Обучающихся или Исполнителя, в том числе в случае ликвидации Исполнителя.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4.5. Исполнитель вправе отказаться от исполнения обязательств по Договору при условии полного возмещения Заказчику убытков.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4.6. Обучающиеся (Заказчик) вправе отказаться от исполнения настоящего Договора при условии оплаты Исполнителю фактически понесённых им расходов.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5. Ответственность Исполнителя, Заказчика и Обучающихся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 При обнаружении оказания услуги не в полном объёме, предусмотренном образовательной программой (частью образовательной программы), Заказчик вправе по своему выбору потребовать: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5.2.1. Безвозмездного оказания образовательной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5.2.2. Соразмерного уменьшения стоимости оказанной образовательной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5.2.3. Возмещения понесённых им расходов по устранении недостатков оказанной образовательной услуги своими силами или третьими лицами.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5.3. Заказчик вправе отказаться от исполнения Договора и потребовать полного возмещения убытков, если в срок 6 месяцев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>
      <w:pPr>
        <w:pStyle w:val="Formattext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5.4.3. Потребовать уменьшения стоимости образовательной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5.4.4. Расторгнуть Договор.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5.5. Заказчик вправе потребовать полного возмещения убытков, причинённых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>
      <w:pPr>
        <w:pStyle w:val="ConsPlusNonformat1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5.6. Исполнитель оставляет за собой право расторгнуть договор в одностороннем порядке </w:t>
      </w:r>
      <w:bookmarkStart w:id="1" w:name="_Hlk122078960"/>
      <w:r>
        <w:rPr>
          <w:rFonts w:cs="Times New Roman" w:ascii="Times New Roman" w:hAnsi="Times New Roman"/>
          <w:sz w:val="22"/>
          <w:szCs w:val="22"/>
        </w:rPr>
        <w:t>за пропуск по неуважительной причине Обучающимся более 50% часов занятий, предусмотренных учебным планом образовательной программы – в этих случаях расторжения настоящего договора сумма оплаты остается в распоряжении Исполнителя.</w:t>
      </w:r>
      <w:bookmarkEnd w:id="1"/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6. Срок действия Договора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6.1. Настоящий Договор вступает в силу со дня его заключения Сторонами и действует до полного исполнения Сторонами обязательств.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7. Заключительные положения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7.1. Сведения, указанные в настоящем Договоре, соответствуют информации, размещённой на официальном сайте Исполнителя в информационно-телекоммуникационной сети «Интернет» на дату заключения настоящего Договора.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7.2. Настоящий Договор составлен в трёх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7.3. Изменения Договора оформляются дополнительными соглашениями к Договору.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7.4. Акт оказанных услуг оформляется Исполнителем по требованию Заказчика по окончании образовательного периода. Если указанное требование не было направлено Исполнителю в течение 10 рабочих дней по окончании образовательного периода, услуги за образовательный период считаются оказанными Исполнителем надлежащим образом и принятыми Заказчиком в полном объёме.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7.5. Стороны устанавливают претензионный досудебный порядок урегулирования споров. Претензии должны рассматриваться в течение 10-ти дней с момента направления по юридическому адресу. Споры по настоящему Договору рассматриваются Арбитражным судом Ульяновской области.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Style25"/>
        <w:tabs>
          <w:tab w:val="right" w:pos="0" w:leader="none"/>
        </w:tabs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  <w:lang w:val="ru-RU"/>
        </w:rPr>
        <w:t>8</w:t>
      </w:r>
      <w:r>
        <w:rPr>
          <w:b/>
          <w:sz w:val="22"/>
          <w:szCs w:val="22"/>
        </w:rPr>
        <w:t>. Юридические адреса и платежные реквизиты сторон</w:t>
      </w:r>
    </w:p>
    <w:p>
      <w:pPr>
        <w:pStyle w:val="Style25"/>
        <w:tabs>
          <w:tab w:val="right" w:pos="0" w:leader="none"/>
        </w:tabs>
        <w:spacing w:lineRule="auto" w:line="36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a4"/>
        <w:tblW w:w="95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44"/>
        <w:gridCol w:w="239"/>
        <w:gridCol w:w="4690"/>
      </w:tblGrid>
      <w:tr>
        <w:trPr>
          <w:trHeight w:val="327" w:hRule="atLeast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Исполнитель: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tabs>
                <w:tab w:val="right" w:pos="0" w:leader="none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Заказчик:</w:t>
            </w:r>
          </w:p>
        </w:tc>
      </w:tr>
      <w:tr>
        <w:trPr>
          <w:trHeight w:val="3828" w:hRule="atLeast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spacing w:lineRule="auto" w:line="27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spacing w:lineRule="auto" w:line="276"/>
              <w:rPr>
                <w:bCs/>
                <w:sz w:val="22"/>
                <w:szCs w:val="22"/>
                <w:u w:val="single"/>
              </w:rPr>
            </w:pPr>
            <w:r>
              <w:rPr>
                <w:bCs/>
                <w:sz w:val="22"/>
                <w:szCs w:val="22"/>
                <w:u w:val="single"/>
              </w:rPr>
              <w:t>ЗАО «РАЦ»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Адрес: 432018, город Ульяновск,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улица Самарская, дом 175, а/я 255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ИНН: 7325047276; КПП: 732701001;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р/с: 40702810290082000350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в Филиале «Приволжский» ПАО Банк «ФК Открытие»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к/с: 30101810300000000881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БИК: 04228 881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ОКПО: 25471315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ОГРН: 1047300988118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тел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  <w:t>.: (8422) 62-02-09; e-mail: 11@tzi73.ru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en-US" w:eastAsia="ru-RU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rPr>
                <w:bCs/>
                <w:color w:val="FF0000"/>
                <w:sz w:val="22"/>
                <w:szCs w:val="22"/>
                <w:u w:val="single"/>
                <w:lang w:val="en-US"/>
              </w:rPr>
            </w:pPr>
            <w:r>
              <w:rPr>
                <w:bCs/>
                <w:color w:val="FF0000"/>
                <w:sz w:val="22"/>
                <w:szCs w:val="22"/>
                <w:u w:val="single"/>
                <w:lang w:val="en-US"/>
              </w:rPr>
            </w:r>
          </w:p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color w:val="FF0000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color w:val="FF0000"/>
                <w:sz w:val="22"/>
                <w:szCs w:val="22"/>
                <w:lang w:val="en-US"/>
              </w:rPr>
            </w:r>
          </w:p>
        </w:tc>
      </w:tr>
      <w:tr>
        <w:trPr>
          <w:trHeight w:val="186" w:hRule="atLeast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Директор </w:t>
            </w:r>
          </w:p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 xml:space="preserve">_____________________________  </w:t>
            </w:r>
          </w:p>
          <w:p>
            <w:pPr>
              <w:pStyle w:val="Normal"/>
              <w:ind w:firstLine="709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</w:rPr>
              <w:t xml:space="preserve">                   </w:t>
            </w: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</w:rPr>
              <w:t xml:space="preserve">инициалы, фамилия </w:t>
            </w:r>
          </w:p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___ </w:t>
            </w:r>
            <w:r>
              <w:rPr>
                <w:bCs/>
                <w:sz w:val="22"/>
                <w:szCs w:val="22"/>
                <w:lang w:val="ru-RU"/>
              </w:rPr>
              <w:t>_________</w:t>
            </w:r>
            <w:r>
              <w:rPr>
                <w:bCs/>
                <w:sz w:val="22"/>
                <w:szCs w:val="22"/>
              </w:rPr>
              <w:t xml:space="preserve"> 20</w:t>
            </w:r>
            <w:r>
              <w:rPr>
                <w:bCs/>
                <w:sz w:val="22"/>
                <w:szCs w:val="22"/>
                <w:lang w:val="ru-RU"/>
              </w:rPr>
              <w:t>___</w:t>
            </w:r>
            <w:r>
              <w:rPr>
                <w:bCs/>
                <w:sz w:val="22"/>
                <w:szCs w:val="22"/>
              </w:rPr>
              <w:t xml:space="preserve"> года </w:t>
            </w:r>
          </w:p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eastAsia="ru-RU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_____________________________ </w:t>
            </w:r>
          </w:p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</w:tr>
    </w:tbl>
    <w:p>
      <w:pPr>
        <w:pStyle w:val="Style25"/>
        <w:tabs>
          <w:tab w:val="right" w:pos="0" w:leader="none"/>
        </w:tabs>
        <w:spacing w:lineRule="auto" w:line="360"/>
        <w:jc w:val="center"/>
        <w:rPr/>
      </w:pPr>
      <w:r>
        <w:rPr/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Приложение № 1 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к Договору № _______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от 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С П И С О К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работников Заказчика, направляемых на обучение в ЗАО «РАЦ»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по дополнительной профессиональной программе 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«_________________________________»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1"/>
        <w:gridCol w:w="3796"/>
        <w:gridCol w:w="3118"/>
        <w:gridCol w:w="2268"/>
      </w:tblGrid>
      <w:tr>
        <w:trPr>
          <w:trHeight w:val="671" w:hRule="atLeast"/>
        </w:trPr>
        <w:tc>
          <w:tcPr>
            <w:tcW w:w="45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№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пп</w:t>
            </w:r>
          </w:p>
        </w:tc>
        <w:tc>
          <w:tcPr>
            <w:tcW w:w="379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Обучающийся </w:t>
            </w:r>
          </w:p>
        </w:tc>
        <w:tc>
          <w:tcPr>
            <w:tcW w:w="311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Контактный номер телефона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Подпись</w:t>
            </w:r>
          </w:p>
        </w:tc>
      </w:tr>
      <w:tr>
        <w:trPr>
          <w:trHeight w:val="395" w:hRule="atLeast"/>
        </w:trPr>
        <w:tc>
          <w:tcPr>
            <w:tcW w:w="45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3" w:hanging="3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796" w:type="dxa"/>
            <w:tcBorders/>
            <w:shd w:fill="auto" w:val="clear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395" w:hRule="atLeast"/>
        </w:trPr>
        <w:tc>
          <w:tcPr>
            <w:tcW w:w="45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3" w:hanging="3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796" w:type="dxa"/>
            <w:tcBorders/>
            <w:shd w:fill="auto" w:val="clear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5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44"/>
        <w:gridCol w:w="239"/>
        <w:gridCol w:w="4690"/>
      </w:tblGrid>
      <w:tr>
        <w:trPr>
          <w:trHeight w:val="327" w:hRule="atLeast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>Исполнитель: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>Заказчик:</w:t>
            </w:r>
          </w:p>
        </w:tc>
      </w:tr>
      <w:tr>
        <w:trPr>
          <w:trHeight w:val="3803" w:hRule="atLeast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u w:val="single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u w:val="single"/>
                <w:lang w:val="x-none"/>
              </w:rPr>
              <w:t>ЗАО «РАЦ»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Адрес: 432018, город Ульяновск,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улица Самарская, дом 175, а/я 255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ИНН: 7325047276; КПП: 732701001;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р/с: 40702810290082000350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в Филиале «Приволжский» ПАО Банк «ФК Открытие»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к/с: 30101810300000000881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БИК: 04228 881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ОКПО: 25471315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ОГРН: 1047300988118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тел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  <w:t>.: (8422) 62-02-09; e-mail: 11@tzi73.ru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u w:val="single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u w:val="single"/>
                <w:lang w:val="en-US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</w:r>
          </w:p>
        </w:tc>
      </w:tr>
      <w:tr>
        <w:trPr>
          <w:trHeight w:val="186" w:hRule="atLeast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_____________________________  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                   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инициалы, фамилия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 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___ </w:t>
            </w:r>
            <w:r>
              <w:rPr>
                <w:b w:val="false"/>
                <w:i w:val="false"/>
                <w:iCs w:val="false"/>
                <w:sz w:val="22"/>
                <w:szCs w:val="22"/>
              </w:rPr>
              <w:t>_________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 20</w:t>
            </w:r>
            <w:r>
              <w:rPr>
                <w:b w:val="false"/>
                <w:i w:val="false"/>
                <w:iCs w:val="false"/>
                <w:sz w:val="22"/>
                <w:szCs w:val="22"/>
              </w:rPr>
              <w:t>___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 года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_____________________________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Приложение № 2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к Договору № _______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от ____________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СОГЛАСИЕ</w:t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на обработку персональных данных для обучающихся </w:t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в ЗАО «Региональный аттестационный центр»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Я, ____________________________________________________________________________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(фамилия, имя, отчество)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>(адрес)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паспорт ____________ № __________________, выдан (кем) 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____________________________________________________________, 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(дата выдачи)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настоящим даю свое согласие на обработку ЗАО «Региональный аттестационный центр» (далее — ЗАО «РАЦ») моих персональных данных, к которым относится:</w:t>
      </w:r>
    </w:p>
    <w:p>
      <w:pPr>
        <w:pStyle w:val="Normal"/>
        <w:ind w:firstLine="709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1. Паспортные данные: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фамилия, имя, отчество;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дата и место рождения;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гражданство;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когда и кем выдан паспорт;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серия и номер паспорта;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пол;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адрес места регистрации.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2. Данные страхового номера индивидуального лицевого счета СНИЛС.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3. Анкетные данные, предоставленные мною при поступлении на обучение или в процессе обучения.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4. Данные документов о прохождении мной собеседования (аттестации), результатов оценки моего обучения.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5.  Сведения об образовании, в том числе документы (ксерокопии документов) об образовании.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6. Данные о специальности.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7. Фактический адрес места жительства.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8.  Номера телефонов (домашний, мобильный).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9. Адрес электронной почты.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10. Данные иных документов, которые с учетом специфики обучения и в соответствии с законодательством Российской Федерации должны быть предъявлены мною при поступлении на обучение или в процессе обучения.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11. Иные сведения обо мне, которые необходимы ЗАО «РАЦ» для корректного документального оформления правоотношений между мною и ЗАО «РАЦ».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ознакомлен (а), что: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firstLine="5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ЗАО «РАЦ» осуществляет обработку моих персональных данных в целях:</w:t>
      </w:r>
    </w:p>
    <w:p>
      <w:pPr>
        <w:pStyle w:val="ListParagraph"/>
        <w:ind w:left="54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обеспечения соблюдения законов Российской Федерации и иных нормативных правовых актов;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корректного документального оформления правоотношений между мною и ЗАО «РАЦ»;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-корректного выполнения всех технологических процессов работы с материальными носителями информации (в том числе документов), содержащих персональные данные;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-обеспечения моего обучения;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-оформления командировок;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-содействия в предоставлении обучения;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-предоставления информации в государственные органы Российской Федерации в порядке, предусмотренном действующим законодательством  Российской Федерации;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-обеспечения безопасности в соответствии с требованиями законодательства об охране труда;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обеспечения сохранности имущества ЗАО «РАЦ».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2. Обработка персональных данных включает в себя осуществление любых действий (операций) в отношении моих персональных данных, которые необходимы для достижения указанных выше целей, включая (без ограничения) сбор, запись, систематизацию, накопление, хранение, уточнение (обновление, изменение), извлечение, использование, передачу ( в том  числе банкам, медицинским учреждениям и т.д.) которым в соответствии с Федеральным законом от 27.07.2006 № 152-ФЗ «О персональных данных», ЗАО «РАЦ» может поручить обработку персональных данных, или обязан предоставить персональные данные в соответствии с действующим законодательством Российской Федерации, а также осуществления любых иных действий с моими персональными  данными, предусмотренных  действующим законодательством Российской Федерации.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В случае изменения реквизитов организации, либо самой организации, которой поручена обработка моих персональных данных, ЗАО «РАЦ» гарантирует своевременное доведение изменившейся информации.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4. Я имею право на бесплатный свободный доступ к своим персональным данным, обрабатываемым ЗАО «РАЦ», их отзыв (полностью или частично), блокирование (уточнение, изменение) по моему личному заявлению.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5. Согласие может быть отозвано мною путем письменного уведомления об этом ЗАО «РАЦ» по юридическому адресу за 30 дней до даты отзыва.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В   случае   отзыва  согласия  на  обработку  персональных  данных, ЗАО «РАЦ»  вправе  продолжить  обработку  персональных данных при наличии  оснований, указанных в </w:t>
      </w:r>
      <w:hyperlink r:id="rId2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пунктах 2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- </w:t>
      </w:r>
      <w:hyperlink r:id="rId3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11 части 1 статьи 6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hyperlink r:id="rId4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части  2  статьи 10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и </w:t>
      </w:r>
      <w:hyperlink r:id="rId5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части 2 статьи 11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Федерального закона от 27.07.2006  № 152-ФЗ "О персональных данных";</w:t>
      </w:r>
    </w:p>
    <w:p>
      <w:pPr>
        <w:pStyle w:val="Normal"/>
        <w:tabs>
          <w:tab w:val="left" w:pos="563" w:leader="none"/>
        </w:tabs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6. Мною дано разрешение на обработку моих персональных данных автоматизированным и неавтоматизированным способом в течение всего периода моего обучения в ЗАО «РАЦ». После прекращения обучения в ЗАО «РАЦ», персональные данные хранятся в течение   срока    хранения   документов, предусмотренного действующим законодательством Российской Федерации.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7. ЗАО «РАЦ» гарантирует обработку персональных данных в строгом соответствии с действующим законодательством Российской Федерации и локальными нормативными актами.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</w:t>
      </w:r>
      <w:r>
        <w:rPr>
          <w:b w:val="false"/>
          <w:bCs w:val="false"/>
          <w:i w:val="false"/>
          <w:iCs w:val="false"/>
          <w:sz w:val="24"/>
          <w:szCs w:val="24"/>
        </w:rPr>
        <w:t>Данное Согласие действует с момента его подписания в течение всего периода моего обучения в ЗАО «РАЦ» и сроков, установленных действующим законодательством Российской Федерации.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подтверждаю, что все перечисленные в согласии мои персональные данные получены  ЗАО «РАЦ» лично от меня и являются достоверными.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обязуюсь своевременно уведомлять ЗАО «РАЦ» о каждом изменении своих персональных данных.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подтверждаю, что, давая такое Согласие, действую своей волей и в своих интересах.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«____»________________20___ г.    ______________   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>(дата)                                          (подпись)                             (фамилия, инициалы)</w:t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footnotePr>
        <w:numFmt w:val="decimal"/>
      </w:footnotePr>
      <w:type w:val="nextPage"/>
      <w:pgSz w:w="11906" w:h="16838"/>
      <w:pgMar w:left="1701" w:right="567" w:header="709" w:top="851" w:footer="709" w:bottom="851" w:gutter="0"/>
      <w:pgNumType w:fmt="decimal"/>
      <w:formProt w:val="false"/>
      <w:textDirection w:val="lrTb"/>
      <w:docGrid w:type="default" w:linePitch="382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PT Astra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rPr/>
      </w:pPr>
      <w:r>
        <w:rPr>
          <w:rStyle w:val="Style22"/>
        </w:rPr>
        <w:footnoteRef/>
      </w:r>
      <w:r>
        <w:rPr>
          <w:rStyle w:val="FootnoteCharacters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b w:val="false"/>
          <w:bCs w:val="false"/>
          <w:i w:val="false"/>
          <w:iCs w:val="false"/>
          <w:sz w:val="16"/>
          <w:szCs w:val="16"/>
        </w:rPr>
        <w:t>Федеральный закон от 29.12.2012 № 273-ФЗ «Об образовании в Российской Федерации» статья 76 пункт 16. При освоении дополнительной профессиональной программы параллельно с получением среднего профессионального образования и (или) высшего образования удостоверение о повышении квалификации и (или) диплом о профессиональной переподготовке выдаются одновременно с получением соответствующего документа об образовании и о квалификации.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bCs/>
        <w:i/>
        <w:iCs/>
        <w:sz w:val="28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Calibri" w:cs="Times New Roman" w:eastAsiaTheme="minorHAnsi"/>
      <w:b/>
      <w:bCs/>
      <w:i/>
      <w:iCs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5"/>
    <w:qFormat/>
    <w:rsid w:val="00c60bc1"/>
    <w:rPr>
      <w:rFonts w:eastAsia="Times New Roman"/>
      <w:b w:val="false"/>
      <w:bCs w:val="false"/>
      <w:i w:val="false"/>
      <w:iCs w:val="false"/>
      <w:sz w:val="24"/>
      <w:szCs w:val="24"/>
      <w:lang w:val="x-none" w:eastAsia="ar-SA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fe4bf2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fe4bf2"/>
    <w:rPr/>
  </w:style>
  <w:style w:type="character" w:styleId="Style17" w:customStyle="1">
    <w:name w:val="Текст концевой сноски Знак"/>
    <w:basedOn w:val="DefaultParagraphFont"/>
    <w:link w:val="ab"/>
    <w:uiPriority w:val="99"/>
    <w:semiHidden/>
    <w:qFormat/>
    <w:rsid w:val="002d2161"/>
    <w:rPr>
      <w:sz w:val="20"/>
      <w:szCs w:val="20"/>
    </w:rPr>
  </w:style>
  <w:style w:type="character" w:styleId="Style18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2d2161"/>
    <w:rPr>
      <w:vertAlign w:val="superscript"/>
    </w:rPr>
  </w:style>
  <w:style w:type="character" w:styleId="Style19" w:customStyle="1">
    <w:name w:val="Текст сноски Знак"/>
    <w:basedOn w:val="DefaultParagraphFont"/>
    <w:link w:val="ae"/>
    <w:uiPriority w:val="99"/>
    <w:semiHidden/>
    <w:qFormat/>
    <w:rsid w:val="002d2161"/>
    <w:rPr>
      <w:sz w:val="20"/>
      <w:szCs w:val="20"/>
    </w:rPr>
  </w:style>
  <w:style w:type="character" w:styleId="Style20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d2161"/>
    <w:rPr>
      <w:vertAlign w:val="superscript"/>
    </w:rPr>
  </w:style>
  <w:style w:type="character" w:styleId="ConsPlusNonformat" w:customStyle="1">
    <w:name w:val="ConsPlusNonformat Знак"/>
    <w:link w:val="ConsPlusNonformat"/>
    <w:qFormat/>
    <w:rsid w:val="00dc3d01"/>
    <w:rPr>
      <w:rFonts w:ascii="Courier New" w:hAnsi="Courier New" w:eastAsia="Times New Roman" w:cs="Courier New"/>
      <w:b w:val="false"/>
      <w:bCs w:val="false"/>
      <w:i w:val="false"/>
      <w:iCs w:val="false"/>
      <w:sz w:val="20"/>
      <w:szCs w:val="20"/>
      <w:lang w:eastAsia="ru-RU"/>
    </w:rPr>
  </w:style>
  <w:style w:type="character" w:styleId="ListLabel1">
    <w:name w:val="ListLabel 1"/>
    <w:qFormat/>
    <w:rPr>
      <w:b w:val="false"/>
      <w:bCs w:val="false"/>
      <w:i w:val="false"/>
      <w:iCs w:val="false"/>
      <w:sz w:val="24"/>
      <w:szCs w:val="24"/>
    </w:rPr>
  </w:style>
  <w:style w:type="character" w:styleId="Style21">
    <w:name w:val="Интернет-ссылка"/>
    <w:rPr>
      <w:color w:val="000080"/>
      <w:u w:val="single"/>
      <w:lang w:val="zxx" w:eastAsia="zxx" w:bidi="zxx"/>
    </w:rPr>
  </w:style>
  <w:style w:type="character" w:styleId="Style22">
    <w:name w:val="Символ сноски"/>
    <w:qFormat/>
    <w:rPr/>
  </w:style>
  <w:style w:type="character" w:styleId="Style23">
    <w:name w:val="Символ концевой сноски"/>
    <w:qFormat/>
    <w:rPr/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PT Astra Sans" w:hAnsi="PT Astra Sans" w:eastAsia="Noto Sans CJK SC Regular" w:cs="Lohit Devanagari"/>
      <w:sz w:val="28"/>
      <w:szCs w:val="28"/>
    </w:rPr>
  </w:style>
  <w:style w:type="paragraph" w:styleId="Style25">
    <w:name w:val="Body Text"/>
    <w:basedOn w:val="Normal"/>
    <w:link w:val="a6"/>
    <w:rsid w:val="00c60bc1"/>
    <w:pPr>
      <w:suppressAutoHyphens w:val="true"/>
    </w:pPr>
    <w:rPr>
      <w:rFonts w:eastAsia="Times New Roman"/>
      <w:b w:val="false"/>
      <w:bCs w:val="false"/>
      <w:i w:val="false"/>
      <w:iCs w:val="false"/>
      <w:sz w:val="24"/>
      <w:szCs w:val="24"/>
      <w:lang w:val="x-none" w:eastAsia="ar-SA"/>
    </w:rPr>
  </w:style>
  <w:style w:type="paragraph" w:styleId="Style26">
    <w:name w:val="List"/>
    <w:basedOn w:val="Style25"/>
    <w:pPr/>
    <w:rPr>
      <w:rFonts w:ascii="PT Astra Sans" w:hAnsi="PT Astra Sans" w:cs="Lohit Devanagari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ascii="PT Astra Sans" w:hAnsi="PT Astra Sans" w:cs="Lohit Devanagari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ascii="PT Astra Sans" w:hAnsi="PT Astra Sans" w:cs="Lohit Devanagari"/>
    </w:rPr>
  </w:style>
  <w:style w:type="paragraph" w:styleId="ListParagraph">
    <w:name w:val="List Paragraph"/>
    <w:basedOn w:val="Normal"/>
    <w:uiPriority w:val="34"/>
    <w:qFormat/>
    <w:rsid w:val="00e431ff"/>
    <w:pPr>
      <w:spacing w:before="0" w:after="0"/>
      <w:ind w:left="720" w:hanging="0"/>
      <w:contextualSpacing/>
    </w:pPr>
    <w:rPr/>
  </w:style>
  <w:style w:type="paragraph" w:styleId="Formattext" w:customStyle="1">
    <w:name w:val="formattext"/>
    <w:basedOn w:val="Normal"/>
    <w:qFormat/>
    <w:rsid w:val="00c60bc1"/>
    <w:pPr>
      <w:spacing w:beforeAutospacing="1" w:afterAutospacing="1"/>
      <w:jc w:val="left"/>
    </w:pPr>
    <w:rPr>
      <w:rFonts w:eastAsia="Times New Roman"/>
      <w:b w:val="false"/>
      <w:bCs w:val="false"/>
      <w:i w:val="false"/>
      <w:iCs w:val="false"/>
      <w:sz w:val="24"/>
      <w:szCs w:val="24"/>
      <w:lang w:eastAsia="ru-RU"/>
    </w:rPr>
  </w:style>
  <w:style w:type="paragraph" w:styleId="Headertext" w:customStyle="1">
    <w:name w:val="headertext"/>
    <w:basedOn w:val="Normal"/>
    <w:qFormat/>
    <w:rsid w:val="00c60bc1"/>
    <w:pPr>
      <w:spacing w:beforeAutospacing="1" w:afterAutospacing="1"/>
      <w:jc w:val="left"/>
    </w:pPr>
    <w:rPr>
      <w:rFonts w:eastAsia="Times New Roman"/>
      <w:b w:val="false"/>
      <w:bCs w:val="false"/>
      <w:i w:val="false"/>
      <w:iCs w:val="false"/>
      <w:sz w:val="24"/>
      <w:szCs w:val="24"/>
      <w:lang w:eastAsia="ru-RU"/>
    </w:rPr>
  </w:style>
  <w:style w:type="paragraph" w:styleId="Style29">
    <w:name w:val="Header"/>
    <w:basedOn w:val="Normal"/>
    <w:link w:val="a8"/>
    <w:uiPriority w:val="99"/>
    <w:unhideWhenUsed/>
    <w:rsid w:val="00fe4bf2"/>
    <w:pPr>
      <w:tabs>
        <w:tab w:val="center" w:pos="4677" w:leader="none"/>
        <w:tab w:val="right" w:pos="9355" w:leader="none"/>
      </w:tabs>
    </w:pPr>
    <w:rPr/>
  </w:style>
  <w:style w:type="paragraph" w:styleId="Style30">
    <w:name w:val="Footer"/>
    <w:basedOn w:val="Normal"/>
    <w:link w:val="aa"/>
    <w:uiPriority w:val="99"/>
    <w:unhideWhenUsed/>
    <w:rsid w:val="00fe4bf2"/>
    <w:pPr>
      <w:tabs>
        <w:tab w:val="center" w:pos="4677" w:leader="none"/>
        <w:tab w:val="right" w:pos="9355" w:leader="none"/>
      </w:tabs>
    </w:pPr>
    <w:rPr/>
  </w:style>
  <w:style w:type="paragraph" w:styleId="Style31">
    <w:name w:val="Endnote Text"/>
    <w:basedOn w:val="Normal"/>
    <w:link w:val="ac"/>
    <w:uiPriority w:val="99"/>
    <w:semiHidden/>
    <w:unhideWhenUsed/>
    <w:rsid w:val="002d2161"/>
    <w:pPr/>
    <w:rPr>
      <w:sz w:val="20"/>
      <w:szCs w:val="20"/>
    </w:rPr>
  </w:style>
  <w:style w:type="paragraph" w:styleId="Style32">
    <w:name w:val="Footnote Text"/>
    <w:basedOn w:val="Normal"/>
    <w:link w:val="af"/>
    <w:uiPriority w:val="99"/>
    <w:semiHidden/>
    <w:unhideWhenUsed/>
    <w:rsid w:val="002d2161"/>
    <w:pPr/>
    <w:rPr>
      <w:sz w:val="20"/>
      <w:szCs w:val="20"/>
    </w:rPr>
  </w:style>
  <w:style w:type="paragraph" w:styleId="ConsPlusNonformat1" w:customStyle="1">
    <w:name w:val="ConsPlusNonformat"/>
    <w:link w:val="ConsPlusNonformat0"/>
    <w:qFormat/>
    <w:rsid w:val="00dc3d01"/>
    <w:pPr>
      <w:widowControl w:val="false"/>
      <w:bidi w:val="0"/>
      <w:jc w:val="left"/>
    </w:pPr>
    <w:rPr>
      <w:rFonts w:ascii="Courier New" w:hAnsi="Courier New" w:eastAsia="Times New Roman" w:cs="Courier New"/>
      <w:b w:val="false"/>
      <w:bCs w:val="false"/>
      <w:i w:val="false"/>
      <w:iCs w:val="false"/>
      <w:color w:val="auto"/>
      <w:kern w:val="0"/>
      <w:sz w:val="20"/>
      <w:szCs w:val="20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46b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9C97F1ACFD9F8F2F951C85CB47E1781F1BCA9A6D1BD9084B215067EE22E72019BB85D62D4ED08066FDCDF3C2B2906CF8F28C39353C0D059AZFJCL" TargetMode="External"/><Relationship Id="rId3" Type="http://schemas.openxmlformats.org/officeDocument/2006/relationships/hyperlink" Target="consultantplus://offline/ref=9C97F1ACFD9F8F2F951C85CB47E1781F1BCA9A6D1BD9084B215067EE22E72019BB85D62D4ED08066F4CDF3C2B2906CF8F28C39353C0D059AZFJCL" TargetMode="External"/><Relationship Id="rId4" Type="http://schemas.openxmlformats.org/officeDocument/2006/relationships/hyperlink" Target="consultantplus://offline/ref=9C97F1ACFD9F8F2F951C85CB47E1781F1BCA9A6D1BD9084B215067EE22E72019BB85D62D4ED08268FFCDF3C2B2906CF8F28C39353C0D059AZFJCL" TargetMode="External"/><Relationship Id="rId5" Type="http://schemas.openxmlformats.org/officeDocument/2006/relationships/hyperlink" Target="consultantplus://offline/ref=9C97F1ACFD9F8F2F951C85CB47E1781F1BCA9A6D1BD9084B215067EE22E72019BB85D62D4CDBD631B993AA93F1DB60F8EB903837Z2J2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7CDAB-E013-49F6-91DA-E138D6E0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7</Pages>
  <Words>2260</Words>
  <Characters>16606</Characters>
  <CharactersWithSpaces>19370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2022-12-14T06:18:00Z</dcterms:created>
  <dc:creator>Zemskov</dc:creator>
  <dc:description/>
  <dc:language>ru-RU</dc:language>
  <cp:lastModifiedBy/>
  <dcterms:modified xsi:type="dcterms:W3CDTF">2023-01-23T13:43:04Z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