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982A" w14:textId="6070B689" w:rsidR="009F03DD" w:rsidRDefault="00BC2204">
      <w:r>
        <w:t>План:</w:t>
      </w:r>
    </w:p>
    <w:p w14:paraId="5D9A3118" w14:textId="4F0E6AF0" w:rsidR="002837DB" w:rsidRDefault="00BC2204" w:rsidP="002837DB">
      <w:pPr>
        <w:pStyle w:val="a7"/>
        <w:numPr>
          <w:ilvl w:val="0"/>
          <w:numId w:val="1"/>
        </w:numPr>
      </w:pPr>
      <w:r>
        <w:t xml:space="preserve">Теория </w:t>
      </w:r>
      <w:proofErr w:type="gramStart"/>
      <w:r>
        <w:t>АД(</w:t>
      </w:r>
      <w:proofErr w:type="gramEnd"/>
      <w:r>
        <w:t>Автоматическое дифференцирование) + Дуальные числа</w:t>
      </w:r>
    </w:p>
    <w:p w14:paraId="0AB01F32" w14:textId="32A0F0A7" w:rsidR="002837DB" w:rsidRDefault="002837DB" w:rsidP="00BC2204">
      <w:pPr>
        <w:pStyle w:val="a7"/>
        <w:numPr>
          <w:ilvl w:val="1"/>
          <w:numId w:val="1"/>
        </w:numPr>
      </w:pPr>
      <w:r>
        <w:t>Виды дифференцирования</w:t>
      </w:r>
    </w:p>
    <w:p w14:paraId="58E083FD" w14:textId="7729690D" w:rsidR="00BC2204" w:rsidRDefault="00BC2204" w:rsidP="00BC2204">
      <w:pPr>
        <w:pStyle w:val="a7"/>
        <w:numPr>
          <w:ilvl w:val="1"/>
          <w:numId w:val="1"/>
        </w:numPr>
      </w:pPr>
      <w:r>
        <w:t>Что такое автоматическое дифференцирование</w:t>
      </w:r>
    </w:p>
    <w:p w14:paraId="4C57B081" w14:textId="4AF1C217" w:rsidR="00BC2204" w:rsidRDefault="00BC2204" w:rsidP="00BC2204">
      <w:pPr>
        <w:pStyle w:val="a7"/>
        <w:numPr>
          <w:ilvl w:val="1"/>
          <w:numId w:val="1"/>
        </w:numPr>
      </w:pPr>
      <w:r>
        <w:t xml:space="preserve">Подходы </w:t>
      </w:r>
      <w:proofErr w:type="gramStart"/>
      <w:r>
        <w:t>АД(</w:t>
      </w:r>
      <w:proofErr w:type="gramEnd"/>
      <w:r>
        <w:t>прямое и обратное)</w:t>
      </w:r>
      <w:r w:rsidR="00516024">
        <w:t xml:space="preserve"> – Это думаю лишнее,</w:t>
      </w:r>
    </w:p>
    <w:p w14:paraId="76774FC8" w14:textId="6108C06E" w:rsidR="00BC2204" w:rsidRDefault="00BC2204" w:rsidP="00BC2204">
      <w:pPr>
        <w:pStyle w:val="a7"/>
        <w:numPr>
          <w:ilvl w:val="1"/>
          <w:numId w:val="1"/>
        </w:numPr>
      </w:pPr>
      <w:r>
        <w:t>«</w:t>
      </w:r>
      <w:r w:rsidRPr="00BC2204">
        <w:t>Любая сложная функция — это цепочка элементарных операций»</w:t>
      </w:r>
      <w:r w:rsidR="00387EC1">
        <w:t xml:space="preserve"> - Не забыть упомянуть</w:t>
      </w:r>
    </w:p>
    <w:p w14:paraId="5F465665" w14:textId="07CD2971" w:rsidR="00BC2204" w:rsidRDefault="00BC2204" w:rsidP="00BC2204">
      <w:pPr>
        <w:pStyle w:val="a7"/>
        <w:numPr>
          <w:ilvl w:val="1"/>
          <w:numId w:val="1"/>
        </w:numPr>
      </w:pPr>
      <w:r>
        <w:t>Дуальные числа</w:t>
      </w:r>
    </w:p>
    <w:p w14:paraId="0717B111" w14:textId="3A57AA74" w:rsidR="00BC2204" w:rsidRDefault="00BC2204" w:rsidP="00BC2204">
      <w:pPr>
        <w:pStyle w:val="a7"/>
        <w:numPr>
          <w:ilvl w:val="1"/>
          <w:numId w:val="1"/>
        </w:numPr>
      </w:pPr>
      <w:r w:rsidRPr="00BC2204">
        <w:t xml:space="preserve">Интуитивная связь с </w:t>
      </w:r>
      <w:r>
        <w:t>АД</w:t>
      </w:r>
    </w:p>
    <w:p w14:paraId="4F37F880" w14:textId="5801A85B" w:rsidR="00BC2204" w:rsidRDefault="00BC2204" w:rsidP="00BC2204">
      <w:pPr>
        <w:pStyle w:val="a7"/>
        <w:numPr>
          <w:ilvl w:val="0"/>
          <w:numId w:val="1"/>
        </w:numPr>
      </w:pPr>
      <w:r>
        <w:t>Реализация</w:t>
      </w:r>
    </w:p>
    <w:p w14:paraId="0B6EAA09" w14:textId="061BAE2A" w:rsidR="00BC2204" w:rsidRDefault="002837DB" w:rsidP="002837DB">
      <w:pPr>
        <w:pStyle w:val="a7"/>
        <w:numPr>
          <w:ilvl w:val="0"/>
          <w:numId w:val="1"/>
        </w:numPr>
      </w:pPr>
      <w:r>
        <w:t>Демонстрация и тесты</w:t>
      </w:r>
    </w:p>
    <w:p w14:paraId="147399DB" w14:textId="047C2B19" w:rsidR="002837DB" w:rsidRDefault="002837DB" w:rsidP="002837DB">
      <w:pPr>
        <w:pStyle w:val="a7"/>
        <w:numPr>
          <w:ilvl w:val="0"/>
          <w:numId w:val="1"/>
        </w:numPr>
      </w:pPr>
      <w:r>
        <w:t>Выводы</w:t>
      </w:r>
      <w:r w:rsidR="001960B5">
        <w:t xml:space="preserve">: </w:t>
      </w:r>
    </w:p>
    <w:p w14:paraId="56FED4DB" w14:textId="5921F264" w:rsidR="001960B5" w:rsidRPr="0005419F" w:rsidRDefault="001960B5" w:rsidP="001960B5">
      <w:pPr>
        <w:pStyle w:val="a7"/>
      </w:pPr>
      <w:r>
        <w:t>Преимущество перед символьным и числовым дифференцированием</w:t>
      </w:r>
    </w:p>
    <w:p w14:paraId="7374B789" w14:textId="77162837" w:rsidR="001960B5" w:rsidRPr="001960B5" w:rsidRDefault="001960B5" w:rsidP="000369D1">
      <w:pPr>
        <w:pStyle w:val="1"/>
        <w:numPr>
          <w:ilvl w:val="0"/>
          <w:numId w:val="3"/>
        </w:numPr>
        <w:rPr>
          <w:sz w:val="32"/>
          <w:szCs w:val="32"/>
        </w:rPr>
      </w:pPr>
      <w:r w:rsidRPr="001960B5">
        <w:rPr>
          <w:sz w:val="32"/>
          <w:szCs w:val="32"/>
        </w:rPr>
        <w:t xml:space="preserve">Теория </w:t>
      </w:r>
      <w:proofErr w:type="gramStart"/>
      <w:r w:rsidRPr="001960B5">
        <w:rPr>
          <w:sz w:val="32"/>
          <w:szCs w:val="32"/>
        </w:rPr>
        <w:t>АД(</w:t>
      </w:r>
      <w:proofErr w:type="gramEnd"/>
      <w:r w:rsidRPr="001960B5">
        <w:rPr>
          <w:sz w:val="32"/>
          <w:szCs w:val="32"/>
        </w:rPr>
        <w:t>Автоматическое дифференцирование) + Дуальные числа</w:t>
      </w:r>
    </w:p>
    <w:p w14:paraId="350BE0A0" w14:textId="27E96AFB" w:rsidR="002837DB" w:rsidRDefault="000369D1" w:rsidP="000369D1">
      <w:pPr>
        <w:pStyle w:val="2"/>
        <w:ind w:firstLine="708"/>
      </w:pPr>
      <w:r>
        <w:t xml:space="preserve">1.1 </w:t>
      </w:r>
      <w:r w:rsidR="006C2E9F">
        <w:t>Виды дифференцирования:</w:t>
      </w:r>
    </w:p>
    <w:p w14:paraId="6043CC3C" w14:textId="743E826C" w:rsidR="00CB0454" w:rsidRDefault="006C2E9F" w:rsidP="0005419F">
      <w:pPr>
        <w:ind w:left="708" w:firstLine="708"/>
      </w:pPr>
      <w:r>
        <w:t xml:space="preserve">Мы с вами знаем символьное и численное дифференцирование, при символьном дифференцировании мы </w:t>
      </w:r>
      <w:r w:rsidRPr="006C2E9F">
        <w:t>берём формулу функции и вычисляем её производную в виде формулы</w:t>
      </w:r>
      <w:r w:rsidR="000369D1">
        <w:t xml:space="preserve"> используя правила дифференцирования</w:t>
      </w:r>
      <w:r w:rsidR="0005419F" w:rsidRPr="0005419F">
        <w:t xml:space="preserve"> но есть две проблемы: во-первых, для сложных функций формула может разрастаться до огромного размера, во-вторых, если в функции есть условия, циклы или вызовы других функций — символьное дифференцирование часто не умеет это обрабатывать</w:t>
      </w:r>
      <w:r w:rsidRPr="006C2E9F">
        <w:t>.</w:t>
      </w:r>
    </w:p>
    <w:p w14:paraId="17C47F60" w14:textId="7EC0F23F" w:rsidR="000369D1" w:rsidRDefault="000369D1" w:rsidP="00CB0454">
      <w:pPr>
        <w:ind w:firstLine="708"/>
      </w:pPr>
      <w:r>
        <w:t xml:space="preserve">Численное дифференцирование в свою очередь </w:t>
      </w:r>
      <w:r w:rsidRPr="000369D1">
        <w:t>основано на определении производной:</w:t>
      </w:r>
    </w:p>
    <w:p w14:paraId="5211A7AF" w14:textId="4B1A455C" w:rsidR="006C2E9F" w:rsidRDefault="00CB0454" w:rsidP="000369D1">
      <w:pPr>
        <w:ind w:left="708" w:firstLine="708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CDD918" wp14:editId="49E3B89B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2446020" cy="571500"/>
            <wp:effectExtent l="0" t="0" r="0" b="0"/>
            <wp:wrapTight wrapText="bothSides">
              <wp:wrapPolygon edited="0">
                <wp:start x="0" y="0"/>
                <wp:lineTo x="0" y="20880"/>
                <wp:lineTo x="21364" y="20880"/>
                <wp:lineTo x="21364" y="0"/>
                <wp:lineTo x="0" y="0"/>
              </wp:wrapPolygon>
            </wp:wrapTight>
            <wp:docPr id="1086703156" name="Рисунок 1" descr="введите описание изображения зде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ведите описание изображения здес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69D1">
        <w:t xml:space="preserve"> </w:t>
      </w:r>
      <w:r w:rsidR="006C2E9F">
        <w:t xml:space="preserve"> </w:t>
      </w:r>
    </w:p>
    <w:p w14:paraId="7AAFC379" w14:textId="6C415802" w:rsidR="000369D1" w:rsidRDefault="000369D1" w:rsidP="000369D1">
      <w:pPr>
        <w:ind w:left="708" w:firstLine="708"/>
      </w:pPr>
    </w:p>
    <w:p w14:paraId="737531C8" w14:textId="77777777" w:rsidR="00CB0454" w:rsidRDefault="00CB0454" w:rsidP="000369D1">
      <w:pPr>
        <w:ind w:left="708" w:firstLine="708"/>
      </w:pPr>
    </w:p>
    <w:p w14:paraId="09CA4116" w14:textId="1CD0A988" w:rsidR="000369D1" w:rsidRDefault="00C748E6" w:rsidP="005413C6">
      <w:pPr>
        <w:ind w:left="708"/>
      </w:pPr>
      <w:r>
        <w:t>Н</w:t>
      </w:r>
      <w:r w:rsidRPr="00C748E6">
        <w:t>а практике выбирают малое h (например, 10</w:t>
      </w:r>
      <w:r w:rsidRPr="00C748E6">
        <w:rPr>
          <w:rFonts w:ascii="Cambria Math" w:hAnsi="Cambria Math" w:cs="Cambria Math"/>
        </w:rPr>
        <w:t>⁻</w:t>
      </w:r>
      <w:r w:rsidRPr="00C748E6">
        <w:rPr>
          <w:rFonts w:ascii="Aptos" w:hAnsi="Aptos" w:cs="Aptos"/>
        </w:rPr>
        <w:t>⁷</w:t>
      </w:r>
      <w:r w:rsidRPr="00C748E6">
        <w:t xml:space="preserve">) </w:t>
      </w:r>
      <w:r w:rsidRPr="00C748E6">
        <w:rPr>
          <w:rFonts w:ascii="Aptos" w:hAnsi="Aptos" w:cs="Aptos"/>
        </w:rPr>
        <w:t>и</w:t>
      </w:r>
      <w:r w:rsidRPr="00C748E6">
        <w:t xml:space="preserve"> </w:t>
      </w:r>
      <w:r w:rsidRPr="00C748E6">
        <w:rPr>
          <w:rFonts w:ascii="Aptos" w:hAnsi="Aptos" w:cs="Aptos"/>
        </w:rPr>
        <w:t>вычисляют</w:t>
      </w:r>
      <w:r w:rsidRPr="00C748E6">
        <w:t xml:space="preserve"> (f(</w:t>
      </w:r>
      <w:proofErr w:type="spellStart"/>
      <w:r w:rsidRPr="00C748E6">
        <w:t>x+h</w:t>
      </w:r>
      <w:proofErr w:type="spellEnd"/>
      <w:r w:rsidRPr="00C748E6">
        <w:t>) - f(x))/</w:t>
      </w:r>
      <w:proofErr w:type="spellStart"/>
      <w:r w:rsidRPr="00C748E6">
        <w:t>h.</w:t>
      </w:r>
      <w:proofErr w:type="spellEnd"/>
      <w:r w:rsidRPr="00C748E6">
        <w:t xml:space="preserve"> </w:t>
      </w:r>
      <w:r w:rsidRPr="00C748E6">
        <w:rPr>
          <w:rFonts w:ascii="Aptos" w:hAnsi="Aptos" w:cs="Aptos"/>
        </w:rPr>
        <w:t>Это</w:t>
      </w:r>
      <w:r w:rsidRPr="00C748E6">
        <w:t xml:space="preserve"> </w:t>
      </w:r>
      <w:r w:rsidRPr="00C748E6">
        <w:rPr>
          <w:rFonts w:ascii="Aptos" w:hAnsi="Aptos" w:cs="Aptos"/>
        </w:rPr>
        <w:t>даёт</w:t>
      </w:r>
      <w:r w:rsidRPr="00C748E6">
        <w:t xml:space="preserve"> </w:t>
      </w:r>
      <w:r w:rsidRPr="00C748E6">
        <w:rPr>
          <w:rFonts w:ascii="Aptos" w:hAnsi="Aptos" w:cs="Aptos"/>
        </w:rPr>
        <w:t>приближённое</w:t>
      </w:r>
      <w:r w:rsidRPr="00C748E6">
        <w:t xml:space="preserve"> </w:t>
      </w:r>
      <w:r w:rsidRPr="00C748E6">
        <w:rPr>
          <w:rFonts w:ascii="Aptos" w:hAnsi="Aptos" w:cs="Aptos"/>
        </w:rPr>
        <w:t>значение</w:t>
      </w:r>
      <w:r w:rsidRPr="00C748E6">
        <w:t xml:space="preserve"> </w:t>
      </w:r>
      <w:r w:rsidRPr="00C748E6">
        <w:rPr>
          <w:rFonts w:ascii="Aptos" w:hAnsi="Aptos" w:cs="Aptos"/>
        </w:rPr>
        <w:t>производной</w:t>
      </w:r>
      <w:r w:rsidRPr="00C748E6">
        <w:t xml:space="preserve"> </w:t>
      </w:r>
      <w:r w:rsidRPr="00C748E6">
        <w:rPr>
          <w:rFonts w:ascii="Aptos" w:hAnsi="Aptos" w:cs="Aptos"/>
        </w:rPr>
        <w:t>с</w:t>
      </w:r>
      <w:r w:rsidRPr="00C748E6">
        <w:t xml:space="preserve"> </w:t>
      </w:r>
      <w:r w:rsidRPr="00C748E6">
        <w:rPr>
          <w:rFonts w:ascii="Aptos" w:hAnsi="Aptos" w:cs="Aptos"/>
        </w:rPr>
        <w:t>проблем</w:t>
      </w:r>
      <w:r>
        <w:rPr>
          <w:rFonts w:ascii="Aptos" w:hAnsi="Aptos" w:cs="Aptos"/>
        </w:rPr>
        <w:t>ой</w:t>
      </w:r>
      <w:r w:rsidRPr="00C748E6">
        <w:t xml:space="preserve">: </w:t>
      </w:r>
      <w:r w:rsidRPr="00C748E6">
        <w:rPr>
          <w:rFonts w:ascii="Aptos" w:hAnsi="Aptos" w:cs="Aptos"/>
        </w:rPr>
        <w:t>нужно</w:t>
      </w:r>
      <w:r w:rsidRPr="00C748E6">
        <w:t xml:space="preserve"> </w:t>
      </w:r>
      <w:r w:rsidRPr="00C748E6">
        <w:rPr>
          <w:rFonts w:ascii="Aptos" w:hAnsi="Aptos" w:cs="Aptos"/>
        </w:rPr>
        <w:t>выбирать</w:t>
      </w:r>
      <w:r w:rsidRPr="00C748E6">
        <w:t xml:space="preserve"> </w:t>
      </w:r>
      <w:r w:rsidRPr="00C748E6">
        <w:rPr>
          <w:rFonts w:ascii="Aptos" w:hAnsi="Aptos" w:cs="Aptos"/>
        </w:rPr>
        <w:t>шаг</w:t>
      </w:r>
      <w:r w:rsidRPr="00C748E6">
        <w:t xml:space="preserve"> h (</w:t>
      </w:r>
      <w:r w:rsidRPr="00C748E6">
        <w:rPr>
          <w:rFonts w:ascii="Aptos" w:hAnsi="Aptos" w:cs="Aptos"/>
        </w:rPr>
        <w:t>слишком</w:t>
      </w:r>
      <w:r w:rsidRPr="00C748E6">
        <w:t xml:space="preserve"> </w:t>
      </w:r>
      <w:r w:rsidRPr="00C748E6">
        <w:rPr>
          <w:rFonts w:ascii="Aptos" w:hAnsi="Aptos" w:cs="Aptos"/>
        </w:rPr>
        <w:t>большой</w:t>
      </w:r>
      <w:r w:rsidRPr="00C748E6">
        <w:t xml:space="preserve"> </w:t>
      </w:r>
      <w:r w:rsidRPr="00C748E6">
        <w:rPr>
          <w:rFonts w:ascii="Aptos" w:hAnsi="Aptos" w:cs="Aptos"/>
        </w:rPr>
        <w:t>—</w:t>
      </w:r>
      <w:r w:rsidRPr="00C748E6">
        <w:t xml:space="preserve"> </w:t>
      </w:r>
      <w:r w:rsidRPr="00C748E6">
        <w:rPr>
          <w:rFonts w:ascii="Aptos" w:hAnsi="Aptos" w:cs="Aptos"/>
        </w:rPr>
        <w:t>большая</w:t>
      </w:r>
      <w:r w:rsidRPr="00C748E6">
        <w:t xml:space="preserve"> </w:t>
      </w:r>
      <w:r w:rsidRPr="00C748E6">
        <w:rPr>
          <w:rFonts w:ascii="Aptos" w:hAnsi="Aptos" w:cs="Aptos"/>
        </w:rPr>
        <w:t>ошибка</w:t>
      </w:r>
      <w:r w:rsidRPr="00C748E6">
        <w:t xml:space="preserve">, </w:t>
      </w:r>
      <w:r w:rsidRPr="00C748E6">
        <w:rPr>
          <w:rFonts w:ascii="Aptos" w:hAnsi="Aptos" w:cs="Aptos"/>
        </w:rPr>
        <w:t>слишком</w:t>
      </w:r>
      <w:r w:rsidRPr="00C748E6">
        <w:t xml:space="preserve"> </w:t>
      </w:r>
      <w:r w:rsidRPr="00C748E6">
        <w:rPr>
          <w:rFonts w:ascii="Aptos" w:hAnsi="Aptos" w:cs="Aptos"/>
        </w:rPr>
        <w:t>маленький</w:t>
      </w:r>
      <w:r w:rsidRPr="00C748E6">
        <w:t xml:space="preserve"> </w:t>
      </w:r>
      <w:r w:rsidRPr="00C748E6">
        <w:rPr>
          <w:rFonts w:ascii="Aptos" w:hAnsi="Aptos" w:cs="Aptos"/>
        </w:rPr>
        <w:t>—</w:t>
      </w:r>
      <w:r w:rsidRPr="00C748E6">
        <w:t xml:space="preserve"> </w:t>
      </w:r>
      <w:r w:rsidRPr="00C748E6">
        <w:rPr>
          <w:rFonts w:ascii="Aptos" w:hAnsi="Aptos" w:cs="Aptos"/>
        </w:rPr>
        <w:t>ошибки</w:t>
      </w:r>
      <w:r w:rsidRPr="00C748E6">
        <w:t xml:space="preserve"> </w:t>
      </w:r>
      <w:r w:rsidRPr="00C748E6">
        <w:rPr>
          <w:rFonts w:ascii="Aptos" w:hAnsi="Aptos" w:cs="Aptos"/>
        </w:rPr>
        <w:t>округления</w:t>
      </w:r>
      <w:r w:rsidRPr="00C748E6">
        <w:t>)</w:t>
      </w:r>
    </w:p>
    <w:p w14:paraId="05F6D7B5" w14:textId="4EF263AA" w:rsidR="00987FB2" w:rsidRDefault="00987FB2" w:rsidP="00C748E6">
      <w:pPr>
        <w:pStyle w:val="2"/>
        <w:ind w:left="708"/>
      </w:pPr>
      <w:r>
        <w:t>1.2 Что такое автоматическое дифференцирование</w:t>
      </w:r>
      <w:r w:rsidR="00DF5A9C">
        <w:t xml:space="preserve">:(Ну и </w:t>
      </w:r>
      <w:proofErr w:type="gramStart"/>
      <w:r w:rsidR="00DF5A9C">
        <w:t>там где</w:t>
      </w:r>
      <w:proofErr w:type="gramEnd"/>
      <w:r w:rsidR="00DF5A9C">
        <w:t>-то остальные пункты)</w:t>
      </w:r>
    </w:p>
    <w:p w14:paraId="1BA8EA43" w14:textId="5ADC67BB" w:rsidR="005413C6" w:rsidRDefault="005413C6" w:rsidP="005413C6">
      <w:pPr>
        <w:ind w:left="708"/>
      </w:pPr>
      <w:r>
        <w:tab/>
        <w:t xml:space="preserve">Может возникнуть вопрос: </w:t>
      </w:r>
      <w:r w:rsidRPr="005413C6">
        <w:t>можно ли получить точную производную прямо для кода функции, без громоздких формул и без приближения?</w:t>
      </w:r>
      <w:r w:rsidR="00726681">
        <w:t xml:space="preserve"> Оказывается можно, сущ-т </w:t>
      </w:r>
      <w:proofErr w:type="gramStart"/>
      <w:r w:rsidR="00726681">
        <w:t>метод</w:t>
      </w:r>
      <w:proofErr w:type="gramEnd"/>
      <w:r w:rsidR="00726681">
        <w:t xml:space="preserve"> называющийся автоматическим </w:t>
      </w:r>
      <w:proofErr w:type="gramStart"/>
      <w:r w:rsidR="00726681">
        <w:t>дифференцированием(</w:t>
      </w:r>
      <w:proofErr w:type="gramEnd"/>
      <w:r w:rsidR="00726681">
        <w:t>АД),</w:t>
      </w:r>
      <w:r w:rsidR="0081230E">
        <w:t xml:space="preserve"> </w:t>
      </w:r>
      <w:r w:rsidR="00706B90">
        <w:t xml:space="preserve">в нём мы число представляем в виде: </w:t>
      </w:r>
      <w:r w:rsidR="00706B90" w:rsidRPr="00706B90">
        <w:rPr>
          <w:b/>
          <w:bCs/>
        </w:rPr>
        <w:t>Число = (значение) + (производная)·ε</w:t>
      </w:r>
      <w:r w:rsidR="00706B90">
        <w:t xml:space="preserve">, где </w:t>
      </w:r>
      <w:r w:rsidR="00706B90" w:rsidRPr="00706B90">
        <w:rPr>
          <w:b/>
          <w:bCs/>
        </w:rPr>
        <w:t>ε</w:t>
      </w:r>
      <w:r w:rsidR="00706B90">
        <w:rPr>
          <w:b/>
          <w:bCs/>
        </w:rPr>
        <w:t xml:space="preserve"> </w:t>
      </w:r>
      <w:r w:rsidR="00706B90">
        <w:t xml:space="preserve">абстрактная переменная квадрат которой равен 0. Такие числа называются </w:t>
      </w:r>
      <w:r w:rsidR="00706B90" w:rsidRPr="00493FEA">
        <w:rPr>
          <w:b/>
          <w:bCs/>
        </w:rPr>
        <w:t>дуальными</w:t>
      </w:r>
      <w:r w:rsidR="00706B90">
        <w:t xml:space="preserve">, но зачем нужен </w:t>
      </w:r>
      <w:r w:rsidR="00706B90" w:rsidRPr="00706B90">
        <w:rPr>
          <w:b/>
          <w:bCs/>
        </w:rPr>
        <w:t>ε</w:t>
      </w:r>
      <w:r w:rsidR="00706B90" w:rsidRPr="00987FB2">
        <w:t>?</w:t>
      </w:r>
    </w:p>
    <w:p w14:paraId="6561F402" w14:textId="7A51A65E" w:rsidR="00706B90" w:rsidRPr="00726BC3" w:rsidRDefault="00987FB2" w:rsidP="00987FB2">
      <w:pPr>
        <w:ind w:left="708"/>
        <w:rPr>
          <w:rFonts w:eastAsiaTheme="minorEastAsia"/>
          <w:i/>
        </w:rPr>
      </w:pPr>
      <w:r w:rsidRPr="00987FB2">
        <w:rPr>
          <w:rFonts w:eastAsiaTheme="minorEastAsia"/>
        </w:rPr>
        <w:t>Если мы возьмем функцию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987FB2">
        <w:rPr>
          <w:rFonts w:eastAsiaTheme="minorEastAsia"/>
        </w:rPr>
        <w:t xml:space="preserve"> и захотим вычислить её значение в точке </w:t>
      </w:r>
      <m:oMath>
        <m:r>
          <w:rPr>
            <w:rFonts w:ascii="Cambria Math" w:eastAsiaTheme="minorEastAsia" w:hAnsi="Cambria Math"/>
          </w:rPr>
          <m:t xml:space="preserve">x + </m:t>
        </m:r>
        <m:r>
          <w:rPr>
            <w:rFonts w:ascii="Cambria Math" w:eastAsiaTheme="minorEastAsia" w:hAnsi="Cambria Math"/>
            <w:lang w:val="en-US"/>
          </w:rPr>
          <m:t>ε</m:t>
        </m:r>
      </m:oMath>
      <w:r w:rsidRPr="00987FB2">
        <w:rPr>
          <w:rFonts w:eastAsiaTheme="minorEastAsia"/>
        </w:rPr>
        <w:t xml:space="preserve"> то, согласно разложению в ряд Тейлора:</w:t>
      </w:r>
    </w:p>
    <w:p w14:paraId="5992C836" w14:textId="548450FE" w:rsidR="00706B90" w:rsidRPr="00706B90" w:rsidRDefault="00706B90" w:rsidP="00706B90">
      <w:pPr>
        <w:ind w:left="708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ε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1!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2!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+…</m:t>
          </m:r>
        </m:oMath>
      </m:oMathPara>
    </w:p>
    <w:p w14:paraId="4575C543" w14:textId="7CB8A2CB" w:rsidR="00706B90" w:rsidRDefault="00987FB2" w:rsidP="00A5635C">
      <w:pPr>
        <w:ind w:left="708"/>
        <w:rPr>
          <w:rFonts w:eastAsiaTheme="minorEastAsia"/>
          <w:b/>
          <w:bCs/>
        </w:rPr>
      </w:pPr>
      <w:r>
        <w:rPr>
          <w:rFonts w:eastAsiaTheme="minorEastAsia"/>
        </w:rPr>
        <w:t xml:space="preserve">Так как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ε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987FB2">
        <w:rPr>
          <w:rFonts w:eastAsiaTheme="minorEastAsia"/>
        </w:rPr>
        <w:t xml:space="preserve"> = 0, </w:t>
      </w:r>
      <w:r>
        <w:rPr>
          <w:rFonts w:eastAsiaTheme="minorEastAsia"/>
        </w:rPr>
        <w:t xml:space="preserve">то ряд обрывается и остаётся только: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ε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ε</m:t>
        </m:r>
      </m:oMath>
      <w:r w:rsidRPr="00987FB2">
        <w:rPr>
          <w:rFonts w:eastAsiaTheme="minorEastAsia"/>
        </w:rPr>
        <w:t xml:space="preserve">, </w:t>
      </w:r>
      <w:r w:rsidR="00493FEA">
        <w:rPr>
          <w:rFonts w:eastAsiaTheme="minorEastAsia"/>
        </w:rPr>
        <w:t>мы получили точное равенство</w:t>
      </w:r>
      <w:r w:rsidR="00A5635C">
        <w:rPr>
          <w:rFonts w:eastAsiaTheme="minorEastAsia"/>
        </w:rPr>
        <w:t xml:space="preserve">. </w:t>
      </w:r>
      <w:r w:rsidR="00A5635C" w:rsidRPr="00A5635C">
        <w:rPr>
          <w:rFonts w:eastAsiaTheme="minorEastAsia"/>
        </w:rPr>
        <w:t xml:space="preserve">Если теперь </w:t>
      </w:r>
      <w:r w:rsidR="00A5635C">
        <w:rPr>
          <w:rFonts w:eastAsiaTheme="minorEastAsia"/>
        </w:rPr>
        <w:t>подставить вместо</w:t>
      </w:r>
      <w:r w:rsidR="00A5635C" w:rsidRPr="00A5635C">
        <w:rPr>
          <w:rFonts w:eastAsiaTheme="minorEastAsia"/>
        </w:rPr>
        <w:t> </w:t>
      </w:r>
      <m:oMath>
        <m:r>
          <w:rPr>
            <w:rFonts w:ascii="Cambria Math" w:eastAsiaTheme="minorEastAsia" w:hAnsi="Cambria Math"/>
          </w:rPr>
          <m:t>x</m:t>
        </m:r>
      </m:oMath>
      <w:r w:rsidR="00A5635C" w:rsidRPr="00A5635C">
        <w:rPr>
          <w:rFonts w:eastAsiaTheme="minorEastAsia"/>
        </w:rPr>
        <w:t>  дуальное число вида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*</m:t>
        </m:r>
        <m:r>
          <w:rPr>
            <w:rFonts w:ascii="Cambria Math" w:eastAsiaTheme="minorEastAsia" w:hAnsi="Cambria Math"/>
            <w:lang w:val="en-US"/>
          </w:rPr>
          <m:t>ε</m:t>
        </m:r>
      </m:oMath>
      <w:r w:rsidR="00A5635C">
        <w:rPr>
          <w:rFonts w:eastAsiaTheme="minorEastAsia"/>
        </w:rPr>
        <w:t xml:space="preserve"> </w:t>
      </w:r>
      <w:r w:rsidR="00A5635C" w:rsidRPr="00A5635C">
        <w:rPr>
          <w:rFonts w:eastAsiaTheme="minorEastAsia"/>
        </w:rPr>
        <w:t>(где </w:t>
      </w:r>
      <m:oMath>
        <m:r>
          <w:rPr>
            <w:rFonts w:ascii="Cambria Math" w:eastAsiaTheme="minorEastAsia" w:hAnsi="Cambria Math"/>
          </w:rPr>
          <m:t>a</m:t>
        </m:r>
      </m:oMath>
      <w:r w:rsidR="00A5635C" w:rsidRPr="00A5635C">
        <w:rPr>
          <w:rFonts w:eastAsiaTheme="minorEastAsia"/>
        </w:rPr>
        <w:t> — значение переменной, а </w:t>
      </w:r>
      <m:oMath>
        <m:r>
          <w:rPr>
            <w:rFonts w:ascii="Cambria Math" w:eastAsiaTheme="minorEastAsia" w:hAnsi="Cambria Math"/>
          </w:rPr>
          <m:t>1</m:t>
        </m:r>
      </m:oMath>
      <w:r w:rsidR="00A5635C" w:rsidRPr="00A5635C">
        <w:rPr>
          <w:rFonts w:eastAsiaTheme="minorEastAsia"/>
        </w:rPr>
        <w:t> — её производная по самой себе) и выполнить код функции, используя дуальную арифметику, то после вычисления мы автоматически получим производную в точке </w:t>
      </w:r>
      <m:oMath>
        <m:r>
          <w:rPr>
            <w:rFonts w:ascii="Cambria Math" w:eastAsiaTheme="minorEastAsia" w:hAnsi="Cambria Math"/>
          </w:rPr>
          <m:t>a</m:t>
        </m:r>
      </m:oMath>
      <w:r w:rsidR="00A5635C" w:rsidRPr="00A5635C">
        <w:rPr>
          <w:rFonts w:eastAsiaTheme="minorEastAsia"/>
        </w:rPr>
        <w:t>.</w:t>
      </w:r>
      <w:r w:rsidR="00A5635C">
        <w:rPr>
          <w:rFonts w:eastAsiaTheme="minorEastAsia"/>
        </w:rPr>
        <w:t xml:space="preserve"> </w:t>
      </w:r>
      <w:r w:rsidR="00A5635C" w:rsidRPr="00A5635C">
        <w:rPr>
          <w:rFonts w:eastAsiaTheme="minorEastAsia"/>
          <w:b/>
          <w:bCs/>
        </w:rPr>
        <w:t xml:space="preserve">То </w:t>
      </w:r>
      <w:r w:rsidR="00A5635C" w:rsidRPr="00A5635C">
        <w:rPr>
          <w:rFonts w:eastAsiaTheme="minorEastAsia"/>
          <w:b/>
          <w:bCs/>
        </w:rPr>
        <w:lastRenderedPageBreak/>
        <w:t>есть производная получается автоматически, просто выполняя код функции — но с дуальными числами вместо обычных.</w:t>
      </w:r>
    </w:p>
    <w:p w14:paraId="6F5E664C" w14:textId="70129794" w:rsidR="00516024" w:rsidRPr="00516024" w:rsidRDefault="00516024" w:rsidP="00A5635C">
      <w:pPr>
        <w:ind w:left="708"/>
        <w:rPr>
          <w:rFonts w:eastAsiaTheme="minorEastAsia"/>
        </w:rPr>
      </w:pPr>
      <w:r w:rsidRPr="00516024">
        <w:rPr>
          <w:rFonts w:eastAsiaTheme="minorEastAsia"/>
        </w:rPr>
        <w:t>Пример:</w:t>
      </w:r>
      <w:r>
        <w:rPr>
          <w:rFonts w:eastAsiaTheme="minorEastAsia"/>
        </w:rPr>
        <w:t xml:space="preserve"> (добавить)</w:t>
      </w:r>
    </w:p>
    <w:p w14:paraId="349BB3A0" w14:textId="3D2AE324" w:rsidR="008E3AB6" w:rsidRDefault="008E3AB6" w:rsidP="00706B90">
      <w:pPr>
        <w:ind w:left="708"/>
        <w:rPr>
          <w:rFonts w:eastAsiaTheme="minorEastAsia"/>
        </w:rPr>
      </w:pPr>
      <w:r>
        <w:rPr>
          <w:rFonts w:eastAsiaTheme="minorEastAsia"/>
        </w:rPr>
        <w:t>В</w:t>
      </w:r>
      <w:r w:rsidRPr="008E3AB6">
        <w:rPr>
          <w:rFonts w:eastAsiaTheme="minorEastAsia"/>
        </w:rPr>
        <w:t xml:space="preserve">ажно заметить, что любая сколь угодно сложная функция, записанная в виде кода, в итоге сводится к последовательности элементарных шагов: сложение, умножение, деление, вызов </w:t>
      </w:r>
      <w:proofErr w:type="spellStart"/>
      <w:r w:rsidRPr="008E3AB6">
        <w:rPr>
          <w:rFonts w:eastAsiaTheme="minorEastAsia"/>
        </w:rPr>
        <w:t>sin</w:t>
      </w:r>
      <w:proofErr w:type="spellEnd"/>
      <w:r w:rsidRPr="008E3AB6">
        <w:rPr>
          <w:rFonts w:eastAsiaTheme="minorEastAsia"/>
        </w:rPr>
        <w:t xml:space="preserve">, </w:t>
      </w:r>
      <w:proofErr w:type="spellStart"/>
      <w:r w:rsidRPr="008E3AB6">
        <w:rPr>
          <w:rFonts w:eastAsiaTheme="minorEastAsia"/>
        </w:rPr>
        <w:t>exp</w:t>
      </w:r>
      <w:proofErr w:type="spellEnd"/>
      <w:r w:rsidRPr="008E3AB6">
        <w:rPr>
          <w:rFonts w:eastAsiaTheme="minorEastAsia"/>
        </w:rPr>
        <w:t xml:space="preserve"> и так далее.</w:t>
      </w:r>
      <w:r>
        <w:rPr>
          <w:rFonts w:eastAsiaTheme="minorEastAsia"/>
        </w:rPr>
        <w:t xml:space="preserve"> </w:t>
      </w:r>
    </w:p>
    <w:p w14:paraId="3344EA2C" w14:textId="52DD7047" w:rsidR="008E3AB6" w:rsidRDefault="008E3AB6" w:rsidP="00706B90">
      <w:pPr>
        <w:ind w:left="708"/>
        <w:rPr>
          <w:rFonts w:eastAsiaTheme="minorEastAsia"/>
        </w:rPr>
      </w:pPr>
      <w:r w:rsidRPr="008E3AB6">
        <w:rPr>
          <w:rFonts w:eastAsiaTheme="minorEastAsia"/>
        </w:rPr>
        <w:t>Именно эта цепочка вычислений реально выполняется программой — в таком порядке и с такими же операциями</w:t>
      </w:r>
      <w:r>
        <w:rPr>
          <w:rFonts w:eastAsiaTheme="minorEastAsia"/>
        </w:rPr>
        <w:t xml:space="preserve">, и </w:t>
      </w:r>
      <w:r w:rsidRPr="008E3AB6">
        <w:rPr>
          <w:rFonts w:eastAsiaTheme="minorEastAsia"/>
        </w:rPr>
        <w:t xml:space="preserve">если вместо обычных чисел мы подставим </w:t>
      </w:r>
      <w:r w:rsidRPr="008E3AB6">
        <w:rPr>
          <w:rFonts w:eastAsiaTheme="minorEastAsia"/>
          <w:b/>
          <w:bCs/>
        </w:rPr>
        <w:t>дуальные числа</w:t>
      </w:r>
      <w:r w:rsidRPr="008E3AB6">
        <w:rPr>
          <w:rFonts w:eastAsiaTheme="minorEastAsia"/>
        </w:rPr>
        <w:t xml:space="preserve">, то каждая элементарная операция автоматически обновит не только значение, но и производную. Это означает, что правило </w:t>
      </w:r>
      <w:r w:rsidR="00B501CB">
        <w:rPr>
          <w:rFonts w:eastAsiaTheme="minorEastAsia"/>
        </w:rPr>
        <w:t xml:space="preserve">(правило дифференцирования сложной функции) </w:t>
      </w:r>
      <w:r w:rsidRPr="008E3AB6">
        <w:rPr>
          <w:rFonts w:eastAsiaTheme="minorEastAsia"/>
        </w:rPr>
        <w:t>цепочки выполняется «само собой», просто потому что арифметика дуальных чисел его реализует.</w:t>
      </w:r>
    </w:p>
    <w:p w14:paraId="2E0A276F" w14:textId="361C4FB8" w:rsidR="008E3AB6" w:rsidRDefault="008E3AB6" w:rsidP="00706B90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То есть достаточно один раз выполнить </w:t>
      </w:r>
      <w:r w:rsidR="00726BC3">
        <w:rPr>
          <w:rFonts w:eastAsiaTheme="minorEastAsia"/>
        </w:rPr>
        <w:t>код с дуальными числами,</w:t>
      </w:r>
      <w:r>
        <w:rPr>
          <w:rFonts w:eastAsiaTheme="minorEastAsia"/>
        </w:rPr>
        <w:t xml:space="preserve"> и мы получим сразу два результата: Значение функции и её производную</w:t>
      </w:r>
      <w:r w:rsidR="00DE781A">
        <w:rPr>
          <w:rFonts w:eastAsiaTheme="minorEastAsia"/>
        </w:rPr>
        <w:t>.</w:t>
      </w:r>
    </w:p>
    <w:p w14:paraId="34A7E05C" w14:textId="57213322" w:rsidR="008E3AB6" w:rsidRDefault="00726BC3" w:rsidP="00706B90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Но как программа </w:t>
      </w:r>
      <w:r w:rsidR="00CB0454">
        <w:rPr>
          <w:rFonts w:eastAsiaTheme="minorEastAsia"/>
        </w:rPr>
        <w:t>понимает,</w:t>
      </w:r>
      <w:r>
        <w:rPr>
          <w:rFonts w:eastAsiaTheme="minorEastAsia"/>
        </w:rPr>
        <w:t xml:space="preserve"> что именно нужно делать </w:t>
      </w:r>
      <w:r w:rsidRPr="00726BC3">
        <w:rPr>
          <w:rFonts w:eastAsiaTheme="minorEastAsia"/>
        </w:rPr>
        <w:t xml:space="preserve">при сложении, умножении, делении, применении </w:t>
      </w:r>
      <w:proofErr w:type="spellStart"/>
      <w:r w:rsidRPr="00726BC3">
        <w:rPr>
          <w:rFonts w:eastAsiaTheme="minorEastAsia"/>
        </w:rPr>
        <w:t>sin</w:t>
      </w:r>
      <w:proofErr w:type="spellEnd"/>
      <w:r w:rsidRPr="00726BC3">
        <w:rPr>
          <w:rFonts w:eastAsiaTheme="minorEastAsia"/>
        </w:rPr>
        <w:t xml:space="preserve"> и </w:t>
      </w:r>
      <w:proofErr w:type="spellStart"/>
      <w:r w:rsidRPr="00726BC3">
        <w:rPr>
          <w:rFonts w:eastAsiaTheme="minorEastAsia"/>
        </w:rPr>
        <w:t>exp</w:t>
      </w:r>
      <w:proofErr w:type="spellEnd"/>
      <w:r w:rsidRPr="00726BC3">
        <w:rPr>
          <w:rFonts w:eastAsiaTheme="minorEastAsia"/>
        </w:rPr>
        <w:t xml:space="preserve"> к дуальным числам?</w:t>
      </w:r>
    </w:p>
    <w:p w14:paraId="54F81C3A" w14:textId="30BD2704" w:rsidR="00726BC3" w:rsidRDefault="00726BC3" w:rsidP="00706B90">
      <w:pPr>
        <w:ind w:left="708"/>
        <w:rPr>
          <w:rFonts w:eastAsiaTheme="minorEastAsia"/>
        </w:rPr>
      </w:pPr>
      <w:r>
        <w:rPr>
          <w:rFonts w:eastAsiaTheme="minorEastAsia"/>
        </w:rPr>
        <w:t>Всё просто, мы сами определяем правила для всех арифметических операций.</w:t>
      </w:r>
    </w:p>
    <w:p w14:paraId="71F0EE31" w14:textId="2DC7F13B" w:rsidR="00726BC3" w:rsidRDefault="00726BC3" w:rsidP="00706B90">
      <w:pPr>
        <w:ind w:left="708"/>
        <w:rPr>
          <w:rFonts w:eastAsiaTheme="minorEastAsia"/>
        </w:rPr>
      </w:pPr>
      <w:r>
        <w:rPr>
          <w:rFonts w:eastAsiaTheme="minorEastAsia"/>
        </w:rPr>
        <w:t>Для этого мы создали класс Дуальных чисел, который х</w:t>
      </w:r>
      <w:r w:rsidRPr="00726BC3">
        <w:rPr>
          <w:rFonts w:eastAsiaTheme="minorEastAsia"/>
        </w:rPr>
        <w:t>ранит два поля типа </w:t>
      </w:r>
      <w:proofErr w:type="spellStart"/>
      <w:r w:rsidRPr="00726BC3">
        <w:rPr>
          <w:rFonts w:eastAsiaTheme="minorEastAsia"/>
        </w:rPr>
        <w:t>double</w:t>
      </w:r>
      <w:proofErr w:type="spellEnd"/>
      <w:r w:rsidRPr="00726BC3">
        <w:rPr>
          <w:rFonts w:eastAsiaTheme="minorEastAsia"/>
        </w:rPr>
        <w:t> (значение и производная)</w:t>
      </w:r>
      <w:r>
        <w:rPr>
          <w:rFonts w:eastAsiaTheme="minorEastAsia"/>
        </w:rPr>
        <w:t>, и перегрузив операторы и основные математические функции реализовали основные арифметические действия для дуальных чисел.</w:t>
      </w:r>
    </w:p>
    <w:p w14:paraId="06535892" w14:textId="2AF91E0F" w:rsidR="00726BC3" w:rsidRDefault="00726BC3" w:rsidP="00706B90">
      <w:pPr>
        <w:ind w:left="708"/>
        <w:rPr>
          <w:rFonts w:eastAsiaTheme="minorEastAsia"/>
        </w:rPr>
      </w:pPr>
      <w:r>
        <w:rPr>
          <w:rFonts w:eastAsiaTheme="minorEastAsia"/>
        </w:rPr>
        <w:t xml:space="preserve">(Примеры и </w:t>
      </w:r>
      <w:proofErr w:type="spellStart"/>
      <w:r>
        <w:rPr>
          <w:rFonts w:eastAsiaTheme="minorEastAsia"/>
        </w:rPr>
        <w:t>тд</w:t>
      </w:r>
      <w:proofErr w:type="spellEnd"/>
      <w:r>
        <w:rPr>
          <w:rFonts w:eastAsiaTheme="minorEastAsia"/>
        </w:rPr>
        <w:t>)</w:t>
      </w:r>
    </w:p>
    <w:p w14:paraId="37D1EE03" w14:textId="2D1730FD" w:rsidR="00726BC3" w:rsidRDefault="00726BC3" w:rsidP="00706B90">
      <w:pPr>
        <w:ind w:left="708"/>
        <w:rPr>
          <w:rFonts w:eastAsiaTheme="minorEastAsia"/>
        </w:rPr>
      </w:pPr>
      <w:r>
        <w:rPr>
          <w:rFonts w:eastAsiaTheme="minorEastAsia"/>
        </w:rPr>
        <w:t>(Сравнения результатов программы и ручного вычисления)</w:t>
      </w:r>
    </w:p>
    <w:p w14:paraId="577C8919" w14:textId="3962C39B" w:rsidR="00726BC3" w:rsidRPr="00726BC3" w:rsidRDefault="00726BC3" w:rsidP="00706B90">
      <w:pPr>
        <w:ind w:left="708"/>
        <w:rPr>
          <w:rFonts w:eastAsiaTheme="minorEastAsia"/>
          <w:b/>
          <w:bCs/>
        </w:rPr>
      </w:pPr>
      <w:r w:rsidRPr="00726BC3">
        <w:rPr>
          <w:rFonts w:eastAsiaTheme="minorEastAsia"/>
          <w:b/>
          <w:bCs/>
        </w:rPr>
        <w:t>Вывод:</w:t>
      </w:r>
    </w:p>
    <w:p w14:paraId="3F35B28B" w14:textId="6B36B054" w:rsidR="008E3AB6" w:rsidRDefault="0054601A" w:rsidP="00706B90">
      <w:pPr>
        <w:ind w:left="708"/>
        <w:rPr>
          <w:rFonts w:eastAsiaTheme="minorEastAsia"/>
        </w:rPr>
      </w:pPr>
      <w:r w:rsidRPr="0054601A">
        <w:rPr>
          <w:rFonts w:eastAsiaTheme="minorEastAsia"/>
        </w:rPr>
        <w:t>Автоматическое дифференцирование</w:t>
      </w:r>
      <w:r>
        <w:rPr>
          <w:rFonts w:eastAsiaTheme="minorEastAsia"/>
        </w:rPr>
        <w:t xml:space="preserve"> позволяет точно и довольно быстро найти производную </w:t>
      </w:r>
      <w:proofErr w:type="spellStart"/>
      <w:r>
        <w:rPr>
          <w:rFonts w:eastAsiaTheme="minorEastAsia"/>
        </w:rPr>
        <w:t>фукнции</w:t>
      </w:r>
      <w:proofErr w:type="spellEnd"/>
      <w:r>
        <w:rPr>
          <w:rFonts w:eastAsiaTheme="minorEastAsia"/>
        </w:rPr>
        <w:t xml:space="preserve"> в точке, так как </w:t>
      </w:r>
      <w:r w:rsidRPr="0054601A">
        <w:rPr>
          <w:rFonts w:eastAsiaTheme="minorEastAsia"/>
        </w:rPr>
        <w:t>не использу</w:t>
      </w:r>
      <w:r>
        <w:rPr>
          <w:rFonts w:eastAsiaTheme="minorEastAsia"/>
        </w:rPr>
        <w:t>ются</w:t>
      </w:r>
      <w:r w:rsidRPr="0054601A">
        <w:rPr>
          <w:rFonts w:eastAsiaTheme="minorEastAsia"/>
        </w:rPr>
        <w:t xml:space="preserve"> приближени</w:t>
      </w:r>
      <w:r>
        <w:rPr>
          <w:rFonts w:eastAsiaTheme="minorEastAsia"/>
        </w:rPr>
        <w:t>я</w:t>
      </w:r>
      <w:r w:rsidRPr="0054601A">
        <w:rPr>
          <w:rFonts w:eastAsiaTheme="minorEastAsia"/>
        </w:rPr>
        <w:t>. Оно вычисляет производную точно, потому что напрямую применяет правило цепочки к каждому шагу вычислений. В отличие от численного метода, здесь нет выбора шага и нет ошибок конечных разностей.</w:t>
      </w:r>
      <w:r>
        <w:rPr>
          <w:rFonts w:eastAsiaTheme="minorEastAsia"/>
        </w:rPr>
        <w:t xml:space="preserve"> При этом оно быстрее символьного вычисления и может работать с циклами и ветвлением.</w:t>
      </w:r>
    </w:p>
    <w:p w14:paraId="7B93423D" w14:textId="2EC90A3C" w:rsidR="00DF5A9C" w:rsidRPr="00987FB2" w:rsidRDefault="00DF5A9C" w:rsidP="00E02F40">
      <w:pPr>
        <w:rPr>
          <w:rFonts w:eastAsiaTheme="minorEastAsia"/>
        </w:rPr>
      </w:pPr>
    </w:p>
    <w:p w14:paraId="328B1AA9" w14:textId="4AD6DFFE" w:rsidR="00987FB2" w:rsidRDefault="00E02F40" w:rsidP="00706B90">
      <w:pPr>
        <w:ind w:left="708"/>
        <w:rPr>
          <w:rFonts w:eastAsiaTheme="minorEastAsia"/>
        </w:rPr>
      </w:pPr>
      <w:r>
        <w:rPr>
          <w:rFonts w:eastAsiaTheme="minorEastAsia"/>
        </w:rPr>
        <w:t>Вопросы:</w:t>
      </w:r>
    </w:p>
    <w:p w14:paraId="4F70DC8E" w14:textId="3CD596E1" w:rsidR="00E02F40" w:rsidRPr="00E02F40" w:rsidRDefault="00E02F40" w:rsidP="00706B90">
      <w:pPr>
        <w:ind w:left="708"/>
        <w:rPr>
          <w:rFonts w:eastAsiaTheme="minorEastAsia"/>
        </w:rPr>
      </w:pPr>
      <w:r>
        <w:rPr>
          <w:rFonts w:eastAsiaTheme="minorEastAsia"/>
        </w:rPr>
        <w:t>Можно ли брать производные высших порядков?</w:t>
      </w:r>
    </w:p>
    <w:p w14:paraId="2330A543" w14:textId="77777777" w:rsidR="00987FB2" w:rsidRPr="00987FB2" w:rsidRDefault="00987FB2" w:rsidP="00706B90">
      <w:pPr>
        <w:ind w:left="708"/>
        <w:rPr>
          <w:rFonts w:eastAsiaTheme="minorEastAsia"/>
        </w:rPr>
      </w:pPr>
    </w:p>
    <w:sectPr w:rsidR="00987FB2" w:rsidRPr="00987FB2" w:rsidSect="001960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01AC5"/>
    <w:multiLevelType w:val="multilevel"/>
    <w:tmpl w:val="07BAE9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2FE2B5C"/>
    <w:multiLevelType w:val="hybridMultilevel"/>
    <w:tmpl w:val="9710D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47F35"/>
    <w:multiLevelType w:val="hybridMultilevel"/>
    <w:tmpl w:val="35A8F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119749">
    <w:abstractNumId w:val="0"/>
  </w:num>
  <w:num w:numId="2" w16cid:durableId="559438782">
    <w:abstractNumId w:val="1"/>
  </w:num>
  <w:num w:numId="3" w16cid:durableId="126633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04"/>
    <w:rsid w:val="000369D1"/>
    <w:rsid w:val="0005419F"/>
    <w:rsid w:val="001960B5"/>
    <w:rsid w:val="002837DB"/>
    <w:rsid w:val="00387EC1"/>
    <w:rsid w:val="00493FEA"/>
    <w:rsid w:val="004E7A00"/>
    <w:rsid w:val="00516024"/>
    <w:rsid w:val="005413C6"/>
    <w:rsid w:val="0054601A"/>
    <w:rsid w:val="00593395"/>
    <w:rsid w:val="006C2E9F"/>
    <w:rsid w:val="00706B90"/>
    <w:rsid w:val="00726681"/>
    <w:rsid w:val="00726BC3"/>
    <w:rsid w:val="0081230E"/>
    <w:rsid w:val="00855371"/>
    <w:rsid w:val="008D3488"/>
    <w:rsid w:val="008E3AB6"/>
    <w:rsid w:val="008E3E13"/>
    <w:rsid w:val="00987FB2"/>
    <w:rsid w:val="009F03DD"/>
    <w:rsid w:val="00A53A68"/>
    <w:rsid w:val="00A5635C"/>
    <w:rsid w:val="00B501CB"/>
    <w:rsid w:val="00BC2204"/>
    <w:rsid w:val="00C24815"/>
    <w:rsid w:val="00C748E6"/>
    <w:rsid w:val="00CB0454"/>
    <w:rsid w:val="00D32A03"/>
    <w:rsid w:val="00DE781A"/>
    <w:rsid w:val="00DF5A9C"/>
    <w:rsid w:val="00E02F40"/>
    <w:rsid w:val="00EB1838"/>
    <w:rsid w:val="00F3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E3D92"/>
  <w15:chartTrackingRefBased/>
  <w15:docId w15:val="{BF9FDD1D-2961-465B-8D6D-3ED2A8DA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2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2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20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369D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69D1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706B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11</cp:revision>
  <dcterms:created xsi:type="dcterms:W3CDTF">2025-12-06T19:02:00Z</dcterms:created>
  <dcterms:modified xsi:type="dcterms:W3CDTF">2025-12-07T02:36:00Z</dcterms:modified>
</cp:coreProperties>
</file>