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 итогового ДЗ по L3 в файле на googl диске: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highlight w:val="yellow"/>
          <w:rtl w:val="0"/>
        </w:rPr>
        <w:t xml:space="preserve">!!! PKT файл тут: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highlight w:val="yellow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highlight w:val="yellow"/>
            <w:u w:val="single"/>
            <w:rtl w:val="0"/>
          </w:rPr>
          <w:t xml:space="preserve">https://drive.google.com/file/d/1JBJrmf-WOhZmexLlBieM3WuJnl7pvBNS/view?usp=sharing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1. Сборка локальной сети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Важно. Задание сквозное и составлено на основе практического задания из домашней работы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«L2-сеть».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вами стоит задача собрать часть локальной сети главного офиса.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вашем распоряжении две сети: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192.168.0.0 — предназначена для устройств главного офиса;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10.0.0.0 — предназначена для сетевого оборудования главного офиса.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из каждой выделить минимальную подсеть для 4 сетевых устройств и 10 пользовательских устройств.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Требования к результату: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Отправьте PKT-файл с выполненным заданием.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скриншоты с доступностью устройств между собой и ответ на вопрос.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загрузите предыдущую практическую работу.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два маршрутизатора, соедините и создайте между ними сетевую связность.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одному из маршрутизаторов подключите гигабитным интерфейсом ещё один коммутатор, за которым подключены два ПК, два ноутбука и два принтера. Это будет сеть главного офиса.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Выделите минимальную подсеть для 10 пользовательских устройств.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Настройте сетевые интерфейсы всех оконечных устройств так, чтобы была доступность всех со всеми.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 доступность каждого типа устройств с маршрутизатора, к которому они подключены, командой ping.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минимальную маску необходимо выделить для устройств и почему? Ответ внесите в комментарии к решению задания в личном кабинете.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Для 10 устройств + 2 (бродкасты и адрес сети) = 12 адресов-пространство. Т.е. нам нужно 16 адресов в пространстве. Т.е. маска последние четыре бита (пространство на 16) – нули. Т.е. 4 старших бита =1 , т.е. маска 128+64+32+16 = 240</w:t>
        <w:br w:type="textWrapping"/>
        <w:t xml:space="preserve"> Или маска на /28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Топология после выполнения задания должна выглядеть так: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2. Подключение локальной сети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Важно. Задание сквозное и составлено на основе практического задания из домашней работы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«L2-сеть».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вами стоит задача подключить получившуюся небольшую локальную сеть к главной сети офиса.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Требования к результату: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Отправьте PKT-файл с выполненным заданием.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загрузите предыдущую практическую работу.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Маршрутизатор без устройств соедините с любым коммутатором из предыдущей практической задачи домашней работы «L2-сеть».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сабинтерфейсы для каждой VLAN: 10, 20, 30.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Назначьте IP-адреса каждому сабинтерфейсу.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в комментариях, какую минимальную маску необходимо указать для сабинтерфейса, обоснуйте своё решение.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Маска такая, чтобы сеть вместила бы все устройства в этой сети VLAN. Т.к. ранее у устройст была маска на /24 в виланах, то, такую же маску сделал и на сабинтерфейсах.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 связь маршрутизатора с конечными устройствами в каждой VLAN командой ping.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Проверил – работает.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доступность между компьютерами за разными сетями маршрутизаторов? Ответ внесите в комментарии к решению задания в личном кабинете.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Пингов нет т.к. на роутерах не настроены еще маршруты между сетями.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Топология после выполнения задания должна иметь следующий вид: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3. Создание связности между сетями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ВАЖНО. Задание является сквозным и составлено на основе практической задачи из домашних работ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"L2-сеть"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“L3-сеть”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Описание задания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вами стоит задача создать доступность устройств небольшой локальной сети к главной сети офиса.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Отправьте файл .pkt с выполненным заданием.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выполненной задаче добавьте скриншоты с доступностью устройств между собой.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Cisco Packet Tracer загрузите предыдущую практическую работу из домашних заданий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"L2-сеть".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“L3-сеть”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маршрутизаторах добавьте статические записи маршрутизации о доступности других сетей.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На роутере который ближе к главному офису: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На другом роутере: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 связь с конечного устройств за одним маршрутизатором до конечного устройства за другим маршрутизатором.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Пинги идут.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вид анонса внутренней сети вы выбрали и почему? 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Статичиску маршрутизацию,т.к. сеть простая, и автоматическая динамическая не требуется.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ff0000"/>
          <w:sz w:val="44"/>
          <w:szCs w:val="4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highlight w:val="yellow"/>
          <w:rtl w:val="0"/>
        </w:rPr>
        <w:t xml:space="preserve">!!! Pkt файл тут: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https://drive.google.com/file/d/1JBJrmf-WOhZmexLlBieM3WuJnl7pvBNS/view?usp=share_link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github.com/netology-code/snet-homeworks/blob/snet-22/4-02.md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s://github.com/netology-code/snet-homeworks/blob/snet-22/4-02.md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github.com/netology-code/snet-homeworks/edit/snet-22/4-03.md" TargetMode="External"/><Relationship Id="rId12" Type="http://schemas.openxmlformats.org/officeDocument/2006/relationships/hyperlink" Target="https://github.com/netology-code/snet-homeworks/blob/snet-22/4-02.md" TargetMode="External"/><Relationship Id="rId23" Type="http://schemas.openxmlformats.org/officeDocument/2006/relationships/hyperlink" Target="https://drive.google.com/file/d/1JBJrmf-WOhZmexLlBieM3WuJnl7pvBNS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tology-code/snet-homeworks/blob/snet-22/4-02.md" TargetMode="External"/><Relationship Id="rId15" Type="http://schemas.openxmlformats.org/officeDocument/2006/relationships/hyperlink" Target="https://github.com/netology-code/snet-homeworks/blob/snet-22/4-02.md" TargetMode="External"/><Relationship Id="rId14" Type="http://schemas.openxmlformats.org/officeDocument/2006/relationships/hyperlink" Target="https://github.com/netology-code/snet-homeworks/edit/snet-22/4-03.md" TargetMode="External"/><Relationship Id="rId17" Type="http://schemas.openxmlformats.org/officeDocument/2006/relationships/hyperlink" Target="https://github.com/netology-code/snet-homeworks/edit/snet-22/4-03.md" TargetMode="External"/><Relationship Id="rId16" Type="http://schemas.openxmlformats.org/officeDocument/2006/relationships/hyperlink" Target="https://github.com/netology-code/snet-homeworks/blob/snet-22/4-02.md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drive.google.com/file/d/1JBJrmf-WOhZmexLlBieM3WuJnl7pvBNS/view?usp=sharing" TargetMode="External"/><Relationship Id="rId18" Type="http://schemas.openxmlformats.org/officeDocument/2006/relationships/hyperlink" Target="https://github.com/netology-code/snet-homeworks/edit/snet-22/4-03.md" TargetMode="External"/><Relationship Id="rId7" Type="http://schemas.openxmlformats.org/officeDocument/2006/relationships/hyperlink" Target="https://github.com/netology-code/snet-homeworks/blob/snet-22/4-02.md" TargetMode="External"/><Relationship Id="rId8" Type="http://schemas.openxmlformats.org/officeDocument/2006/relationships/hyperlink" Target="https://github.com/netology-code/snet-homeworks/blob/snet-22/4-02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