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3jvjsvaaz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каталог ~/test и в нем файл test_123 с любым содержимым.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символическую ссылку на каталог ~/test по такому пути: /tmp/soft_link.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Используя ссылку /tmp/soft_link, копируйте файл test_123 в каталог /tmp с тем же именем. Создайте жесткую ссылку на файл /tmp/test_123 с именем /tmp/hard_link.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Вопрос 1: Файл ~/test и /tmp/test_123 это один и тот же файл(одинаковые inode)?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hd w:fill="fce5cd" w:val="clear"/>
        </w:rPr>
      </w:pPr>
      <w:r w:rsidDel="00000000" w:rsidR="00000000" w:rsidRPr="00000000">
        <w:rPr>
          <w:b w:val="1"/>
          <w:u w:val="single"/>
          <w:shd w:fill="fce5cd" w:val="clear"/>
          <w:rtl w:val="0"/>
        </w:rPr>
        <w:t xml:space="preserve">Ответ: </w:t>
      </w:r>
      <w:r w:rsidDel="00000000" w:rsidR="00000000" w:rsidRPr="00000000">
        <w:rPr>
          <w:shd w:fill="fce5cd" w:val="clear"/>
          <w:rtl w:val="0"/>
        </w:rPr>
        <w:t xml:space="preserve">Файл </w:t>
      </w:r>
      <w:r w:rsidDel="00000000" w:rsidR="00000000" w:rsidRPr="00000000">
        <w:rPr>
          <w:i w:val="1"/>
          <w:shd w:fill="fce5cd" w:val="clear"/>
          <w:rtl w:val="0"/>
        </w:rPr>
        <w:t xml:space="preserve">~/test </w:t>
      </w:r>
      <w:r w:rsidDel="00000000" w:rsidR="00000000" w:rsidRPr="00000000">
        <w:rPr>
          <w:shd w:fill="fce5cd" w:val="clear"/>
          <w:rtl w:val="0"/>
        </w:rPr>
        <w:t xml:space="preserve">это больше не файл а директория. Видимо имелось в виду файлы ~/test/test_123 и </w:t>
      </w:r>
      <w:r w:rsidDel="00000000" w:rsidR="00000000" w:rsidRPr="00000000">
        <w:rPr>
          <w:i w:val="1"/>
          <w:shd w:fill="fce5cd" w:val="clear"/>
          <w:rtl w:val="0"/>
        </w:rPr>
        <w:t xml:space="preserve">/tmp/test_123 </w:t>
      </w:r>
      <w:r w:rsidDel="00000000" w:rsidR="00000000" w:rsidRPr="00000000">
        <w:rPr>
          <w:shd w:fill="fce5cd" w:val="clear"/>
          <w:rtl w:val="0"/>
        </w:rPr>
        <w:t xml:space="preserve"> - это разные файлы и разные inod-ы.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Вопрос 2: Файл /tmp/soft_link и /tmp/hard_link это один и тот же файл(одинаковые inode)?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u w:val="single"/>
          <w:shd w:fill="fce5cd" w:val="clear"/>
          <w:rtl w:val="0"/>
        </w:rPr>
        <w:t xml:space="preserve">Ответ: </w:t>
      </w:r>
      <w:r w:rsidDel="00000000" w:rsidR="00000000" w:rsidRPr="00000000">
        <w:rPr>
          <w:shd w:fill="fce5cd" w:val="clear"/>
          <w:rtl w:val="0"/>
        </w:rPr>
        <w:t xml:space="preserve"> разные </w:t>
      </w:r>
      <w:r w:rsidDel="00000000" w:rsidR="00000000" w:rsidRPr="00000000">
        <w:rPr>
          <w:i w:val="1"/>
          <w:shd w:fill="fce5cd" w:val="clear"/>
          <w:rtl w:val="0"/>
        </w:rPr>
        <w:t xml:space="preserve">/tmp/soft_link</w:t>
      </w:r>
      <w:r w:rsidDel="00000000" w:rsidR="00000000" w:rsidRPr="00000000">
        <w:rPr>
          <w:shd w:fill="fce5cd" w:val="clear"/>
          <w:rtl w:val="0"/>
        </w:rPr>
        <w:t xml:space="preserve"> это отдельный файл в котором ссылка на файл, который в ~/test/test_123. И при этом файл по ссылке - все равно другой чем файл /tmp/hard_link. /tmp/harl_link - это один и тот же файл с /tmp/test_123.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Вопрос 3: Файл /tmp/test_123 и /tmp/hard_link это один и тот же файл(одинаковые inode)?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u w:val="single"/>
          <w:shd w:fill="fce5cd" w:val="clear"/>
          <w:rtl w:val="0"/>
        </w:rPr>
        <w:t xml:space="preserve">Ответ: </w:t>
      </w:r>
      <w:r w:rsidDel="00000000" w:rsidR="00000000" w:rsidRPr="00000000">
        <w:rPr>
          <w:shd w:fill="fce5cd" w:val="clear"/>
          <w:rtl w:val="0"/>
        </w:rPr>
        <w:t xml:space="preserve"> 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Вопрос 4: Докажите, что одна из ссылок символическая, а другая жесткая. Обязательно приложите в ответ скриншоты команд, которые иллюстрируют различия ссылок разного типа или(если не уверены) ход решения задания.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fqa36whf7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файл ~/netology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каталог ~/netology/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Поместите файл netology в каталог netology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Какое(ие) из трех действий выполнить невозможно? Почему?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2 - не получится. Каталог netology фактически тоже файл, нельзя в одном месте создать два файла с одним именем, т.е. нельзя и файл и каталог иметь с одним именем. Но, можно в каталог поместить такой же файл.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Доказательства: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24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k3t6u7iq2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посмотреть количество inodes?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каких файловых системах не может возникнуть проблемы нехватки inodes?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1 - посмотреть можно командой: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sudo tune2fs -l /dev/&lt;имядиска-раздела&gt;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поле inode count.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или еще можно командой: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sudo df -i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 поле Inodes: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 каких файловых системах не может возникнуть проблемы нехватки inodes?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XFS точно. И, может быть в BTRS (не знаю тут).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5lz5yhp13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задании не предполагается использование LVM.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Подключите к системе новый диск 3ГБ.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на нем один раздел размером 2 ГБ.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Разметьте раздел как xfs.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Смонтируйте раздел по пути /mnt. Создайте любой файл на смонтированной файловой системе. Выполните скриншот вывода команды "df -hT".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Увеличьте раздел до 3 ГБ.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Расширьте файловую систему на новое свободное пространство.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созданный вами файл остался внутри раздела и файловой системы после всех манипуляций.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Выполните скриншот вывода команды "df -hT".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приложите выполненные два скриншота.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9qg4ckjx2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p7oi3cgv2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5*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файловую систему Btrfs на двух дисках размером 5Гб каждый.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Сколько будет доступно места для работы с файлами? Сколько займут метаданные?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