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459"/>
        <w:gridCol w:w="1099"/>
        <w:gridCol w:w="137"/>
        <w:gridCol w:w="147"/>
        <w:gridCol w:w="849"/>
        <w:gridCol w:w="6091"/>
        <w:gridCol w:w="426"/>
      </w:tblGrid>
      <w:tr w:rsidR="00631F2A" w:rsidRPr="00F00D59" w:rsidTr="00353004">
        <w:tc>
          <w:tcPr>
            <w:tcW w:w="9600" w:type="dxa"/>
            <w:gridSpan w:val="8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CB738F1" wp14:editId="6C103F0E">
                  <wp:extent cx="790575" cy="847725"/>
                  <wp:effectExtent l="0" t="0" r="9525" b="9525"/>
                  <wp:docPr id="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F2A" w:rsidRPr="00F00D59" w:rsidTr="00353004">
        <w:tc>
          <w:tcPr>
            <w:tcW w:w="9600" w:type="dxa"/>
            <w:gridSpan w:val="8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tbl>
            <w:tblPr>
              <w:tblW w:w="9495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9495"/>
            </w:tblGrid>
            <w:tr w:rsidR="00631F2A" w:rsidRPr="00F00D59" w:rsidTr="00353004">
              <w:trPr>
                <w:jc w:val="center"/>
              </w:trPr>
              <w:tc>
                <w:tcPr>
                  <w:tcW w:w="9498" w:type="dxa"/>
                  <w:hideMark/>
                </w:tcPr>
                <w:p w:rsidR="00631F2A" w:rsidRPr="00F00D59" w:rsidRDefault="00631F2A" w:rsidP="00353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0"/>
                      <w:szCs w:val="25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spacing w:val="20"/>
                      <w:sz w:val="20"/>
                      <w:szCs w:val="25"/>
                      <w:lang w:eastAsia="ru-RU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631F2A" w:rsidRPr="00F00D59" w:rsidTr="00353004">
              <w:trPr>
                <w:jc w:val="center"/>
              </w:trPr>
              <w:tc>
                <w:tcPr>
                  <w:tcW w:w="9498" w:type="dxa"/>
                  <w:hideMark/>
                </w:tcPr>
                <w:p w:rsidR="00631F2A" w:rsidRPr="00F00D59" w:rsidRDefault="00631F2A" w:rsidP="00353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pacing w:val="20"/>
                      <w:sz w:val="26"/>
                      <w:szCs w:val="26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АВТОНОМНОЕ ОБРАЗОВАТЕЛЬНОЕ</w:t>
                  </w:r>
                  <w:r w:rsidRPr="00F00D59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t xml:space="preserve"> </w:t>
                  </w:r>
                  <w:r w:rsidRPr="00F00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УЧРЕЖДЕНИЕ</w:t>
                  </w:r>
                  <w:r w:rsidRPr="00F00D59"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  <w:br/>
                  </w:r>
                  <w:r w:rsidRPr="00F00D59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ru-RU"/>
                    </w:rPr>
                    <w:t>ВЫСШЕГО ОБРАЗОВАНИЯ</w:t>
                  </w:r>
                </w:p>
              </w:tc>
            </w:tr>
            <w:tr w:rsidR="00631F2A" w:rsidRPr="00F00D59" w:rsidTr="00353004">
              <w:trPr>
                <w:jc w:val="center"/>
              </w:trPr>
              <w:tc>
                <w:tcPr>
                  <w:tcW w:w="9498" w:type="dxa"/>
                  <w:hideMark/>
                </w:tcPr>
                <w:p w:rsidR="00631F2A" w:rsidRPr="00F00D59" w:rsidRDefault="00631F2A" w:rsidP="00353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6"/>
                      <w:szCs w:val="26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lang w:eastAsia="ru-RU"/>
                    </w:rPr>
                    <w:t>«Национальный исследовательский ядерный университет «МИФИ»</w:t>
                  </w:r>
                </w:p>
              </w:tc>
            </w:tr>
            <w:tr w:rsidR="00631F2A" w:rsidRPr="00F00D59" w:rsidTr="00353004">
              <w:trPr>
                <w:jc w:val="center"/>
              </w:trPr>
              <w:tc>
                <w:tcPr>
                  <w:tcW w:w="9498" w:type="dxa"/>
                  <w:hideMark/>
                </w:tcPr>
                <w:p w:rsidR="00631F2A" w:rsidRPr="00F00D59" w:rsidRDefault="00631F2A" w:rsidP="003530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6"/>
                      <w:szCs w:val="26"/>
                      <w:lang w:eastAsia="ru-RU"/>
                    </w:rPr>
                  </w:pPr>
                  <w:r w:rsidRPr="00F00D59">
                    <w:rPr>
                      <w:rFonts w:ascii="Times New Roman" w:eastAsia="Times New Roman" w:hAnsi="Times New Roman" w:cs="Times New Roman"/>
                      <w:b/>
                      <w:sz w:val="24"/>
                      <w:szCs w:val="26"/>
                      <w:lang w:eastAsia="ru-RU"/>
                    </w:rPr>
                    <w:t>Саровский физико-технический институт-филиал НИЯУ МИФИ</w:t>
                  </w:r>
                </w:p>
              </w:tc>
            </w:tr>
          </w:tbl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</w:p>
        </w:tc>
      </w:tr>
      <w:tr w:rsidR="00631F2A" w:rsidRPr="00F00D59" w:rsidTr="00353004">
        <w:trPr>
          <w:trHeight w:val="705"/>
        </w:trPr>
        <w:tc>
          <w:tcPr>
            <w:tcW w:w="851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2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631F2A" w:rsidRPr="00F00D59" w:rsidRDefault="00631F2A" w:rsidP="00353004">
            <w:pPr>
              <w:spacing w:after="0" w:line="240" w:lineRule="auto"/>
              <w:ind w:left="-250" w:firstLine="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1F2A" w:rsidRPr="00F00D59" w:rsidTr="00353004">
        <w:tc>
          <w:tcPr>
            <w:tcW w:w="9600" w:type="dxa"/>
            <w:gridSpan w:val="8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31F2A" w:rsidRPr="00F00D59" w:rsidRDefault="00631F2A" w:rsidP="00353004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  <w:bookmarkStart w:id="0" w:name="_Toc73323957"/>
            <w:bookmarkStart w:id="1" w:name="_Toc74584315"/>
            <w:r w:rsidRPr="00F00D59"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  <w:t>политехникум</w:t>
            </w:r>
            <w:bookmarkEnd w:id="0"/>
            <w:bookmarkEnd w:id="1"/>
          </w:p>
        </w:tc>
      </w:tr>
      <w:tr w:rsidR="00631F2A" w:rsidRPr="00F00D59" w:rsidTr="00353004">
        <w:trPr>
          <w:trHeight w:val="537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1F2A" w:rsidRPr="00F00D59" w:rsidTr="00353004">
        <w:tc>
          <w:tcPr>
            <w:tcW w:w="9600" w:type="dxa"/>
            <w:gridSpan w:val="8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КАФЕДРА </w:t>
            </w:r>
            <w:proofErr w:type="gramStart"/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ВЫЧИСЛИТЕЛЬНОЙ</w:t>
            </w:r>
            <w:proofErr w:type="gramEnd"/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 xml:space="preserve"> </w:t>
            </w:r>
          </w:p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И ИНФОРМАЦИОННОЙ ТЕХНИКИ</w:t>
            </w:r>
          </w:p>
        </w:tc>
      </w:tr>
      <w:tr w:rsidR="00631F2A" w:rsidRPr="00F00D59" w:rsidTr="00353004">
        <w:trPr>
          <w:trHeight w:val="1134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1F2A" w:rsidRPr="00F00D59" w:rsidTr="00353004">
        <w:trPr>
          <w:trHeight w:val="737"/>
        </w:trPr>
        <w:tc>
          <w:tcPr>
            <w:tcW w:w="9600" w:type="dxa"/>
            <w:gridSpan w:val="8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31F2A" w:rsidRPr="00F00D59" w:rsidRDefault="00631F2A" w:rsidP="00353004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caps/>
                <w:sz w:val="40"/>
                <w:szCs w:val="20"/>
                <w:lang w:eastAsia="ru-RU"/>
              </w:rPr>
              <w:t>ПОЯСНИТЕЛЬНАЯ ЗАПИСКА</w:t>
            </w:r>
          </w:p>
        </w:tc>
      </w:tr>
      <w:tr w:rsidR="00631F2A" w:rsidRPr="00F00D59" w:rsidTr="00353004">
        <w:tc>
          <w:tcPr>
            <w:tcW w:w="9600" w:type="dxa"/>
            <w:gridSpan w:val="8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31F2A" w:rsidRPr="00F00D59" w:rsidRDefault="00631F2A" w:rsidP="00353004">
            <w:pPr>
              <w:keepNext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</w:pPr>
            <w:bookmarkStart w:id="2" w:name="_Toc73323958"/>
            <w:bookmarkStart w:id="3" w:name="_Toc74584316"/>
            <w:r w:rsidRPr="00F00D59">
              <w:rPr>
                <w:rFonts w:ascii="Times New Roman" w:eastAsia="Times New Roman" w:hAnsi="Times New Roman" w:cs="Times New Roman"/>
                <w:b/>
                <w:caps/>
                <w:sz w:val="28"/>
                <w:szCs w:val="20"/>
                <w:lang w:eastAsia="ru-RU"/>
              </w:rPr>
              <w:t>К выпускной квалификационной РАБОТЕ</w:t>
            </w:r>
            <w:bookmarkEnd w:id="2"/>
            <w:bookmarkEnd w:id="3"/>
          </w:p>
        </w:tc>
      </w:tr>
      <w:tr w:rsidR="00631F2A" w:rsidRPr="00F00D59" w:rsidTr="00353004">
        <w:tc>
          <w:tcPr>
            <w:tcW w:w="9600" w:type="dxa"/>
            <w:gridSpan w:val="8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1F2A" w:rsidRPr="00F00D59" w:rsidTr="00353004">
        <w:tc>
          <w:tcPr>
            <w:tcW w:w="9600" w:type="dxa"/>
            <w:gridSpan w:val="8"/>
            <w:tcBorders>
              <w:top w:val="nil"/>
              <w:left w:val="double" w:sz="6" w:space="0" w:color="auto"/>
              <w:bottom w:val="nil"/>
              <w:right w:val="double" w:sz="6" w:space="0" w:color="auto"/>
            </w:tcBorders>
            <w:hideMark/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тему</w:t>
            </w:r>
            <w:r w:rsidRPr="00F00D59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:</w:t>
            </w:r>
          </w:p>
        </w:tc>
      </w:tr>
      <w:tr w:rsidR="00631F2A" w:rsidRPr="00F00D59" w:rsidTr="00353004">
        <w:trPr>
          <w:trHeight w:hRule="exact" w:val="500"/>
        </w:trPr>
        <w:tc>
          <w:tcPr>
            <w:tcW w:w="392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78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 xml:space="preserve">Практические меры противодействия </w:t>
            </w:r>
            <w:proofErr w:type="gramStart"/>
            <w:r w:rsidRPr="00F00D59"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  <w:t>спам-ботам</w:t>
            </w:r>
            <w:proofErr w:type="gram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1F2A" w:rsidRPr="00F00D59" w:rsidTr="00353004">
        <w:trPr>
          <w:trHeight w:hRule="exact" w:val="426"/>
        </w:trPr>
        <w:tc>
          <w:tcPr>
            <w:tcW w:w="1950" w:type="dxa"/>
            <w:gridSpan w:val="3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31F2A" w:rsidRPr="00F00D59" w:rsidRDefault="00631F2A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Выпускник</w:t>
            </w:r>
          </w:p>
        </w:tc>
        <w:tc>
          <w:tcPr>
            <w:tcW w:w="722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31F2A" w:rsidRPr="00F00D59" w:rsidRDefault="00631F2A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Котлов Дмитрий Алексеевич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31F2A" w:rsidRPr="00F00D59" w:rsidTr="00353004">
        <w:trPr>
          <w:trHeight w:hRule="exact" w:val="426"/>
        </w:trPr>
        <w:tc>
          <w:tcPr>
            <w:tcW w:w="1950" w:type="dxa"/>
            <w:gridSpan w:val="3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722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631F2A" w:rsidRPr="00F00D59" w:rsidTr="00353004">
        <w:trPr>
          <w:trHeight w:hRule="exact" w:val="433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31F2A" w:rsidRPr="00F00D59" w:rsidRDefault="00631F2A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Руководитель работы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31F2A" w:rsidRPr="00F00D59" w:rsidRDefault="00631F2A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Романова Марина Дмитриевна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1F2A" w:rsidRPr="00F00D59" w:rsidTr="00353004">
        <w:trPr>
          <w:trHeight w:hRule="exact" w:val="435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31F2A" w:rsidRPr="00F00D59" w:rsidRDefault="00631F2A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старший преподаватель кафедры ВИТ </w:t>
            </w:r>
            <w:proofErr w:type="spellStart"/>
            <w:r w:rsidRPr="00F00D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СарФТИ</w:t>
            </w:r>
            <w:proofErr w:type="spellEnd"/>
            <w:r w:rsidRPr="00F00D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ru-RU"/>
              </w:rPr>
            </w:pPr>
          </w:p>
        </w:tc>
      </w:tr>
      <w:tr w:rsidR="00631F2A" w:rsidRPr="00F00D59" w:rsidTr="00353004">
        <w:trPr>
          <w:trHeight w:hRule="exact" w:val="435"/>
        </w:trPr>
        <w:tc>
          <w:tcPr>
            <w:tcW w:w="3083" w:type="dxa"/>
            <w:gridSpan w:val="6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6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31F2A" w:rsidRPr="00F00D59" w:rsidRDefault="00631F2A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НИЯУ МИФИ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1F2A" w:rsidRPr="00F00D59" w:rsidTr="00353004">
        <w:trPr>
          <w:trHeight w:hRule="exact" w:val="419"/>
        </w:trPr>
        <w:tc>
          <w:tcPr>
            <w:tcW w:w="2087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31F2A" w:rsidRPr="00F00D59" w:rsidRDefault="00631F2A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708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31F2A" w:rsidRPr="00F00D59" w:rsidRDefault="00533420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20"/>
                <w:lang w:eastAsia="ru-RU"/>
              </w:rPr>
              <w:t>Фролова Наталья Владимировна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szCs w:val="20"/>
                <w:lang w:eastAsia="ru-RU"/>
              </w:rPr>
            </w:pPr>
          </w:p>
        </w:tc>
      </w:tr>
      <w:tr w:rsidR="00631F2A" w:rsidRPr="00F00D59" w:rsidTr="00353004">
        <w:trPr>
          <w:trHeight w:hRule="exact" w:val="727"/>
        </w:trPr>
        <w:tc>
          <w:tcPr>
            <w:tcW w:w="2087" w:type="dxa"/>
            <w:gridSpan w:val="4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708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  <w:hideMark/>
          </w:tcPr>
          <w:p w:rsidR="00631F2A" w:rsidRPr="00F00D59" w:rsidRDefault="0031695D" w:rsidP="003169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СНС </w:t>
            </w:r>
            <w:bookmarkStart w:id="4" w:name="_GoBack"/>
            <w:bookmarkEnd w:id="4"/>
            <w:r w:rsidRPr="0031695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ИТМФ ФГУП РФЯЦ-ВНИИЭФ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1F2A" w:rsidRPr="00F00D59" w:rsidTr="00353004">
        <w:trPr>
          <w:trHeight w:hRule="exact" w:val="638"/>
        </w:trPr>
        <w:tc>
          <w:tcPr>
            <w:tcW w:w="9174" w:type="dxa"/>
            <w:gridSpan w:val="7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  <w:hideMark/>
          </w:tcPr>
          <w:p w:rsidR="00631F2A" w:rsidRPr="00F00D59" w:rsidRDefault="00631F2A" w:rsidP="00353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4"/>
                <w:szCs w:val="12"/>
                <w:lang w:eastAsia="ru-RU"/>
              </w:rPr>
              <w:t>Выпускная  работа защищена «____» _______________ 20____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1F2A" w:rsidRPr="00F00D59" w:rsidTr="00353004">
        <w:trPr>
          <w:trHeight w:hRule="exact" w:val="373"/>
        </w:trPr>
        <w:tc>
          <w:tcPr>
            <w:tcW w:w="2234" w:type="dxa"/>
            <w:gridSpan w:val="5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31F2A" w:rsidRPr="00F00D59" w:rsidRDefault="00631F2A" w:rsidP="00353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1F2A" w:rsidRPr="00F00D59" w:rsidTr="00353004">
        <w:trPr>
          <w:trHeight w:hRule="exact" w:val="453"/>
        </w:trPr>
        <w:tc>
          <w:tcPr>
            <w:tcW w:w="2234" w:type="dxa"/>
            <w:gridSpan w:val="5"/>
            <w:tcBorders>
              <w:top w:val="nil"/>
              <w:left w:val="double" w:sz="6" w:space="0" w:color="auto"/>
              <w:bottom w:val="nil"/>
              <w:right w:val="nil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69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31F2A" w:rsidRPr="00F00D59" w:rsidRDefault="00631F2A" w:rsidP="0035300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Секретарь ГЭК ____________ Е.А. </w:t>
            </w:r>
            <w:proofErr w:type="spellStart"/>
            <w:r w:rsidRPr="00F00D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Борькина</w:t>
            </w:r>
            <w:proofErr w:type="spellEnd"/>
          </w:p>
        </w:tc>
        <w:tc>
          <w:tcPr>
            <w:tcW w:w="426" w:type="dxa"/>
            <w:tcBorders>
              <w:top w:val="nil"/>
              <w:left w:val="nil"/>
              <w:bottom w:val="nil"/>
              <w:right w:val="double" w:sz="6" w:space="0" w:color="auto"/>
            </w:tcBorders>
            <w:vAlign w:val="bottom"/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31F2A" w:rsidRPr="00F00D59" w:rsidTr="00353004">
        <w:trPr>
          <w:trHeight w:val="708"/>
        </w:trPr>
        <w:tc>
          <w:tcPr>
            <w:tcW w:w="9174" w:type="dxa"/>
            <w:gridSpan w:val="7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Cs w:val="20"/>
                <w:lang w:eastAsia="ru-RU"/>
              </w:rPr>
            </w:pPr>
          </w:p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г. Саров</w:t>
            </w:r>
          </w:p>
          <w:p w:rsidR="00631F2A" w:rsidRPr="00F00D59" w:rsidRDefault="00631F2A" w:rsidP="0035300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  <w:r w:rsidRPr="00F00D59"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  <w:t>2021 г.</w:t>
            </w:r>
          </w:p>
        </w:tc>
        <w:tc>
          <w:tcPr>
            <w:tcW w:w="426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</w:tcPr>
          <w:p w:rsidR="00631F2A" w:rsidRPr="00F00D59" w:rsidRDefault="00631F2A" w:rsidP="00353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360612" w:rsidRDefault="00360612"/>
    <w:sectPr w:rsidR="00360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EF"/>
    <w:rsid w:val="002D6AEF"/>
    <w:rsid w:val="0031695D"/>
    <w:rsid w:val="00360612"/>
    <w:rsid w:val="00533420"/>
    <w:rsid w:val="0063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1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1F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1F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1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2021-06-17T07:53:00Z</dcterms:created>
  <dcterms:modified xsi:type="dcterms:W3CDTF">2021-06-17T16:33:00Z</dcterms:modified>
</cp:coreProperties>
</file>