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397CA" w14:textId="77777777" w:rsidR="008A6B0F" w:rsidRPr="00707C15" w:rsidRDefault="008A6B0F" w:rsidP="008A6B0F">
      <w:pPr>
        <w:pStyle w:val="a3"/>
        <w:spacing w:line="240" w:lineRule="auto"/>
        <w:ind w:right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602F606" w14:textId="77777777" w:rsidR="008A6B0F" w:rsidRDefault="008A6B0F" w:rsidP="008A6B0F">
      <w:pPr>
        <w:pStyle w:val="a3"/>
        <w:spacing w:line="240" w:lineRule="auto"/>
        <w:ind w:right="142"/>
        <w:rPr>
          <w:color w:val="000000"/>
          <w:sz w:val="28"/>
          <w:szCs w:val="28"/>
        </w:rPr>
      </w:pPr>
      <w:bookmarkStart w:id="0" w:name="_gjdgxs"/>
      <w:bookmarkEnd w:id="0"/>
      <w:r>
        <w:rPr>
          <w:color w:val="000000"/>
          <w:sz w:val="28"/>
          <w:szCs w:val="28"/>
        </w:rPr>
        <w:t>БЕЛОРУССКИЙ ГОСУДАРСТВЕННЫЙ УНИВЕРСИТЕТ</w:t>
      </w:r>
    </w:p>
    <w:p w14:paraId="4AA5359F" w14:textId="77777777" w:rsidR="008A6B0F" w:rsidRDefault="008A6B0F" w:rsidP="008A6B0F">
      <w:pPr>
        <w:widowControl w:val="0"/>
        <w:spacing w:line="240" w:lineRule="auto"/>
        <w:ind w:right="142"/>
        <w:jc w:val="center"/>
        <w:rPr>
          <w:rFonts w:eastAsia="Times New Roman" w:cs="Times New Roman"/>
          <w:color w:val="000000"/>
        </w:rPr>
      </w:pPr>
    </w:p>
    <w:p w14:paraId="3F06EEC0" w14:textId="77777777" w:rsidR="008A6B0F" w:rsidRDefault="008A6B0F" w:rsidP="008A6B0F">
      <w:pPr>
        <w:widowControl w:val="0"/>
        <w:spacing w:line="240" w:lineRule="auto"/>
        <w:ind w:right="142"/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ФАКУЛЬТЕТ ПРИКЛАДНОЙ МАТЕМАТИКИ И ИНФОРМАТИКИ</w:t>
      </w:r>
    </w:p>
    <w:p w14:paraId="08021B5D" w14:textId="77777777" w:rsidR="008A6B0F" w:rsidRPr="00707C15" w:rsidRDefault="008A6B0F" w:rsidP="008A6B0F">
      <w:pPr>
        <w:widowControl w:val="0"/>
        <w:spacing w:line="240" w:lineRule="auto"/>
        <w:ind w:right="142"/>
        <w:jc w:val="center"/>
        <w:rPr>
          <w:rFonts w:eastAsia="Times New Roman" w:cs="Times New Roman"/>
          <w:b/>
          <w:color w:val="000000"/>
          <w:szCs w:val="28"/>
        </w:rPr>
      </w:pPr>
      <w:r w:rsidRPr="00707C15">
        <w:rPr>
          <w:rFonts w:eastAsia="Times New Roman" w:cs="Times New Roman"/>
          <w:b/>
          <w:color w:val="000000"/>
          <w:szCs w:val="28"/>
        </w:rPr>
        <w:t>Кафедра технологий программирования</w:t>
      </w:r>
    </w:p>
    <w:p w14:paraId="53E06991" w14:textId="77777777" w:rsidR="008A6B0F" w:rsidRDefault="008A6B0F" w:rsidP="008A6B0F">
      <w:pPr>
        <w:widowControl w:val="0"/>
        <w:spacing w:line="240" w:lineRule="auto"/>
        <w:ind w:right="142"/>
        <w:jc w:val="center"/>
        <w:rPr>
          <w:rFonts w:ascii="Calibri" w:eastAsia="Calibri" w:hAnsi="Calibri" w:cs="Calibri"/>
        </w:rPr>
      </w:pPr>
    </w:p>
    <w:p w14:paraId="633ED503" w14:textId="16D5DB01" w:rsidR="008A6B0F" w:rsidRDefault="008A6B0F" w:rsidP="008A6B0F">
      <w:pPr>
        <w:widowControl w:val="0"/>
        <w:spacing w:line="240" w:lineRule="auto"/>
        <w:ind w:right="142"/>
        <w:jc w:val="center"/>
        <w:rPr>
          <w:rFonts w:eastAsia="Times New Roman" w:cs="Times New Roman"/>
          <w:color w:val="000000"/>
          <w:szCs w:val="28"/>
        </w:rPr>
      </w:pPr>
      <w:r w:rsidRPr="008A6B0F">
        <w:rPr>
          <w:rFonts w:eastAsia="Times New Roman" w:cs="Times New Roman"/>
          <w:b/>
          <w:color w:val="000000"/>
          <w:szCs w:val="28"/>
        </w:rPr>
        <w:t>Искусственный интеллект в компьютерных играх</w:t>
      </w:r>
    </w:p>
    <w:p w14:paraId="7C7EBF29" w14:textId="77777777" w:rsidR="008A6B0F" w:rsidRDefault="008A6B0F" w:rsidP="008A6B0F">
      <w:pPr>
        <w:widowControl w:val="0"/>
        <w:spacing w:line="240" w:lineRule="auto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25787764" w14:textId="18644ADC" w:rsidR="008A6B0F" w:rsidRDefault="008A6B0F" w:rsidP="008A6B0F">
      <w:pPr>
        <w:widowControl w:val="0"/>
        <w:spacing w:line="240" w:lineRule="auto"/>
        <w:ind w:right="142"/>
        <w:jc w:val="center"/>
        <w:rPr>
          <w:rFonts w:eastAsia="Times New Roman" w:cs="Times New Roman"/>
          <w:color w:val="000000"/>
          <w:szCs w:val="28"/>
        </w:rPr>
      </w:pPr>
      <w:bookmarkStart w:id="1" w:name="_30j0zll"/>
      <w:bookmarkEnd w:id="1"/>
      <w:r>
        <w:rPr>
          <w:rFonts w:eastAsia="Times New Roman" w:cs="Times New Roman"/>
          <w:color w:val="000000"/>
          <w:szCs w:val="28"/>
        </w:rPr>
        <w:t>Курсов</w:t>
      </w:r>
      <w:r>
        <w:rPr>
          <w:rFonts w:eastAsia="Times New Roman" w:cs="Times New Roman"/>
          <w:color w:val="000000"/>
          <w:szCs w:val="28"/>
        </w:rPr>
        <w:t>ая</w:t>
      </w:r>
      <w:r>
        <w:rPr>
          <w:rFonts w:eastAsia="Times New Roman" w:cs="Times New Roman"/>
          <w:color w:val="000000"/>
          <w:szCs w:val="28"/>
        </w:rPr>
        <w:t xml:space="preserve"> </w:t>
      </w:r>
      <w:r>
        <w:rPr>
          <w:rFonts w:eastAsia="Times New Roman" w:cs="Times New Roman"/>
          <w:color w:val="000000"/>
          <w:szCs w:val="28"/>
        </w:rPr>
        <w:t>работа</w:t>
      </w:r>
      <w:r>
        <w:rPr>
          <w:rFonts w:eastAsia="Times New Roman" w:cs="Times New Roman"/>
          <w:color w:val="000000"/>
          <w:szCs w:val="28"/>
        </w:rPr>
        <w:br/>
      </w:r>
    </w:p>
    <w:p w14:paraId="1988F599" w14:textId="77777777" w:rsidR="008A6B0F" w:rsidRDefault="008A6B0F" w:rsidP="008A6B0F">
      <w:pPr>
        <w:widowControl w:val="0"/>
        <w:spacing w:line="240" w:lineRule="auto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36429FE3" w14:textId="77777777" w:rsidR="008A6B0F" w:rsidRDefault="008A6B0F" w:rsidP="008A6B0F">
      <w:pPr>
        <w:widowControl w:val="0"/>
        <w:spacing w:line="240" w:lineRule="auto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34FC8EDF" w14:textId="77777777" w:rsidR="008A6B0F" w:rsidRDefault="008A6B0F" w:rsidP="008A6B0F">
      <w:pPr>
        <w:widowControl w:val="0"/>
        <w:spacing w:line="240" w:lineRule="auto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5801DED2" w14:textId="77777777" w:rsidR="008A6B0F" w:rsidRDefault="008A6B0F" w:rsidP="008A6B0F">
      <w:pPr>
        <w:widowControl w:val="0"/>
        <w:spacing w:line="240" w:lineRule="auto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5ACE0803" w14:textId="77777777" w:rsidR="008A6B0F" w:rsidRDefault="008A6B0F" w:rsidP="008A6B0F">
      <w:pPr>
        <w:widowControl w:val="0"/>
        <w:spacing w:line="240" w:lineRule="auto"/>
        <w:ind w:right="142"/>
        <w:jc w:val="center"/>
        <w:rPr>
          <w:rFonts w:eastAsia="Times New Roman" w:cs="Times New Roman"/>
          <w:color w:val="000000"/>
          <w:szCs w:val="28"/>
        </w:rPr>
      </w:pPr>
    </w:p>
    <w:p w14:paraId="2D16403F" w14:textId="77777777" w:rsidR="008A6B0F" w:rsidRDefault="008A6B0F" w:rsidP="008A6B0F">
      <w:pPr>
        <w:widowControl w:val="0"/>
        <w:spacing w:line="240" w:lineRule="auto"/>
        <w:ind w:right="142"/>
        <w:rPr>
          <w:rFonts w:eastAsia="Times New Roman" w:cs="Times New Roman"/>
          <w:color w:val="000000"/>
          <w:sz w:val="24"/>
          <w:szCs w:val="24"/>
        </w:rPr>
      </w:pPr>
    </w:p>
    <w:tbl>
      <w:tblPr>
        <w:tblW w:w="9642" w:type="dxa"/>
        <w:tblInd w:w="250" w:type="dxa"/>
        <w:tblBorders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9389"/>
        <w:gridCol w:w="253"/>
      </w:tblGrid>
      <w:tr w:rsidR="008A6B0F" w14:paraId="6E17AA4B" w14:textId="77777777" w:rsidTr="00DD0682"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14:paraId="49AB6C9B" w14:textId="77777777" w:rsidR="008A6B0F" w:rsidRDefault="008A6B0F" w:rsidP="00DD0682">
            <w:pPr>
              <w:widowControl w:val="0"/>
              <w:spacing w:line="240" w:lineRule="auto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Котусева</w:t>
            </w:r>
            <w:proofErr w:type="spellEnd"/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Дмитрия Дмитриевича</w:t>
            </w:r>
          </w:p>
          <w:p w14:paraId="5072473B" w14:textId="77777777" w:rsidR="008A6B0F" w:rsidRDefault="008A6B0F" w:rsidP="00DD0682">
            <w:pPr>
              <w:widowControl w:val="0"/>
              <w:spacing w:line="240" w:lineRule="auto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студента 3 курса,</w:t>
            </w:r>
          </w:p>
          <w:p w14:paraId="4B2382DE" w14:textId="77777777" w:rsidR="008A6B0F" w:rsidRDefault="008A6B0F" w:rsidP="00DD0682">
            <w:pPr>
              <w:widowControl w:val="0"/>
              <w:spacing w:line="240" w:lineRule="auto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специальность</w:t>
            </w:r>
          </w:p>
          <w:p w14:paraId="2C604FB9" w14:textId="77777777" w:rsidR="008A6B0F" w:rsidRDefault="008A6B0F" w:rsidP="00DD0682">
            <w:pPr>
              <w:widowControl w:val="0"/>
              <w:spacing w:line="240" w:lineRule="auto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«Прикладная</w:t>
            </w:r>
          </w:p>
          <w:p w14:paraId="05DF3438" w14:textId="77777777" w:rsidR="008A6B0F" w:rsidRDefault="008A6B0F" w:rsidP="00DD0682">
            <w:pPr>
              <w:widowControl w:val="0"/>
              <w:spacing w:line="240" w:lineRule="auto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информатика»</w:t>
            </w:r>
          </w:p>
          <w:p w14:paraId="5EE2EACF" w14:textId="77777777" w:rsidR="008A6B0F" w:rsidRDefault="008A6B0F" w:rsidP="00DD0682">
            <w:pPr>
              <w:widowControl w:val="0"/>
              <w:spacing w:line="240" w:lineRule="auto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Научный руководитель:</w:t>
            </w:r>
          </w:p>
          <w:p w14:paraId="4256F651" w14:textId="77777777" w:rsidR="008A6B0F" w:rsidRPr="008C1607" w:rsidRDefault="008A6B0F" w:rsidP="00DD0682">
            <w:pPr>
              <w:widowControl w:val="0"/>
              <w:spacing w:line="240" w:lineRule="auto"/>
              <w:ind w:left="4876"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кандидат физико-математических наук,</w:t>
            </w:r>
          </w:p>
          <w:p w14:paraId="1D346994" w14:textId="77777777" w:rsidR="008A6B0F" w:rsidRDefault="008A6B0F" w:rsidP="00DD0682">
            <w:pPr>
              <w:widowControl w:val="0"/>
              <w:spacing w:line="240" w:lineRule="auto"/>
              <w:ind w:left="4876" w:right="142" w:firstLine="0"/>
              <w:jc w:val="left"/>
              <w:rPr>
                <w:rFonts w:eastAsia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доцент В. В. </w:t>
            </w:r>
            <w:r w:rsidRPr="008C1607">
              <w:rPr>
                <w:rFonts w:eastAsia="Times New Roman" w:cs="Times New Roman"/>
                <w:color w:val="000000"/>
                <w:sz w:val="24"/>
                <w:szCs w:val="24"/>
              </w:rPr>
              <w:t>Горячкин</w:t>
            </w:r>
          </w:p>
          <w:p w14:paraId="7EC318AC" w14:textId="77777777" w:rsidR="008A6B0F" w:rsidRDefault="008A6B0F" w:rsidP="00DD0682">
            <w:pPr>
              <w:widowControl w:val="0"/>
              <w:spacing w:line="240" w:lineRule="auto"/>
              <w:ind w:right="142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1D966A62" w14:textId="77777777" w:rsidR="008A6B0F" w:rsidRDefault="008A6B0F" w:rsidP="00DD0682">
            <w:pPr>
              <w:widowControl w:val="0"/>
              <w:spacing w:line="240" w:lineRule="auto"/>
              <w:ind w:right="142"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2E7BFAA8" w14:textId="77777777" w:rsidR="008A6B0F" w:rsidRDefault="008A6B0F" w:rsidP="00DD0682">
            <w:pPr>
              <w:widowControl w:val="0"/>
              <w:spacing w:before="120" w:line="240" w:lineRule="auto"/>
              <w:ind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654BDCB1" w14:textId="77777777" w:rsidR="008A6B0F" w:rsidRDefault="008A6B0F" w:rsidP="00DD0682">
            <w:pPr>
              <w:widowControl w:val="0"/>
              <w:spacing w:before="120" w:line="240" w:lineRule="auto"/>
              <w:ind w:right="142"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3" w:type="dxa"/>
            <w:tcBorders>
              <w:top w:val="nil"/>
              <w:left w:val="nil"/>
              <w:bottom w:val="nil"/>
              <w:right w:val="nil"/>
            </w:tcBorders>
          </w:tcPr>
          <w:p w14:paraId="2A5E4E17" w14:textId="77777777" w:rsidR="008A6B0F" w:rsidRDefault="008A6B0F" w:rsidP="00DD0682">
            <w:pPr>
              <w:widowControl w:val="0"/>
              <w:spacing w:line="240" w:lineRule="auto"/>
              <w:ind w:right="142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  <w:p w14:paraId="7EE68F62" w14:textId="77777777" w:rsidR="008A6B0F" w:rsidRDefault="008A6B0F" w:rsidP="00DD0682">
            <w:pPr>
              <w:widowControl w:val="0"/>
              <w:spacing w:line="240" w:lineRule="auto"/>
              <w:ind w:right="142"/>
              <w:rPr>
                <w:rFonts w:eastAsia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CECFDA7" w14:textId="77777777" w:rsidR="008A6B0F" w:rsidRDefault="008A6B0F" w:rsidP="008A6B0F">
      <w:pPr>
        <w:spacing w:line="240" w:lineRule="auto"/>
        <w:ind w:right="142" w:firstLine="0"/>
        <w:rPr>
          <w:rFonts w:eastAsia="Times New Roman" w:cs="Times New Roman"/>
          <w:color w:val="000000"/>
          <w:szCs w:val="28"/>
        </w:rPr>
      </w:pPr>
    </w:p>
    <w:p w14:paraId="4ACBB3A1" w14:textId="0F38142A" w:rsidR="008A6B0F" w:rsidRDefault="008A6B0F" w:rsidP="008A6B0F">
      <w:pPr>
        <w:spacing w:line="240" w:lineRule="auto"/>
        <w:ind w:right="142"/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Минск - 201</w:t>
      </w:r>
      <w:r>
        <w:rPr>
          <w:rFonts w:eastAsia="Times New Roman" w:cs="Times New Roman"/>
          <w:color w:val="000000"/>
          <w:szCs w:val="28"/>
        </w:rPr>
        <w:t>9</w:t>
      </w:r>
    </w:p>
    <w:p w14:paraId="03B6F7AA" w14:textId="77777777" w:rsidR="008A6B0F" w:rsidRDefault="008A6B0F" w:rsidP="008A6B0F">
      <w:pPr>
        <w:spacing w:line="360" w:lineRule="auto"/>
      </w:pPr>
      <w:r>
        <w:br w:type="page"/>
      </w:r>
    </w:p>
    <w:p w14:paraId="23AFF4D6" w14:textId="77777777" w:rsidR="008706AC" w:rsidRDefault="008706AC" w:rsidP="008706AC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lastRenderedPageBreak/>
        <w:t>РЕФЕРАТ</w:t>
      </w:r>
    </w:p>
    <w:p w14:paraId="305077FB" w14:textId="77777777" w:rsidR="008706AC" w:rsidRDefault="008706AC" w:rsidP="008706A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A17A18B" w14:textId="0A355EDE" w:rsidR="008706AC" w:rsidRPr="00D5490B" w:rsidRDefault="006A48D6" w:rsidP="008706AC">
      <w:pPr>
        <w:spacing w:after="80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!!!</w:t>
      </w:r>
      <w:r w:rsidR="008706AC" w:rsidRPr="00D5490B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Курсовой проект</w:t>
      </w:r>
      <w:r w:rsidR="008706AC"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 w:rsidR="008706AC">
        <w:rPr>
          <w:rFonts w:eastAsia="Times New Roman" w:cs="Times New Roman"/>
          <w:color w:val="000000" w:themeColor="text1"/>
          <w:szCs w:val="28"/>
          <w:lang w:val="be-BY" w:eastAsia="ru-RU"/>
        </w:rPr>
        <w:t>21</w:t>
      </w:r>
      <w:r w:rsidR="008706AC"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 с., 8 рис., 10 источников, 1 приложение.</w:t>
      </w:r>
    </w:p>
    <w:p w14:paraId="179CFE4E" w14:textId="77777777" w:rsidR="008706AC" w:rsidRDefault="008706AC" w:rsidP="008706AC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CD4C1A3" w14:textId="7FCC9DD1" w:rsidR="008706AC" w:rsidRDefault="008706AC" w:rsidP="008706AC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Ключевые слова: </w:t>
      </w:r>
      <w:r>
        <w:rPr>
          <w:rFonts w:eastAsia="Times New Roman" w:cs="Times New Roman"/>
          <w:bCs/>
          <w:color w:val="000000"/>
          <w:szCs w:val="28"/>
          <w:lang w:eastAsia="ru-RU"/>
        </w:rPr>
        <w:t>АГЕНТ, ИИ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915791D" w14:textId="48A98DFA" w:rsidR="008706AC" w:rsidRDefault="008706AC" w:rsidP="008706AC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Объект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</w:t>
      </w:r>
      <w:r>
        <w:rPr>
          <w:rFonts w:eastAsia="Times New Roman" w:cs="Times New Roman"/>
          <w:color w:val="000000"/>
          <w:szCs w:val="28"/>
          <w:lang w:eastAsia="ru-RU"/>
        </w:rPr>
        <w:t>организация работы искусственного интеллекта в сфере компьютерных игр.</w:t>
      </w:r>
    </w:p>
    <w:p w14:paraId="17D3FA6C" w14:textId="58CDE7AA" w:rsidR="008706AC" w:rsidRDefault="008706AC" w:rsidP="008706AC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Предмет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характеристические особенности методов построения </w:t>
      </w:r>
      <w:r>
        <w:rPr>
          <w:rFonts w:eastAsia="Times New Roman" w:cs="Times New Roman"/>
          <w:color w:val="000000"/>
          <w:szCs w:val="28"/>
          <w:lang w:eastAsia="ru-RU"/>
        </w:rPr>
        <w:t>эффективной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модели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игрового </w:t>
      </w:r>
      <w:r w:rsidRPr="008706AC">
        <w:rPr>
          <w:rFonts w:eastAsia="Times New Roman" w:cs="Times New Roman"/>
          <w:color w:val="000000"/>
          <w:szCs w:val="28"/>
          <w:lang w:eastAsia="ru-RU"/>
        </w:rPr>
        <w:t>искусственн</w:t>
      </w:r>
      <w:r>
        <w:rPr>
          <w:rFonts w:eastAsia="Times New Roman" w:cs="Times New Roman"/>
          <w:color w:val="000000"/>
          <w:szCs w:val="28"/>
          <w:lang w:eastAsia="ru-RU"/>
        </w:rPr>
        <w:t>ого интеллекта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3A3AAD25" w14:textId="723C2120" w:rsidR="008706AC" w:rsidRDefault="008706AC" w:rsidP="008706AC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Цель работы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</w:t>
      </w:r>
      <w:r>
        <w:rPr>
          <w:rFonts w:eastAsia="Times New Roman" w:cs="Times New Roman"/>
          <w:color w:val="000000"/>
          <w:szCs w:val="28"/>
          <w:lang w:eastAsia="ru-RU"/>
        </w:rPr>
        <w:t xml:space="preserve">исследовать </w:t>
      </w:r>
      <w:r w:rsidR="00F5686B">
        <w:rPr>
          <w:rFonts w:eastAsia="Times New Roman" w:cs="Times New Roman"/>
          <w:color w:val="000000"/>
          <w:szCs w:val="28"/>
          <w:lang w:eastAsia="ru-RU"/>
        </w:rPr>
        <w:t>различные схемы работы искусственного интеллекта в играх, адаптировать один из методов при реализации собственного приложения, написать работающий прототип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781128D9" w14:textId="77777777" w:rsidR="008706AC" w:rsidRDefault="008706AC" w:rsidP="008706AC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Задачи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455906D1" w14:textId="09892BE6" w:rsidR="008706AC" w:rsidRDefault="008706AC" w:rsidP="008706AC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 xml:space="preserve">аналитический обзор </w:t>
      </w:r>
      <w:r w:rsidR="00F5686B">
        <w:rPr>
          <w:lang w:eastAsia="ru-RU"/>
        </w:rPr>
        <w:t>типов компьютерных игр, где применим искусственный интеллект</w:t>
      </w:r>
      <w:r w:rsidR="006A48D6">
        <w:rPr>
          <w:lang w:eastAsia="ru-RU"/>
        </w:rPr>
        <w:t>,</w:t>
      </w:r>
      <w:r>
        <w:rPr>
          <w:lang w:eastAsia="ru-RU"/>
        </w:rPr>
        <w:t xml:space="preserve"> и способов </w:t>
      </w:r>
      <w:r w:rsidR="00F5686B">
        <w:rPr>
          <w:lang w:eastAsia="ru-RU"/>
        </w:rPr>
        <w:t>организации работы искусственного интеллекта</w:t>
      </w:r>
      <w:r w:rsidRPr="00BE0246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03674EAE" w14:textId="6809484A" w:rsidR="008706AC" w:rsidRDefault="006A48D6" w:rsidP="008706AC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анализ и разбор математических алгоритмов, используемых при разработке искусственного интеллекта;</w:t>
      </w:r>
    </w:p>
    <w:p w14:paraId="47273784" w14:textId="12243C64" w:rsidR="006A48D6" w:rsidRDefault="006A48D6" w:rsidP="008706AC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построение собственной модели искусственного интеллекта;</w:t>
      </w:r>
    </w:p>
    <w:p w14:paraId="2D421904" w14:textId="6C743E84" w:rsidR="008706AC" w:rsidRDefault="006A48D6" w:rsidP="008706AC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разработка работающего прототипа</w:t>
      </w:r>
      <w:r w:rsidR="008706AC">
        <w:rPr>
          <w:lang w:eastAsia="ru-RU"/>
        </w:rPr>
        <w:t>.</w:t>
      </w:r>
    </w:p>
    <w:p w14:paraId="5BC683F2" w14:textId="51F621CF" w:rsidR="008706AC" w:rsidRDefault="008706AC" w:rsidP="008706AC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Методы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изучение теоретических материалов, построение </w:t>
      </w:r>
      <w:r w:rsidR="006A48D6">
        <w:rPr>
          <w:rFonts w:eastAsia="Times New Roman" w:cs="Times New Roman"/>
          <w:color w:val="000000"/>
          <w:szCs w:val="28"/>
          <w:lang w:eastAsia="ru-RU"/>
        </w:rPr>
        <w:t>логических схем и моделей</w:t>
      </w:r>
      <w:r>
        <w:rPr>
          <w:rFonts w:eastAsia="Times New Roman" w:cs="Times New Roman"/>
          <w:color w:val="000000"/>
          <w:szCs w:val="28"/>
          <w:lang w:eastAsia="ru-RU"/>
        </w:rPr>
        <w:t xml:space="preserve">, </w:t>
      </w:r>
      <w:r w:rsidR="006A48D6">
        <w:rPr>
          <w:rFonts w:eastAsia="Times New Roman" w:cs="Times New Roman"/>
          <w:color w:val="000000"/>
          <w:szCs w:val="28"/>
          <w:lang w:eastAsia="ru-RU"/>
        </w:rPr>
        <w:t>проверка теоретических данных в игровом движке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69C0BE6B" w14:textId="436FBB93" w:rsidR="008706AC" w:rsidRDefault="006A48D6" w:rsidP="008706AC">
      <w:pPr>
        <w:spacing w:after="80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!!!</w:t>
      </w:r>
      <w:r w:rsidR="008706AC">
        <w:rPr>
          <w:rFonts w:eastAsia="Times New Roman" w:cs="Times New Roman"/>
          <w:b/>
          <w:bCs/>
          <w:color w:val="000000"/>
          <w:szCs w:val="28"/>
          <w:lang w:eastAsia="ru-RU"/>
        </w:rPr>
        <w:t>Полученные результаты:</w:t>
      </w:r>
    </w:p>
    <w:p w14:paraId="2255F11B" w14:textId="77777777" w:rsidR="008706AC" w:rsidRDefault="008706AC" w:rsidP="008706AC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подготовлен общий аналитический обзор сфер и способов применения инерциальных датчиков</w:t>
      </w:r>
      <w:r w:rsidRPr="00BE0246">
        <w:rPr>
          <w:lang w:eastAsia="ru-RU"/>
        </w:rPr>
        <w:t>;</w:t>
      </w:r>
    </w:p>
    <w:p w14:paraId="560F514E" w14:textId="77777777" w:rsidR="008706AC" w:rsidRDefault="008706AC" w:rsidP="008706AC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построена общая математическая модель трёхосевого МЭМС-акселерометра;</w:t>
      </w:r>
    </w:p>
    <w:p w14:paraId="24AEF587" w14:textId="77777777" w:rsidR="008706AC" w:rsidRDefault="008706AC" w:rsidP="008706AC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программная реализация полученной математической модели.</w:t>
      </w:r>
    </w:p>
    <w:p w14:paraId="670E0DDD" w14:textId="763F5076" w:rsidR="008706AC" w:rsidRDefault="008706AC" w:rsidP="008706AC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Область применения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</w:t>
      </w:r>
      <w:r w:rsidR="006A48D6">
        <w:rPr>
          <w:rFonts w:eastAsia="Times New Roman" w:cs="Times New Roman"/>
          <w:color w:val="000000"/>
          <w:szCs w:val="28"/>
          <w:lang w:eastAsia="ru-RU"/>
        </w:rPr>
        <w:t>компьютерные игры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011FFC5C" w14:textId="2136BE9D" w:rsidR="008706AC" w:rsidRDefault="008706AC">
      <w:pPr>
        <w:spacing w:line="259" w:lineRule="auto"/>
        <w:ind w:firstLine="0"/>
        <w:jc w:val="left"/>
      </w:pPr>
      <w:r>
        <w:br w:type="page"/>
      </w:r>
    </w:p>
    <w:p w14:paraId="12D496C8" w14:textId="77777777" w:rsidR="00826F73" w:rsidRDefault="00826F73" w:rsidP="00826F73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lastRenderedPageBreak/>
        <w:t>РЕФЕРАТ</w:t>
      </w:r>
    </w:p>
    <w:p w14:paraId="00A93C92" w14:textId="77777777" w:rsidR="00826F73" w:rsidRDefault="00826F73" w:rsidP="00826F73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77854C35" w14:textId="77777777" w:rsidR="00826F73" w:rsidRPr="00D5490B" w:rsidRDefault="00826F73" w:rsidP="00826F73">
      <w:pPr>
        <w:spacing w:after="80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!!!</w:t>
      </w:r>
      <w:r w:rsidRPr="00D5490B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Курсовой проект</w:t>
      </w:r>
      <w:r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val="be-BY" w:eastAsia="ru-RU"/>
        </w:rPr>
        <w:t>21</w:t>
      </w:r>
      <w:r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 с., 8 рис., 10 источников, 1 приложение.</w:t>
      </w:r>
    </w:p>
    <w:p w14:paraId="4FC97CAC" w14:textId="77777777" w:rsidR="00826F73" w:rsidRDefault="00826F73" w:rsidP="00826F73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7FC0BBC1" w14:textId="77777777" w:rsidR="00826F73" w:rsidRDefault="00826F73" w:rsidP="00826F73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Ключевые слова: </w:t>
      </w:r>
      <w:r>
        <w:rPr>
          <w:rFonts w:eastAsia="Times New Roman" w:cs="Times New Roman"/>
          <w:bCs/>
          <w:color w:val="000000"/>
          <w:szCs w:val="28"/>
          <w:lang w:eastAsia="ru-RU"/>
        </w:rPr>
        <w:t>АГЕНТ, ИИ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1FEFE32F" w14:textId="77777777" w:rsidR="00826F73" w:rsidRDefault="00826F73" w:rsidP="00826F73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Объект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организация работы искусственного интеллекта в сфере компьютерных игр.</w:t>
      </w:r>
    </w:p>
    <w:p w14:paraId="50EB5685" w14:textId="77777777" w:rsidR="00826F73" w:rsidRDefault="00826F73" w:rsidP="00826F73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Предмет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характеристические особенности методов построения эффективной модели игрового </w:t>
      </w:r>
      <w:r w:rsidRPr="008706AC">
        <w:rPr>
          <w:rFonts w:eastAsia="Times New Roman" w:cs="Times New Roman"/>
          <w:color w:val="000000"/>
          <w:szCs w:val="28"/>
          <w:lang w:eastAsia="ru-RU"/>
        </w:rPr>
        <w:t>искусственн</w:t>
      </w:r>
      <w:r>
        <w:rPr>
          <w:rFonts w:eastAsia="Times New Roman" w:cs="Times New Roman"/>
          <w:color w:val="000000"/>
          <w:szCs w:val="28"/>
          <w:lang w:eastAsia="ru-RU"/>
        </w:rPr>
        <w:t>ого интеллекта.</w:t>
      </w:r>
    </w:p>
    <w:p w14:paraId="6F62FAFD" w14:textId="77777777" w:rsidR="00826F73" w:rsidRDefault="00826F73" w:rsidP="00826F73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Цель работы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исследовать различные схемы работы искусственного интеллекта в играх, адаптировать один из методов при реализации собственного приложения, написать работающий прототип.</w:t>
      </w:r>
    </w:p>
    <w:p w14:paraId="4343B179" w14:textId="77777777" w:rsidR="00826F73" w:rsidRDefault="00826F73" w:rsidP="00826F73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Задачи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16FC48A6" w14:textId="77777777" w:rsidR="00826F73" w:rsidRDefault="00826F73" w:rsidP="00826F73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аналитический обзор типов компьютерных игр, где применим искусственный интеллект, и способов организации работы искусственного интеллекта</w:t>
      </w:r>
      <w:r w:rsidRPr="00BE0246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677BCC0A" w14:textId="77777777" w:rsidR="00826F73" w:rsidRDefault="00826F73" w:rsidP="00826F73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анализ и разбор математических алгоритмов, используемых при разработке искусственного интеллекта;</w:t>
      </w:r>
    </w:p>
    <w:p w14:paraId="134F7D44" w14:textId="77777777" w:rsidR="00826F73" w:rsidRDefault="00826F73" w:rsidP="00826F73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построение собственной модели искусственного интеллекта;</w:t>
      </w:r>
    </w:p>
    <w:p w14:paraId="6B85672D" w14:textId="77777777" w:rsidR="00826F73" w:rsidRDefault="00826F73" w:rsidP="00826F73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разработка работающего прототипа.</w:t>
      </w:r>
    </w:p>
    <w:p w14:paraId="77D42281" w14:textId="77777777" w:rsidR="00826F73" w:rsidRDefault="00826F73" w:rsidP="00826F73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Методы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изучение теоретических материалов, построение логических схем и моделей, проверка теоретических данных в игровом движке.</w:t>
      </w:r>
    </w:p>
    <w:p w14:paraId="203CA421" w14:textId="77777777" w:rsidR="00826F73" w:rsidRDefault="00826F73" w:rsidP="00826F73">
      <w:pPr>
        <w:spacing w:after="80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!!!Полученные результаты:</w:t>
      </w:r>
    </w:p>
    <w:p w14:paraId="517143CE" w14:textId="77777777" w:rsidR="00826F73" w:rsidRDefault="00826F73" w:rsidP="00826F73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подготовлен общий аналитический обзор сфер и способов применения инерциальных датчиков</w:t>
      </w:r>
      <w:r w:rsidRPr="00BE0246">
        <w:rPr>
          <w:lang w:eastAsia="ru-RU"/>
        </w:rPr>
        <w:t>;</w:t>
      </w:r>
    </w:p>
    <w:p w14:paraId="01430A0F" w14:textId="77777777" w:rsidR="00826F73" w:rsidRDefault="00826F73" w:rsidP="00826F73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построена общая математическая модель трёхосевого МЭМС-акселерометра;</w:t>
      </w:r>
    </w:p>
    <w:p w14:paraId="03E59B39" w14:textId="77777777" w:rsidR="00826F73" w:rsidRDefault="00826F73" w:rsidP="00826F73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программная реализация полученной математической модели.</w:t>
      </w:r>
    </w:p>
    <w:p w14:paraId="1A808EE9" w14:textId="77777777" w:rsidR="00826F73" w:rsidRDefault="00826F73" w:rsidP="00826F73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Область применения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компьютерные игры.</w:t>
      </w:r>
    </w:p>
    <w:p w14:paraId="4C3B5305" w14:textId="50F73E45" w:rsidR="00826F73" w:rsidRDefault="00826F73">
      <w:pPr>
        <w:spacing w:line="259" w:lineRule="auto"/>
        <w:ind w:firstLine="0"/>
        <w:jc w:val="left"/>
      </w:pPr>
      <w:r>
        <w:br w:type="page"/>
      </w:r>
    </w:p>
    <w:p w14:paraId="0781DDB7" w14:textId="77777777" w:rsidR="00FC7766" w:rsidRDefault="00FC7766" w:rsidP="00FC7766">
      <w:pPr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lastRenderedPageBreak/>
        <w:t>РЕФЕРАТ</w:t>
      </w:r>
    </w:p>
    <w:p w14:paraId="1C236FDA" w14:textId="77777777" w:rsidR="00FC7766" w:rsidRDefault="00FC7766" w:rsidP="00FC776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1686C4C8" w14:textId="77777777" w:rsidR="00FC7766" w:rsidRPr="00D5490B" w:rsidRDefault="00FC7766" w:rsidP="00FC7766">
      <w:pPr>
        <w:spacing w:after="80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!!!</w:t>
      </w:r>
      <w:r w:rsidRPr="00D5490B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Курсовой проект</w:t>
      </w:r>
      <w:r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, </w:t>
      </w:r>
      <w:r>
        <w:rPr>
          <w:rFonts w:eastAsia="Times New Roman" w:cs="Times New Roman"/>
          <w:color w:val="000000" w:themeColor="text1"/>
          <w:szCs w:val="28"/>
          <w:lang w:val="be-BY" w:eastAsia="ru-RU"/>
        </w:rPr>
        <w:t>21</w:t>
      </w:r>
      <w:r w:rsidRPr="00D5490B">
        <w:rPr>
          <w:rFonts w:eastAsia="Times New Roman" w:cs="Times New Roman"/>
          <w:color w:val="000000" w:themeColor="text1"/>
          <w:szCs w:val="28"/>
          <w:lang w:eastAsia="ru-RU"/>
        </w:rPr>
        <w:t xml:space="preserve"> с., 8 рис., 10 источников, 1 приложение.</w:t>
      </w:r>
    </w:p>
    <w:p w14:paraId="4B37E42E" w14:textId="77777777" w:rsidR="00FC7766" w:rsidRDefault="00FC7766" w:rsidP="00FC776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3A39830A" w14:textId="77777777" w:rsidR="00FC7766" w:rsidRDefault="00FC7766" w:rsidP="00FC7766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Ключевые слова: </w:t>
      </w:r>
      <w:r>
        <w:rPr>
          <w:rFonts w:eastAsia="Times New Roman" w:cs="Times New Roman"/>
          <w:bCs/>
          <w:color w:val="000000"/>
          <w:szCs w:val="28"/>
          <w:lang w:eastAsia="ru-RU"/>
        </w:rPr>
        <w:t>АГЕНТ, ИИ</w:t>
      </w:r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4B64F7AA" w14:textId="77777777" w:rsidR="00FC7766" w:rsidRDefault="00FC7766" w:rsidP="00FC7766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Объект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организация работы искусственного интеллекта в сфере компьютерных игр.</w:t>
      </w:r>
    </w:p>
    <w:p w14:paraId="7B7E1736" w14:textId="77777777" w:rsidR="00FC7766" w:rsidRDefault="00FC7766" w:rsidP="00FC7766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Предмет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характеристические особенности методов построения эффективной модели игрового </w:t>
      </w:r>
      <w:r w:rsidRPr="008706AC">
        <w:rPr>
          <w:rFonts w:eastAsia="Times New Roman" w:cs="Times New Roman"/>
          <w:color w:val="000000"/>
          <w:szCs w:val="28"/>
          <w:lang w:eastAsia="ru-RU"/>
        </w:rPr>
        <w:t>искусственн</w:t>
      </w:r>
      <w:r>
        <w:rPr>
          <w:rFonts w:eastAsia="Times New Roman" w:cs="Times New Roman"/>
          <w:color w:val="000000"/>
          <w:szCs w:val="28"/>
          <w:lang w:eastAsia="ru-RU"/>
        </w:rPr>
        <w:t>ого интеллекта.</w:t>
      </w:r>
    </w:p>
    <w:p w14:paraId="2F4D6662" w14:textId="77777777" w:rsidR="00FC7766" w:rsidRDefault="00FC7766" w:rsidP="00FC7766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Цель работы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исследовать различные схемы работы искусственного интеллекта в играх, адаптировать один из методов при реализации собственного приложения, написать работающий прототип.</w:t>
      </w:r>
    </w:p>
    <w:p w14:paraId="475D8981" w14:textId="77777777" w:rsidR="00FC7766" w:rsidRDefault="00FC7766" w:rsidP="00FC7766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color w:val="000000"/>
          <w:szCs w:val="28"/>
          <w:lang w:eastAsia="ru-RU"/>
        </w:rPr>
        <w:t>Задачи</w:t>
      </w:r>
      <w:r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6A70F3C6" w14:textId="77777777" w:rsidR="00FC7766" w:rsidRDefault="00FC7766" w:rsidP="00FC7766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аналитический обзор типов компьютерных игр, где применим искусственный интеллект, и способов организации работы искусственного интеллекта</w:t>
      </w:r>
      <w:r w:rsidRPr="00BE0246">
        <w:rPr>
          <w:rFonts w:eastAsia="Times New Roman" w:cs="Times New Roman"/>
          <w:color w:val="000000"/>
          <w:szCs w:val="28"/>
          <w:lang w:eastAsia="ru-RU"/>
        </w:rPr>
        <w:t>;</w:t>
      </w:r>
    </w:p>
    <w:p w14:paraId="0A44F1F0" w14:textId="77777777" w:rsidR="00FC7766" w:rsidRDefault="00FC7766" w:rsidP="00FC7766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анализ и разбор математических алгоритмов, используемых при разработке искусственного интеллекта;</w:t>
      </w:r>
    </w:p>
    <w:p w14:paraId="12023319" w14:textId="77777777" w:rsidR="00FC7766" w:rsidRDefault="00FC7766" w:rsidP="00FC7766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построение собственной модели искусственного интеллекта;</w:t>
      </w:r>
    </w:p>
    <w:p w14:paraId="796EEE51" w14:textId="77777777" w:rsidR="00FC7766" w:rsidRDefault="00FC7766" w:rsidP="00FC7766">
      <w:pPr>
        <w:pStyle w:val="a5"/>
        <w:numPr>
          <w:ilvl w:val="0"/>
          <w:numId w:val="1"/>
        </w:numPr>
        <w:spacing w:before="120" w:line="256" w:lineRule="auto"/>
        <w:rPr>
          <w:lang w:eastAsia="ru-RU"/>
        </w:rPr>
      </w:pPr>
      <w:r>
        <w:rPr>
          <w:lang w:eastAsia="ru-RU"/>
        </w:rPr>
        <w:t>разработка работающего прототипа.</w:t>
      </w:r>
    </w:p>
    <w:p w14:paraId="2FB98805" w14:textId="77777777" w:rsidR="00FC7766" w:rsidRDefault="00FC7766" w:rsidP="00FC7766">
      <w:pPr>
        <w:spacing w:after="80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Методы исследования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изучение теоретических материалов, построение логических схем и моделей, проверка теоретических данных в игровом движке.</w:t>
      </w:r>
    </w:p>
    <w:p w14:paraId="7BA4058C" w14:textId="77777777" w:rsidR="00FC7766" w:rsidRDefault="00FC7766" w:rsidP="00FC7766">
      <w:pPr>
        <w:spacing w:after="80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!!!Полученные результаты:</w:t>
      </w:r>
    </w:p>
    <w:p w14:paraId="5E75D4FA" w14:textId="77777777" w:rsidR="00FC7766" w:rsidRDefault="00FC7766" w:rsidP="00FC7766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подготовлен общий аналитический обзор сфер и способов применения инерциальных датчиков</w:t>
      </w:r>
      <w:r w:rsidRPr="00BE0246">
        <w:rPr>
          <w:lang w:eastAsia="ru-RU"/>
        </w:rPr>
        <w:t>;</w:t>
      </w:r>
    </w:p>
    <w:p w14:paraId="6978643E" w14:textId="77777777" w:rsidR="00FC7766" w:rsidRDefault="00FC7766" w:rsidP="00FC7766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построена общая математическая модель трёхосевого МЭМС-акселерометра;</w:t>
      </w:r>
    </w:p>
    <w:p w14:paraId="4AAA8E2B" w14:textId="77777777" w:rsidR="00FC7766" w:rsidRDefault="00FC7766" w:rsidP="00FC7766">
      <w:pPr>
        <w:pStyle w:val="a5"/>
        <w:numPr>
          <w:ilvl w:val="0"/>
          <w:numId w:val="2"/>
        </w:numPr>
        <w:spacing w:before="120" w:line="256" w:lineRule="auto"/>
        <w:rPr>
          <w:lang w:eastAsia="ru-RU"/>
        </w:rPr>
      </w:pPr>
      <w:r>
        <w:rPr>
          <w:lang w:eastAsia="ru-RU"/>
        </w:rPr>
        <w:t>программная реализация полученной математической модели.</w:t>
      </w:r>
    </w:p>
    <w:p w14:paraId="0C1CD3D4" w14:textId="77777777" w:rsidR="00FC7766" w:rsidRDefault="00FC7766" w:rsidP="00FC7766">
      <w:pPr>
        <w:spacing w:after="80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Область применения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— компьютерные игры.</w:t>
      </w:r>
    </w:p>
    <w:p w14:paraId="381CAB6C" w14:textId="48F71513" w:rsidR="00FC7766" w:rsidRDefault="00FC7766">
      <w:pPr>
        <w:spacing w:line="259" w:lineRule="auto"/>
        <w:ind w:firstLine="0"/>
        <w:jc w:val="left"/>
      </w:pPr>
      <w:r>
        <w:br w:type="page"/>
      </w:r>
    </w:p>
    <w:p w14:paraId="49F0686C" w14:textId="44A7BD24" w:rsidR="00EA47F1" w:rsidRDefault="00FC7766">
      <w:r>
        <w:lastRenderedPageBreak/>
        <w:t>Тут должно быть содержание</w:t>
      </w:r>
    </w:p>
    <w:p w14:paraId="720FDA81" w14:textId="653E6B31" w:rsidR="00FC7766" w:rsidRDefault="00FC7766">
      <w:pPr>
        <w:spacing w:line="259" w:lineRule="auto"/>
        <w:ind w:firstLine="0"/>
        <w:jc w:val="left"/>
      </w:pPr>
      <w:r>
        <w:br w:type="page"/>
      </w:r>
    </w:p>
    <w:p w14:paraId="6C500564" w14:textId="77777777" w:rsidR="00FC7766" w:rsidRPr="008F7E69" w:rsidRDefault="00FC7766" w:rsidP="00FC7766">
      <w:pPr>
        <w:pStyle w:val="2"/>
        <w:jc w:val="center"/>
        <w:rPr>
          <w:b/>
          <w:sz w:val="32"/>
          <w:szCs w:val="32"/>
        </w:rPr>
      </w:pPr>
      <w:r w:rsidRPr="008F7E69">
        <w:rPr>
          <w:b/>
          <w:sz w:val="32"/>
          <w:szCs w:val="32"/>
        </w:rPr>
        <w:lastRenderedPageBreak/>
        <w:t>Перечень условных обозначений</w:t>
      </w:r>
    </w:p>
    <w:p w14:paraId="26A31909" w14:textId="31E7F077" w:rsidR="00FC7766" w:rsidRDefault="00FC7766">
      <w:r>
        <w:t>ИИ</w:t>
      </w:r>
      <w:r>
        <w:tab/>
        <w:t>искусственный интеллект</w:t>
      </w:r>
    </w:p>
    <w:p w14:paraId="2A00C90B" w14:textId="7B2D6D3B" w:rsidR="00FC7766" w:rsidRDefault="00FC7766">
      <w:pPr>
        <w:spacing w:line="259" w:lineRule="auto"/>
        <w:ind w:firstLine="0"/>
        <w:jc w:val="left"/>
      </w:pPr>
      <w:r>
        <w:br w:type="page"/>
      </w:r>
    </w:p>
    <w:p w14:paraId="18C46028" w14:textId="08B7308B" w:rsidR="00FC7766" w:rsidRDefault="00DF7642" w:rsidP="00DF7642">
      <w:pPr>
        <w:pStyle w:val="11"/>
      </w:pPr>
      <w:r>
        <w:lastRenderedPageBreak/>
        <w:t>Введение</w:t>
      </w:r>
    </w:p>
    <w:p w14:paraId="76CE0981" w14:textId="222F6BD7" w:rsidR="00DF7642" w:rsidRDefault="00DF7642" w:rsidP="00DF7642"/>
    <w:p w14:paraId="1048DCB8" w14:textId="59229C43" w:rsidR="00DF7642" w:rsidRDefault="00DF7642" w:rsidP="00DF7642">
      <w:r>
        <w:t>В эпоху стремительно развивающихся информационных технологий достижения прогресса проникают во всё большее количество сфер жизнедеятельности человека. Не исключением стала и индустрия развлечений.</w:t>
      </w:r>
    </w:p>
    <w:p w14:paraId="1FD1937A" w14:textId="2F9D442E" w:rsidR="002A2548" w:rsidRDefault="002A2548" w:rsidP="00DF7642">
      <w:r w:rsidRPr="002A2548">
        <w:t>Мировая индустрия развлечений аккумулирует миллиарды долларов и является значимой частью экономики большинства стран.</w:t>
      </w:r>
      <w:r>
        <w:t xml:space="preserve"> Она включает большое количество различных направлений, одним из которых является направление компьютерных игр, получившее развитие именно благодаря укреплению в нашей жизни компьютерных технологий.</w:t>
      </w:r>
    </w:p>
    <w:p w14:paraId="3F4D6464" w14:textId="096782A1" w:rsidR="008C085E" w:rsidRDefault="008C085E" w:rsidP="00DF7642">
      <w:r>
        <w:t xml:space="preserve">Компьютерная игра представляет собой не что иное как обычное приложение, предназначенное для развёртывания на целевой аппаратной платформе. Список этих платформ может варьироваться от обычных в классическом понимании компьютеров до встроенных в автомобили вычислительных устройств и </w:t>
      </w:r>
      <w:r w:rsidRPr="008C085E">
        <w:t>“</w:t>
      </w:r>
      <w:r>
        <w:t>умных</w:t>
      </w:r>
      <w:r w:rsidRPr="008C085E">
        <w:t>”</w:t>
      </w:r>
      <w:r>
        <w:t xml:space="preserve"> наручных часов.</w:t>
      </w:r>
    </w:p>
    <w:p w14:paraId="630B14A1" w14:textId="2C77E892" w:rsidR="008C085E" w:rsidRDefault="008C085E" w:rsidP="00DF7642">
      <w:r>
        <w:t>Существует огромное количество самых различных жанров компьютерных игр на любой вкус и цвет: шутеры, симуляторы, стратегии, приключения</w:t>
      </w:r>
      <w:r w:rsidR="005E52BA">
        <w:t>, музыкальные игры, ролевые игры и др. Стоит отметить, что чётких границ в классификации игр на данный момент не существует и зачастую определить принадлежность игры тому и</w:t>
      </w:r>
      <w:bookmarkStart w:id="2" w:name="_GoBack"/>
      <w:bookmarkEnd w:id="2"/>
      <w:r w:rsidR="005E52BA">
        <w:t>ли другому жанру крайне затруднительно.</w:t>
      </w:r>
    </w:p>
    <w:p w14:paraId="0F21F671" w14:textId="3C1E7FB6" w:rsidR="005E52BA" w:rsidRPr="008C085E" w:rsidRDefault="005E52BA" w:rsidP="00DF7642">
      <w:r>
        <w:t xml:space="preserve">Следует понимать, что почти никто из разработчиков игр не начинает разработку своего творения с абсолютного нуля. Все они используют ту или иную стартовую платформу </w:t>
      </w:r>
      <w:r w:rsidR="00457ACC">
        <w:t xml:space="preserve">– игровой движок. Игровой движок выполняет базовые функции, необходимые в любой игре: трёхмерный рендеринг, обработка сигнала устройств ввода-вывода, обработка звуков, отрисовка элементов индикации и т. д. Также он предоставляет разработчикам необходимые программные </w:t>
      </w:r>
    </w:p>
    <w:sectPr w:rsidR="005E52BA" w:rsidRPr="008C08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87958"/>
    <w:multiLevelType w:val="hybridMultilevel"/>
    <w:tmpl w:val="F724BFA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 w15:restartNumberingAfterBreak="0">
    <w:nsid w:val="1E9913B9"/>
    <w:multiLevelType w:val="hybridMultilevel"/>
    <w:tmpl w:val="A664F074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89"/>
    <w:rsid w:val="00053E30"/>
    <w:rsid w:val="00206689"/>
    <w:rsid w:val="002A2548"/>
    <w:rsid w:val="002B6556"/>
    <w:rsid w:val="00457ACC"/>
    <w:rsid w:val="004D3A02"/>
    <w:rsid w:val="005E52BA"/>
    <w:rsid w:val="006A48D6"/>
    <w:rsid w:val="00826F73"/>
    <w:rsid w:val="008706AC"/>
    <w:rsid w:val="008A6B0F"/>
    <w:rsid w:val="008C085E"/>
    <w:rsid w:val="00B4077D"/>
    <w:rsid w:val="00D11154"/>
    <w:rsid w:val="00D71933"/>
    <w:rsid w:val="00DF7642"/>
    <w:rsid w:val="00F5562F"/>
    <w:rsid w:val="00F5686B"/>
    <w:rsid w:val="00FC0F92"/>
    <w:rsid w:val="00FC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7F5DF"/>
  <w15:chartTrackingRefBased/>
  <w15:docId w15:val="{F638B5F9-415C-4313-84B8-684C8CD3F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B0F"/>
    <w:pPr>
      <w:spacing w:line="360" w:lineRule="exact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C77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A6B0F"/>
    <w:pPr>
      <w:widowControl w:val="0"/>
      <w:spacing w:after="0" w:line="276" w:lineRule="auto"/>
      <w:jc w:val="center"/>
    </w:pPr>
    <w:rPr>
      <w:rFonts w:eastAsia="Times New Roman" w:cs="Times New Roman"/>
      <w:b/>
      <w:smallCaps/>
      <w:sz w:val="32"/>
      <w:szCs w:val="32"/>
      <w:lang w:val="be-BY" w:eastAsia="ru-RU"/>
    </w:rPr>
  </w:style>
  <w:style w:type="character" w:customStyle="1" w:styleId="a4">
    <w:name w:val="Заголовок Знак"/>
    <w:basedOn w:val="a0"/>
    <w:link w:val="a3"/>
    <w:uiPriority w:val="10"/>
    <w:rsid w:val="008A6B0F"/>
    <w:rPr>
      <w:rFonts w:ascii="Times New Roman" w:eastAsia="Times New Roman" w:hAnsi="Times New Roman" w:cs="Times New Roman"/>
      <w:b/>
      <w:smallCaps/>
      <w:sz w:val="32"/>
      <w:szCs w:val="32"/>
      <w:lang w:val="be-BY" w:eastAsia="ru-RU"/>
    </w:rPr>
  </w:style>
  <w:style w:type="paragraph" w:styleId="a5">
    <w:name w:val="List Paragraph"/>
    <w:basedOn w:val="a"/>
    <w:uiPriority w:val="34"/>
    <w:qFormat/>
    <w:rsid w:val="008706AC"/>
    <w:pPr>
      <w:ind w:left="720"/>
      <w:contextualSpacing/>
    </w:pPr>
  </w:style>
  <w:style w:type="paragraph" w:customStyle="1" w:styleId="2">
    <w:name w:val="Обычный2"/>
    <w:basedOn w:val="a"/>
    <w:link w:val="20"/>
    <w:qFormat/>
    <w:rsid w:val="00FC7766"/>
    <w:pPr>
      <w:spacing w:line="360" w:lineRule="auto"/>
      <w:ind w:firstLine="0"/>
    </w:pPr>
    <w:rPr>
      <w:szCs w:val="28"/>
      <w:lang w:eastAsia="ru-RU"/>
    </w:rPr>
  </w:style>
  <w:style w:type="character" w:customStyle="1" w:styleId="20">
    <w:name w:val="Обычный2 Знак"/>
    <w:basedOn w:val="a0"/>
    <w:link w:val="2"/>
    <w:rsid w:val="00FC7766"/>
    <w:rPr>
      <w:rFonts w:ascii="Times New Roman" w:hAnsi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7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Заголовок1"/>
    <w:basedOn w:val="1"/>
    <w:link w:val="12"/>
    <w:qFormat/>
    <w:rsid w:val="00DF7642"/>
    <w:pPr>
      <w:jc w:val="center"/>
    </w:pPr>
    <w:rPr>
      <w:b/>
      <w:color w:val="000000" w:themeColor="text1"/>
      <w14:textOutline w14:w="0" w14:cap="flat" w14:cmpd="sng" w14:algn="ctr">
        <w14:noFill/>
        <w14:prstDash w14:val="solid"/>
        <w14:round/>
      </w14:textOutline>
    </w:rPr>
  </w:style>
  <w:style w:type="character" w:customStyle="1" w:styleId="12">
    <w:name w:val="Заголовок1 Знак"/>
    <w:basedOn w:val="10"/>
    <w:link w:val="11"/>
    <w:rsid w:val="00DF7642"/>
    <w:rPr>
      <w:rFonts w:asciiTheme="majorHAnsi" w:eastAsiaTheme="majorEastAsia" w:hAnsiTheme="majorHAnsi" w:cstheme="majorBidi"/>
      <w:b/>
      <w:color w:val="000000" w:themeColor="text1"/>
      <w:sz w:val="32"/>
      <w:szCs w:val="32"/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49652-714E-4993-90DD-747F00897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7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4</cp:revision>
  <dcterms:created xsi:type="dcterms:W3CDTF">2019-04-27T14:12:00Z</dcterms:created>
  <dcterms:modified xsi:type="dcterms:W3CDTF">2019-04-27T20:23:00Z</dcterms:modified>
</cp:coreProperties>
</file>