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9B86" w14:textId="36AB2620" w:rsidR="00852FE1" w:rsidRPr="009C1256" w:rsidRDefault="00E41731">
      <w:pPr>
        <w:rPr>
          <w:sz w:val="40"/>
          <w:szCs w:val="40"/>
        </w:rPr>
      </w:pPr>
      <w:r w:rsidRPr="00E41731">
        <w:rPr>
          <w:sz w:val="40"/>
          <w:szCs w:val="40"/>
        </w:rPr>
        <w:t>Задача дня</w:t>
      </w:r>
      <w:r w:rsidR="00571FE2" w:rsidRPr="009C1256">
        <w:rPr>
          <w:sz w:val="40"/>
          <w:szCs w:val="40"/>
        </w:rPr>
        <w:t xml:space="preserve"> 00</w:t>
      </w:r>
      <w:r w:rsidR="009C1256">
        <w:rPr>
          <w:sz w:val="40"/>
          <w:szCs w:val="40"/>
        </w:rPr>
        <w:t>4</w:t>
      </w:r>
    </w:p>
    <w:p w14:paraId="6373007E" w14:textId="53E4A74E" w:rsidR="00E41731" w:rsidRPr="009C1256" w:rsidRDefault="009C1256" w:rsidP="009C1256">
      <w:pPr>
        <w:jc w:val="both"/>
        <w:rPr>
          <w:sz w:val="24"/>
          <w:szCs w:val="24"/>
        </w:rPr>
      </w:pPr>
      <w:r w:rsidRPr="009C1256">
        <w:rPr>
          <w:sz w:val="24"/>
          <w:szCs w:val="24"/>
        </w:rPr>
        <w:t>Каково строение углеводорода С</w:t>
      </w:r>
      <w:r w:rsidRPr="009C1256">
        <w:rPr>
          <w:sz w:val="24"/>
          <w:szCs w:val="24"/>
          <w:vertAlign w:val="subscript"/>
        </w:rPr>
        <w:t>8</w:t>
      </w:r>
      <w:r w:rsidRPr="009C1256">
        <w:rPr>
          <w:sz w:val="24"/>
          <w:szCs w:val="24"/>
        </w:rPr>
        <w:t>Н</w:t>
      </w:r>
      <w:r w:rsidRPr="009C1256">
        <w:rPr>
          <w:sz w:val="24"/>
          <w:szCs w:val="24"/>
          <w:vertAlign w:val="subscript"/>
        </w:rPr>
        <w:t>18</w:t>
      </w:r>
      <w:r w:rsidRPr="009C1256">
        <w:rPr>
          <w:sz w:val="24"/>
          <w:szCs w:val="24"/>
        </w:rPr>
        <w:t xml:space="preserve">, если он может быть получен по методу </w:t>
      </w:r>
      <w:proofErr w:type="spellStart"/>
      <w:r w:rsidRPr="009C1256">
        <w:rPr>
          <w:sz w:val="24"/>
          <w:szCs w:val="24"/>
        </w:rPr>
        <w:t>Вюрца</w:t>
      </w:r>
      <w:proofErr w:type="spellEnd"/>
      <w:r w:rsidRPr="009C1256">
        <w:rPr>
          <w:sz w:val="24"/>
          <w:szCs w:val="24"/>
        </w:rPr>
        <w:t xml:space="preserve"> из первичного </w:t>
      </w:r>
      <w:proofErr w:type="spellStart"/>
      <w:r w:rsidRPr="009C1256">
        <w:rPr>
          <w:sz w:val="24"/>
          <w:szCs w:val="24"/>
        </w:rPr>
        <w:t>алкилгалогенида</w:t>
      </w:r>
      <w:proofErr w:type="spellEnd"/>
      <w:r w:rsidRPr="009C1256">
        <w:rPr>
          <w:sz w:val="24"/>
          <w:szCs w:val="24"/>
        </w:rPr>
        <w:t xml:space="preserve"> в качестве единственного продукта реакции, а при нитровании его по способу Коновалова получается третичное </w:t>
      </w:r>
      <w:proofErr w:type="spellStart"/>
      <w:r w:rsidRPr="009C1256">
        <w:rPr>
          <w:sz w:val="24"/>
          <w:szCs w:val="24"/>
        </w:rPr>
        <w:t>нитросоединение</w:t>
      </w:r>
      <w:proofErr w:type="spellEnd"/>
      <w:r w:rsidRPr="009C1256">
        <w:rPr>
          <w:sz w:val="24"/>
          <w:szCs w:val="24"/>
        </w:rPr>
        <w:t>?</w:t>
      </w:r>
    </w:p>
    <w:p w14:paraId="4E548E16" w14:textId="77777777" w:rsidR="009C1256" w:rsidRDefault="009C1256" w:rsidP="009C1256">
      <w:pPr>
        <w:pStyle w:val="Default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Взято из:</w:t>
      </w:r>
    </w:p>
    <w:p w14:paraId="5AAA2A0C" w14:textId="1CDBBE02" w:rsidR="009C1256" w:rsidRDefault="009C1256" w:rsidP="009C1256">
      <w:pPr>
        <w:pStyle w:val="Default"/>
        <w:jc w:val="both"/>
        <w:rPr>
          <w:rFonts w:ascii="Calibri" w:hAnsi="Calibri" w:cs="Calibri"/>
          <w:sz w:val="28"/>
          <w:szCs w:val="28"/>
        </w:rPr>
      </w:pPr>
      <w:r w:rsidRPr="00C87C00">
        <w:rPr>
          <w:rFonts w:ascii="Calibri" w:hAnsi="Calibri" w:cs="Calibri"/>
          <w:sz w:val="28"/>
          <w:szCs w:val="28"/>
        </w:rPr>
        <w:t>Сальников О. Г., Конев В. Н.</w:t>
      </w:r>
    </w:p>
    <w:p w14:paraId="4D1BE9C5" w14:textId="77777777" w:rsidR="009C1256" w:rsidRDefault="009C1256" w:rsidP="009C1256">
      <w:pPr>
        <w:pStyle w:val="Default"/>
        <w:jc w:val="both"/>
        <w:rPr>
          <w:rFonts w:ascii="Calibri" w:hAnsi="Calibri" w:cs="Calibri"/>
          <w:sz w:val="28"/>
          <w:szCs w:val="28"/>
        </w:rPr>
      </w:pPr>
      <w:r w:rsidRPr="006E6E1F">
        <w:rPr>
          <w:rFonts w:ascii="Calibri" w:hAnsi="Calibri" w:cs="Calibri"/>
          <w:sz w:val="28"/>
          <w:szCs w:val="28"/>
        </w:rPr>
        <w:t>ОРГАНИЧЕСКАЯ ХИМИЯ ДЛЯ ОЛИМПИАДНИКОВ</w:t>
      </w:r>
    </w:p>
    <w:p w14:paraId="42E41B7C" w14:textId="77777777" w:rsidR="009C1256" w:rsidRDefault="009C1256" w:rsidP="009C1256">
      <w:pPr>
        <w:spacing w:after="0"/>
        <w:jc w:val="both"/>
        <w:rPr>
          <w:rFonts w:ascii="Calibri" w:hAnsi="Calibri" w:cs="Calibri"/>
          <w:sz w:val="28"/>
          <w:szCs w:val="28"/>
        </w:rPr>
      </w:pPr>
      <w:r w:rsidRPr="00C87C00">
        <w:rPr>
          <w:rFonts w:ascii="Calibri" w:hAnsi="Calibri" w:cs="Calibri"/>
          <w:sz w:val="28"/>
          <w:szCs w:val="28"/>
        </w:rPr>
        <w:t>Новосибирск</w:t>
      </w:r>
      <w:r>
        <w:rPr>
          <w:rFonts w:ascii="Calibri" w:hAnsi="Calibri" w:cs="Calibri"/>
          <w:sz w:val="28"/>
          <w:szCs w:val="28"/>
        </w:rPr>
        <w:t xml:space="preserve">, </w:t>
      </w:r>
      <w:r w:rsidRPr="00C87C00">
        <w:rPr>
          <w:rFonts w:ascii="Calibri" w:hAnsi="Calibri" w:cs="Calibri"/>
          <w:sz w:val="28"/>
          <w:szCs w:val="28"/>
        </w:rPr>
        <w:t>2019</w:t>
      </w:r>
    </w:p>
    <w:p w14:paraId="265AB74D" w14:textId="77777777" w:rsidR="009C1256" w:rsidRDefault="009C1256" w:rsidP="009C1256">
      <w:pPr>
        <w:jc w:val="both"/>
        <w:rPr>
          <w:b/>
          <w:bCs/>
          <w:sz w:val="24"/>
          <w:szCs w:val="24"/>
        </w:rPr>
      </w:pPr>
    </w:p>
    <w:p w14:paraId="0ADFEFB9" w14:textId="4BFC3A70" w:rsidR="009C1256" w:rsidRPr="009C1256" w:rsidRDefault="009C1256" w:rsidP="009C1256">
      <w:pPr>
        <w:jc w:val="both"/>
        <w:rPr>
          <w:b/>
          <w:bCs/>
          <w:sz w:val="24"/>
          <w:szCs w:val="24"/>
        </w:rPr>
      </w:pPr>
      <w:r w:rsidRPr="009C1256">
        <w:rPr>
          <w:b/>
          <w:bCs/>
          <w:sz w:val="24"/>
          <w:szCs w:val="24"/>
        </w:rPr>
        <w:t>Решение</w:t>
      </w:r>
    </w:p>
    <w:p w14:paraId="52CDE0B3" w14:textId="6C56917D" w:rsidR="009C1256" w:rsidRDefault="009C1256" w:rsidP="009C1256">
      <w:pPr>
        <w:spacing w:after="0"/>
        <w:jc w:val="both"/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П</w:t>
      </w:r>
      <w:r w:rsidRPr="009C1256">
        <w:rPr>
          <w:sz w:val="24"/>
          <w:szCs w:val="24"/>
        </w:rPr>
        <w:t>ервичн</w:t>
      </w:r>
      <w:r>
        <w:rPr>
          <w:sz w:val="24"/>
          <w:szCs w:val="24"/>
        </w:rPr>
        <w:t>ый</w:t>
      </w:r>
      <w:r w:rsidRPr="009C1256">
        <w:rPr>
          <w:sz w:val="24"/>
          <w:szCs w:val="24"/>
        </w:rPr>
        <w:t xml:space="preserve"> </w:t>
      </w:r>
      <w:proofErr w:type="spellStart"/>
      <w:r w:rsidRPr="009C1256">
        <w:rPr>
          <w:sz w:val="24"/>
          <w:szCs w:val="24"/>
        </w:rPr>
        <w:t>алкилгалогенид</w:t>
      </w:r>
      <w:proofErr w:type="spellEnd"/>
      <w:r>
        <w:rPr>
          <w:sz w:val="24"/>
          <w:szCs w:val="24"/>
        </w:rPr>
        <w:t xml:space="preserve"> должен иметь брутто-формулу </w:t>
      </w:r>
      <w:r>
        <w:rPr>
          <w:sz w:val="24"/>
          <w:szCs w:val="24"/>
          <w:lang w:val="en-US"/>
        </w:rPr>
        <w:t>C</w:t>
      </w:r>
      <w:r w:rsidRPr="009C1256">
        <w:rPr>
          <w:sz w:val="24"/>
          <w:szCs w:val="24"/>
          <w:vertAlign w:val="subscript"/>
        </w:rPr>
        <w:t>4</w:t>
      </w:r>
      <w:r>
        <w:rPr>
          <w:sz w:val="24"/>
          <w:szCs w:val="24"/>
          <w:lang w:val="en-US"/>
        </w:rPr>
        <w:t>H</w:t>
      </w:r>
      <w:r w:rsidRPr="009C1256">
        <w:rPr>
          <w:sz w:val="24"/>
          <w:szCs w:val="24"/>
          <w:vertAlign w:val="subscript"/>
        </w:rPr>
        <w:t>9</w:t>
      </w:r>
      <w:r>
        <w:rPr>
          <w:sz w:val="24"/>
          <w:szCs w:val="24"/>
          <w:lang w:val="en-US"/>
        </w:rPr>
        <w:t>Hal</w:t>
      </w:r>
      <w:r w:rsidRPr="009C1256"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Hal</w:t>
      </w:r>
      <w:r w:rsidRPr="009C1256"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Cl</w:t>
      </w:r>
      <w:r w:rsidRPr="009C1256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Br</w:t>
      </w:r>
      <w:r w:rsidRPr="009C1256">
        <w:rPr>
          <w:sz w:val="24"/>
          <w:szCs w:val="24"/>
        </w:rPr>
        <w:t>)</w:t>
      </w:r>
      <w:r w:rsidR="00F9558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иметь третичный атом углерода, чтобы было возможно получить </w:t>
      </w:r>
      <w:r w:rsidRPr="009C1256">
        <w:rPr>
          <w:sz w:val="24"/>
          <w:szCs w:val="24"/>
        </w:rPr>
        <w:t xml:space="preserve">третичное </w:t>
      </w:r>
      <w:proofErr w:type="spellStart"/>
      <w:r w:rsidRPr="009C1256">
        <w:rPr>
          <w:sz w:val="24"/>
          <w:szCs w:val="24"/>
        </w:rPr>
        <w:t>нитросоединение</w:t>
      </w:r>
      <w:proofErr w:type="spellEnd"/>
      <w:r>
        <w:rPr>
          <w:sz w:val="24"/>
          <w:szCs w:val="24"/>
        </w:rPr>
        <w:t>. Этим требованиям удовлетворяет 2-метил-1-хлорпропан:</w:t>
      </w:r>
    </w:p>
    <w:p w14:paraId="3D6A64A4" w14:textId="3CDBB924" w:rsidR="009C1256" w:rsidRDefault="00FA62EC" w:rsidP="009C1256">
      <w:pPr>
        <w:spacing w:after="0"/>
        <w:jc w:val="both"/>
        <w:rPr>
          <w:lang w:val="en-US"/>
        </w:rPr>
      </w:pPr>
      <w:r w:rsidRPr="00FA62EC">
        <w:rPr>
          <w:lang w:val="en-US"/>
        </w:rPr>
        <w:drawing>
          <wp:inline distT="0" distB="0" distL="0" distR="0" wp14:anchorId="545A7C9C" wp14:editId="55F5B18F">
            <wp:extent cx="930828" cy="600914"/>
            <wp:effectExtent l="0" t="0" r="3175" b="8890"/>
            <wp:docPr id="1691510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10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5475" cy="6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DE59" w14:textId="458DCF4D" w:rsidR="00F95585" w:rsidRPr="00F95585" w:rsidRDefault="00F95585" w:rsidP="009C1256">
      <w:pPr>
        <w:spacing w:after="0"/>
        <w:jc w:val="both"/>
        <w:rPr>
          <w:sz w:val="24"/>
          <w:szCs w:val="24"/>
        </w:rPr>
      </w:pPr>
      <w:r w:rsidRPr="00F95585">
        <w:rPr>
          <w:sz w:val="24"/>
          <w:szCs w:val="24"/>
        </w:rPr>
        <w:t>Схема превращений:</w:t>
      </w:r>
    </w:p>
    <w:p w14:paraId="63C01109" w14:textId="77777777" w:rsidR="00F95585" w:rsidRPr="00F95585" w:rsidRDefault="00F95585" w:rsidP="009C1256">
      <w:pPr>
        <w:spacing w:after="0"/>
        <w:jc w:val="both"/>
        <w:rPr>
          <w:sz w:val="24"/>
          <w:szCs w:val="24"/>
          <w:lang w:val="en-US"/>
        </w:rPr>
      </w:pPr>
    </w:p>
    <w:p w14:paraId="16A80782" w14:textId="704B9A31" w:rsidR="009C1256" w:rsidRDefault="00FA62EC" w:rsidP="009C1256">
      <w:pPr>
        <w:spacing w:after="0"/>
        <w:jc w:val="both"/>
      </w:pPr>
      <w:r w:rsidRPr="00FA62EC">
        <w:drawing>
          <wp:inline distT="0" distB="0" distL="0" distR="0" wp14:anchorId="1F6734E0" wp14:editId="760A048E">
            <wp:extent cx="5221968" cy="856280"/>
            <wp:effectExtent l="0" t="0" r="0" b="1270"/>
            <wp:docPr id="151467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78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3773" cy="8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4AC5" w14:textId="77777777" w:rsidR="00A1775F" w:rsidRDefault="00A1775F" w:rsidP="009C1256">
      <w:pPr>
        <w:spacing w:after="0"/>
        <w:jc w:val="both"/>
      </w:pPr>
    </w:p>
    <w:p w14:paraId="2EB5B05E" w14:textId="77777777" w:rsidR="00A1775F" w:rsidRDefault="00A1775F" w:rsidP="009C1256">
      <w:pPr>
        <w:spacing w:after="0"/>
        <w:jc w:val="both"/>
      </w:pPr>
    </w:p>
    <w:p w14:paraId="134EDB9C" w14:textId="44783677" w:rsidR="00A1775F" w:rsidRDefault="00A1775F" w:rsidP="009C1256">
      <w:pPr>
        <w:spacing w:after="0"/>
        <w:jc w:val="both"/>
        <w:rPr>
          <w:rFonts w:ascii="Calibri" w:hAnsi="Calibri" w:cs="Calibri"/>
          <w:sz w:val="24"/>
          <w:szCs w:val="24"/>
        </w:rPr>
      </w:pPr>
      <w:hyperlink r:id="rId6" w:history="1">
        <w:r w:rsidRPr="0024443B">
          <w:rPr>
            <w:rStyle w:val="ac"/>
            <w:rFonts w:ascii="Calibri" w:hAnsi="Calibri" w:cs="Calibri"/>
            <w:sz w:val="24"/>
            <w:szCs w:val="24"/>
          </w:rPr>
          <w:t>https://docs.google.com/document/d/1sTm4fcnONexPJ2CjYd8gaf8uc08B6aJo/edit?usp=sharing&amp;ouid=107838090390891967720&amp;rtpof=true&amp;sd=true</w:t>
        </w:r>
      </w:hyperlink>
    </w:p>
    <w:p w14:paraId="2AFCBE7E" w14:textId="77777777" w:rsidR="00A1775F" w:rsidRPr="009C1256" w:rsidRDefault="00A1775F" w:rsidP="009C1256">
      <w:pPr>
        <w:spacing w:after="0"/>
        <w:jc w:val="both"/>
        <w:rPr>
          <w:rFonts w:ascii="Calibri" w:hAnsi="Calibri" w:cs="Calibri"/>
          <w:sz w:val="24"/>
          <w:szCs w:val="24"/>
        </w:rPr>
      </w:pPr>
    </w:p>
    <w:sectPr w:rsidR="00A1775F" w:rsidRPr="009C1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31"/>
    <w:rsid w:val="00196823"/>
    <w:rsid w:val="002200B7"/>
    <w:rsid w:val="00571FE2"/>
    <w:rsid w:val="0083572F"/>
    <w:rsid w:val="00852FE1"/>
    <w:rsid w:val="00972739"/>
    <w:rsid w:val="009C1256"/>
    <w:rsid w:val="00A1775F"/>
    <w:rsid w:val="00AF4CF1"/>
    <w:rsid w:val="00BE1B7D"/>
    <w:rsid w:val="00C3781F"/>
    <w:rsid w:val="00CB5F53"/>
    <w:rsid w:val="00CC5B04"/>
    <w:rsid w:val="00D1477E"/>
    <w:rsid w:val="00E41731"/>
    <w:rsid w:val="00F95585"/>
    <w:rsid w:val="00FA62EC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E53E1"/>
  <w15:chartTrackingRefBased/>
  <w15:docId w15:val="{D1AF7E64-20A5-42F3-8186-3143F9B6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7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7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7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7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7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7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7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7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7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73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781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781F"/>
    <w:rPr>
      <w:color w:val="605E5C"/>
      <w:shd w:val="clear" w:color="auto" w:fill="E1DFDD"/>
    </w:rPr>
  </w:style>
  <w:style w:type="paragraph" w:customStyle="1" w:styleId="Default">
    <w:name w:val="Default"/>
    <w:rsid w:val="009C12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sTm4fcnONexPJ2CjYd8gaf8uc08B6aJo/edit?usp=sharing&amp;ouid=107838090390891967720&amp;rtpof=true&amp;sd=true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10</cp:revision>
  <dcterms:created xsi:type="dcterms:W3CDTF">2026-03-01T06:37:00Z</dcterms:created>
  <dcterms:modified xsi:type="dcterms:W3CDTF">2026-06-07T13:19:00Z</dcterms:modified>
</cp:coreProperties>
</file>