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qyuxbhzh8ybp" w:id="0"/>
      <w:bookmarkEnd w:id="0"/>
      <w:r w:rsidDel="00000000" w:rsidR="00000000" w:rsidRPr="00000000">
        <w:rPr>
          <w:rtl w:val="0"/>
        </w:rPr>
        <w:t xml:space="preserve">ЮЗ-КЕЙС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280" w:lineRule="auto"/>
        <w:rPr/>
      </w:pPr>
      <w:bookmarkStart w:colFirst="0" w:colLast="0" w:name="_luqnkc38ld5u" w:id="1"/>
      <w:bookmarkEnd w:id="1"/>
      <w:r w:rsidDel="00000000" w:rsidR="00000000" w:rsidRPr="00000000">
        <w:rPr>
          <w:rtl w:val="0"/>
        </w:rPr>
        <w:t xml:space="preserve">Feature List (на основе бизнес-анализа и диаграммы use-case)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oes3oli7kq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Авторизация и аутентификация управление аккаунтами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Войти в аккаунт</w:t>
      </w:r>
      <w:r w:rsidDel="00000000" w:rsidR="00000000" w:rsidRPr="00000000">
        <w:rPr>
          <w:rtl w:val="0"/>
        </w:rPr>
        <w:t xml:space="preserve">:</w:t>
        <w:br w:type="textWrapping"/>
        <w:t xml:space="preserve">Пользователь должен иметь возможность авторизоваться в системе через логин и пароль.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аккаунта администратором</w:t>
      </w:r>
      <w:r w:rsidDel="00000000" w:rsidR="00000000" w:rsidRPr="00000000">
        <w:rPr>
          <w:rtl w:val="0"/>
        </w:rPr>
        <w:t xml:space="preserve">:</w:t>
        <w:br w:type="textWrapping"/>
        <w:t xml:space="preserve">Администратор системы создает аккаунты рекрутеров. Для рекрутера опция создания аккаунта недоступна, они могут только войти в систему.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Выход из аккаунта</w:t>
      </w:r>
      <w:r w:rsidDel="00000000" w:rsidR="00000000" w:rsidRPr="00000000">
        <w:rPr>
          <w:rtl w:val="0"/>
        </w:rPr>
        <w:t xml:space="preserve">:</w:t>
        <w:br w:type="textWrapping"/>
        <w:t xml:space="preserve">Функционал выхода из системы для рекрутера.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Оценка времени: 20ч бэкенд составляющая, фронтенд 3ч 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lfvdpxf0p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Управление вакансиями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Создать вакансию</w:t>
      </w:r>
      <w:r w:rsidDel="00000000" w:rsidR="00000000" w:rsidRPr="00000000">
        <w:rPr>
          <w:rtl w:val="0"/>
        </w:rPr>
        <w:t xml:space="preserve">:</w:t>
        <w:br w:type="textWrapping"/>
        <w:t xml:space="preserve">Рекрутер может создать новую вакансию с описанием, требованиями и этапами воронки.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Редактировать вакансию</w:t>
      </w:r>
      <w:r w:rsidDel="00000000" w:rsidR="00000000" w:rsidRPr="00000000">
        <w:rPr>
          <w:rtl w:val="0"/>
        </w:rPr>
        <w:t xml:space="preserve">:</w:t>
        <w:br w:type="textWrapping"/>
        <w:t xml:space="preserve">Возможность внесения изменений в открытую вакансию.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Закрыть вакансию</w:t>
      </w:r>
      <w:r w:rsidDel="00000000" w:rsidR="00000000" w:rsidRPr="00000000">
        <w:rPr>
          <w:rtl w:val="0"/>
        </w:rPr>
        <w:t xml:space="preserve">:</w:t>
        <w:br w:type="textWrapping"/>
        <w:t xml:space="preserve">Закрытие вакансии, когда кандидат нанят или вакансия больше не активна.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Удалить вакансию</w:t>
      </w:r>
      <w:r w:rsidDel="00000000" w:rsidR="00000000" w:rsidRPr="00000000">
        <w:rPr>
          <w:rtl w:val="0"/>
        </w:rPr>
        <w:t xml:space="preserve">:</w:t>
        <w:br w:type="textWrapping"/>
        <w:t xml:space="preserve">Полное удаление вакансии и связанных данных.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Просмотр всех вакансий</w:t>
      </w:r>
      <w:r w:rsidDel="00000000" w:rsidR="00000000" w:rsidRPr="00000000">
        <w:rPr>
          <w:rtl w:val="0"/>
        </w:rPr>
        <w:t xml:space="preserve">:</w:t>
        <w:br w:type="textWrapping"/>
        <w:t xml:space="preserve">Просмотр всех созданных вакансий для управления и анализа.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Оценка времени: 20ч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9kxqaoino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Работа с кандидатами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Добавить кандидатов в вакансию</w:t>
      </w:r>
      <w:r w:rsidDel="00000000" w:rsidR="00000000" w:rsidRPr="00000000">
        <w:rPr>
          <w:rtl w:val="0"/>
        </w:rPr>
        <w:t xml:space="preserve">:</w:t>
        <w:br w:type="textWrapping"/>
        <w:t xml:space="preserve">Рекрутер может добавлять новых кандидатов в текущие вакансии.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Удалить кандидатов из вакансии</w:t>
      </w:r>
      <w:r w:rsidDel="00000000" w:rsidR="00000000" w:rsidRPr="00000000">
        <w:rPr>
          <w:rtl w:val="0"/>
        </w:rPr>
        <w:t xml:space="preserve">:</w:t>
        <w:br w:type="textWrapping"/>
        <w:t xml:space="preserve">Удаление кандидатов из определенной вакансии.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Просмотр всех кандидатов в базе данных</w:t>
      </w:r>
      <w:r w:rsidDel="00000000" w:rsidR="00000000" w:rsidRPr="00000000">
        <w:rPr>
          <w:rtl w:val="0"/>
        </w:rPr>
        <w:t xml:space="preserve">:</w:t>
        <w:br w:type="textWrapping"/>
        <w:t xml:space="preserve">Рекрутеры могут просматривать всю базу кандидатов, чтобы добавлять их в вакансии.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Удалить кандидатов с доски воронки по вакансии</w:t>
      </w:r>
      <w:r w:rsidDel="00000000" w:rsidR="00000000" w:rsidRPr="00000000">
        <w:rPr>
          <w:rtl w:val="0"/>
        </w:rPr>
        <w:t xml:space="preserve">:</w:t>
        <w:br w:type="textWrapping"/>
        <w:t xml:space="preserve">Удаление кандидатов, которые не прошли этапы или уже не актуальны для процесса.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Перемещать кандидатов по этапам воронки по вакансии</w:t>
      </w:r>
      <w:r w:rsidDel="00000000" w:rsidR="00000000" w:rsidRPr="00000000">
        <w:rPr>
          <w:rtl w:val="0"/>
        </w:rPr>
        <w:t xml:space="preserve">:</w:t>
        <w:br w:type="textWrapping"/>
        <w:t xml:space="preserve">Возможность менять статус кандидата и перемещать его по этапам рекрутинговой воронки.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Оценка времени: 25ч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mk85dt1fjn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Аналитика и статистика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Установка этапов для доски воронки по вакансии</w:t>
      </w:r>
      <w:r w:rsidDel="00000000" w:rsidR="00000000" w:rsidRPr="00000000">
        <w:rPr>
          <w:rtl w:val="0"/>
        </w:rPr>
        <w:t xml:space="preserve">:</w:t>
        <w:br w:type="textWrapping"/>
        <w:t xml:space="preserve">Настройка этапов, по которым будут проходить кандидаты (прескрининг, интервью, оффер и т.д.).</w:t>
        <w:br w:type="textWrapping"/>
      </w:r>
      <w:r w:rsidDel="00000000" w:rsidR="00000000" w:rsidRPr="00000000">
        <w:rPr>
          <w:i w:val="1"/>
          <w:rtl w:val="0"/>
        </w:rPr>
        <w:t xml:space="preserve">Оценка времени</w:t>
      </w:r>
      <w:r w:rsidDel="00000000" w:rsidR="00000000" w:rsidRPr="00000000">
        <w:rPr>
          <w:rtl w:val="0"/>
        </w:rPr>
        <w:t xml:space="preserve">: 6 часов.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Просмотр статистики по выбранной вакансии</w:t>
      </w:r>
      <w:r w:rsidDel="00000000" w:rsidR="00000000" w:rsidRPr="00000000">
        <w:rPr>
          <w:rtl w:val="0"/>
        </w:rPr>
        <w:t xml:space="preserve">:</w:t>
        <w:br w:type="textWrapping"/>
        <w:t xml:space="preserve">Рекрутеры могут видеть аналитику по конкретной вакансии (количество кандидатов, процент перехода между этапами и т.д.).</w:t>
        <w:br w:type="textWrapping"/>
      </w:r>
      <w:r w:rsidDel="00000000" w:rsidR="00000000" w:rsidRPr="00000000">
        <w:rPr>
          <w:i w:val="1"/>
          <w:rtl w:val="0"/>
        </w:rPr>
        <w:t xml:space="preserve">Оценка времени</w:t>
      </w:r>
      <w:r w:rsidDel="00000000" w:rsidR="00000000" w:rsidRPr="00000000">
        <w:rPr>
          <w:rtl w:val="0"/>
        </w:rPr>
        <w:t xml:space="preserve">: 8 часов.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Просмотр среднего времени закрытия вакансий с фильтрацией по специальности</w:t>
      </w:r>
      <w:r w:rsidDel="00000000" w:rsidR="00000000" w:rsidRPr="00000000">
        <w:rPr>
          <w:rtl w:val="0"/>
        </w:rPr>
        <w:t xml:space="preserve">:</w:t>
        <w:br w:type="textWrapping"/>
        <w:t xml:space="preserve">Возможность увидеть среднее время закрытия вакансий с фильтрацией по должностям.</w:t>
        <w:br w:type="textWrapping"/>
      </w:r>
      <w:r w:rsidDel="00000000" w:rsidR="00000000" w:rsidRPr="00000000">
        <w:rPr>
          <w:i w:val="1"/>
          <w:rtl w:val="0"/>
        </w:rPr>
        <w:t xml:space="preserve">Оценка времени</w:t>
      </w:r>
      <w:r w:rsidDel="00000000" w:rsidR="00000000" w:rsidRPr="00000000">
        <w:rPr>
          <w:rtl w:val="0"/>
        </w:rPr>
        <w:t xml:space="preserve">: 3 часов.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geuppdibp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Просмотр общей информации для неавторизованных пользователей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Просмотр общей информации</w:t>
      </w:r>
      <w:r w:rsidDel="00000000" w:rsidR="00000000" w:rsidRPr="00000000">
        <w:rPr>
          <w:rtl w:val="0"/>
        </w:rPr>
        <w:t xml:space="preserve">:</w:t>
        <w:br w:type="textWrapping"/>
        <w:t xml:space="preserve">Неавторизованные пользователи могут просматривать открытую информацию о компании или процессе набора, но без доступа к данным по вакансиям и кандидатам.</w:t>
        <w:br w:type="textWrapping"/>
      </w:r>
      <w:r w:rsidDel="00000000" w:rsidR="00000000" w:rsidRPr="00000000">
        <w:rPr>
          <w:i w:val="1"/>
          <w:rtl w:val="0"/>
        </w:rPr>
        <w:t xml:space="preserve">Оценка времени</w:t>
      </w:r>
      <w:r w:rsidDel="00000000" w:rsidR="00000000" w:rsidRPr="00000000">
        <w:rPr>
          <w:rtl w:val="0"/>
        </w:rPr>
        <w:t xml:space="preserve">: 4 часов.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