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F7D3" w14:textId="77777777" w:rsidR="006D71CF" w:rsidRDefault="006D71CF" w:rsidP="006D71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Вариант 15</w:t>
      </w:r>
      <w:r>
        <w:rPr>
          <w:rStyle w:val="eop"/>
        </w:rPr>
        <w:t> </w:t>
      </w:r>
    </w:p>
    <w:p w14:paraId="71411BF6" w14:textId="77777777" w:rsidR="006D71CF" w:rsidRDefault="006D71CF" w:rsidP="006D71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 Набор данных: </w:t>
      </w:r>
      <w:proofErr w:type="spellStart"/>
      <w:r>
        <w:rPr>
          <w:rStyle w:val="spellingerror"/>
        </w:rPr>
        <w:t>svhn_cropped</w:t>
      </w:r>
      <w:proofErr w:type="spellEnd"/>
      <w:r>
        <w:rPr>
          <w:rStyle w:val="eop"/>
        </w:rPr>
        <w:t> </w:t>
      </w:r>
    </w:p>
    <w:p w14:paraId="69DAA30D" w14:textId="77777777" w:rsidR="006D71CF" w:rsidRDefault="006D71CF" w:rsidP="006D71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2. Диапазон классов: 0, 1, 2, 3, 4</w:t>
      </w:r>
      <w:r>
        <w:rPr>
          <w:rStyle w:val="eop"/>
          <w:rFonts w:ascii="Calibri" w:hAnsi="Calibri" w:cs="Calibri"/>
        </w:rPr>
        <w:t> </w:t>
      </w:r>
    </w:p>
    <w:p w14:paraId="03AE1F24" w14:textId="77777777" w:rsidR="006D71CF" w:rsidRDefault="006D71CF" w:rsidP="006D71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3. Архитектура </w:t>
      </w:r>
      <w:proofErr w:type="spellStart"/>
      <w:r>
        <w:rPr>
          <w:rStyle w:val="spellingerror"/>
          <w:rFonts w:ascii="Calibri" w:hAnsi="Calibri" w:cs="Calibri"/>
        </w:rPr>
        <w:t>автокодировщика</w:t>
      </w:r>
      <w:proofErr w:type="spellEnd"/>
      <w:r>
        <w:rPr>
          <w:rStyle w:val="normaltextrun"/>
          <w:rFonts w:ascii="Calibri" w:hAnsi="Calibri" w:cs="Calibri"/>
        </w:rPr>
        <w:t>: MLP</w:t>
      </w:r>
      <w:r>
        <w:rPr>
          <w:rStyle w:val="eop"/>
          <w:rFonts w:ascii="Calibri" w:hAnsi="Calibri" w:cs="Calibri"/>
        </w:rPr>
        <w:t> </w:t>
      </w:r>
    </w:p>
    <w:p w14:paraId="49ED4D64" w14:textId="77777777" w:rsidR="006D71CF" w:rsidRDefault="006D71CF" w:rsidP="006D71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4. Показатель качества: </w:t>
      </w:r>
      <w:proofErr w:type="spellStart"/>
      <w:r>
        <w:rPr>
          <w:rStyle w:val="spellingerror"/>
          <w:rFonts w:ascii="Calibri" w:hAnsi="Calibri" w:cs="Calibri"/>
        </w:rPr>
        <w:t>cреднее</w:t>
      </w:r>
      <w:proofErr w:type="spellEnd"/>
      <w:r>
        <w:rPr>
          <w:rStyle w:val="normaltextrun"/>
          <w:rFonts w:ascii="Calibri" w:hAnsi="Calibri" w:cs="Calibri"/>
        </w:rPr>
        <w:t> квадратичное логарифмическое отклонение (MSLE) для ошибки реконструкции</w:t>
      </w:r>
      <w:r>
        <w:rPr>
          <w:rStyle w:val="eop"/>
          <w:rFonts w:ascii="Calibri" w:hAnsi="Calibri" w:cs="Calibri"/>
        </w:rPr>
        <w:t> </w:t>
      </w:r>
    </w:p>
    <w:p w14:paraId="2FBEE0B4" w14:textId="77777777" w:rsidR="006D71CF" w:rsidRDefault="006D71CF" w:rsidP="006D71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5. Показатель качества бинарной классификации:</w:t>
      </w:r>
      <w:r>
        <w:rPr>
          <w:rStyle w:val="eop"/>
          <w:rFonts w:ascii="Calibri" w:hAnsi="Calibri" w:cs="Calibri"/>
        </w:rPr>
        <w:t> </w:t>
      </w:r>
    </w:p>
    <w:p w14:paraId="48BF1808" w14:textId="77777777" w:rsidR="006D71CF" w:rsidRDefault="006D71CF" w:rsidP="006D71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F1-мера, равная 2*TP/(2*TP+FP+FN)</w:t>
      </w:r>
      <w:r>
        <w:rPr>
          <w:rStyle w:val="eop"/>
          <w:rFonts w:ascii="Calibri" w:hAnsi="Calibri" w:cs="Calibri"/>
        </w:rPr>
        <w:t> </w:t>
      </w:r>
    </w:p>
    <w:p w14:paraId="742F7C5F" w14:textId="77777777" w:rsidR="006D71CF" w:rsidRDefault="006D71CF" w:rsidP="00592952">
      <w:pPr>
        <w:tabs>
          <w:tab w:val="num" w:pos="720"/>
        </w:tabs>
        <w:ind w:left="720" w:hanging="360"/>
      </w:pPr>
    </w:p>
    <w:p w14:paraId="318F69C0" w14:textId="77777777" w:rsidR="00592952" w:rsidRPr="00592952" w:rsidRDefault="00592952" w:rsidP="00592952">
      <w:pPr>
        <w:numPr>
          <w:ilvl w:val="0"/>
          <w:numId w:val="2"/>
        </w:numPr>
      </w:pPr>
      <w:r w:rsidRPr="00592952">
        <w:t xml:space="preserve">Загрузите заданный в индивидуальном задании набор данных с изображениями из </w:t>
      </w:r>
      <w:proofErr w:type="spellStart"/>
      <w:r w:rsidRPr="00592952">
        <w:t>Tensorflow</w:t>
      </w:r>
      <w:proofErr w:type="spellEnd"/>
      <w:r w:rsidRPr="00592952">
        <w:t xml:space="preserve"> </w:t>
      </w:r>
      <w:proofErr w:type="spellStart"/>
      <w:r w:rsidRPr="00592952">
        <w:t>Datasets</w:t>
      </w:r>
      <w:proofErr w:type="spellEnd"/>
      <w:r w:rsidRPr="00592952">
        <w:t xml:space="preserve"> с разбиением на обучающую и тестовую выборки. Оставьте в обучающей и тестовой выборках диапазон классов, указанных в индивидуальном задании. Если изображения цветные (с тремя каналами), то перекодируйте их в одноцветные (оттенки серого). </w:t>
      </w:r>
    </w:p>
    <w:p w14:paraId="65D8AFD5" w14:textId="77777777" w:rsidR="00592952" w:rsidRPr="00592952" w:rsidRDefault="00592952" w:rsidP="00592952">
      <w:pPr>
        <w:numPr>
          <w:ilvl w:val="0"/>
          <w:numId w:val="2"/>
        </w:numPr>
      </w:pPr>
      <w:r w:rsidRPr="00592952">
        <w:t>Постройте для набора данных график логарифмического правдоподобия профиля в зависимости от числа главных компонент и определите размерность латентного пространства. </w:t>
      </w:r>
    </w:p>
    <w:p w14:paraId="44DE6A5A" w14:textId="77777777" w:rsidR="00592952" w:rsidRPr="00592952" w:rsidRDefault="00592952" w:rsidP="00592952">
      <w:pPr>
        <w:numPr>
          <w:ilvl w:val="0"/>
          <w:numId w:val="2"/>
        </w:numPr>
      </w:pPr>
      <w:r w:rsidRPr="00592952">
        <w:t xml:space="preserve">Создайте и обучите на обучающей выборке </w:t>
      </w:r>
      <w:proofErr w:type="spellStart"/>
      <w:r w:rsidRPr="00592952">
        <w:t>автокодировщик</w:t>
      </w:r>
      <w:proofErr w:type="spellEnd"/>
      <w:r w:rsidRPr="00592952">
        <w:t xml:space="preserve"> архитектуры, указанной в индивидуальном задании, с размерностью скрытого представления, равной размерности латентного пространства, определенной в п.2. Подберите такие параметры, как функции активации, оптимизатор, начальная скорость обучения, размер мини-пакета и др. самостоятельно, обеспечивая обучение нейронных сетей. Визуализируйте несколько исходных и восстановленных </w:t>
      </w:r>
      <w:proofErr w:type="spellStart"/>
      <w:r w:rsidRPr="00592952">
        <w:t>автокодировщиком</w:t>
      </w:r>
      <w:proofErr w:type="spellEnd"/>
      <w:r w:rsidRPr="00592952">
        <w:t xml:space="preserve"> изображений.  </w:t>
      </w:r>
    </w:p>
    <w:p w14:paraId="23A2CEB9" w14:textId="77777777" w:rsidR="00592952" w:rsidRPr="00592952" w:rsidRDefault="00592952" w:rsidP="00592952">
      <w:pPr>
        <w:numPr>
          <w:ilvl w:val="0"/>
          <w:numId w:val="2"/>
        </w:numPr>
      </w:pPr>
      <w:r w:rsidRPr="00592952">
        <w:t xml:space="preserve">Оцените качество модели </w:t>
      </w:r>
      <w:proofErr w:type="spellStart"/>
      <w:r w:rsidRPr="00592952">
        <w:t>автокодировщика</w:t>
      </w:r>
      <w:proofErr w:type="spellEnd"/>
      <w:r w:rsidRPr="00592952">
        <w:t xml:space="preserve"> на тестовой выборке по показателю, указанному в индивидуальном задании. </w:t>
      </w:r>
    </w:p>
    <w:p w14:paraId="37E14262" w14:textId="77777777" w:rsidR="00592952" w:rsidRPr="00592952" w:rsidRDefault="00592952" w:rsidP="00592952">
      <w:pPr>
        <w:numPr>
          <w:ilvl w:val="0"/>
          <w:numId w:val="2"/>
        </w:numPr>
      </w:pPr>
      <w:r w:rsidRPr="00592952">
        <w:t>Оставьте в наборах изображения первых двух классов диапазона, указанного в индивидуальном задании первыми. Визуализируйте набор данных на плоскости, соответствующей двум первым латентным признакам, отображая точки различных классов разными цветами. Подпишите оси и рисунок, создайте легенду для классов набора данных. </w:t>
      </w:r>
    </w:p>
    <w:p w14:paraId="57BC85C3" w14:textId="77777777" w:rsidR="00592952" w:rsidRPr="00592952" w:rsidRDefault="00592952" w:rsidP="00592952">
      <w:pPr>
        <w:numPr>
          <w:ilvl w:val="0"/>
          <w:numId w:val="2"/>
        </w:numPr>
      </w:pPr>
      <w:r w:rsidRPr="00592952">
        <w:t>Выполните бинарную классификацию изображений по латентным (скрытым) признакам и всем признакам при помощи классификатора метода ближайших соседей (</w:t>
      </w:r>
      <w:proofErr w:type="spellStart"/>
      <w:r w:rsidRPr="00592952">
        <w:t>kNN</w:t>
      </w:r>
      <w:proofErr w:type="spellEnd"/>
      <w:r w:rsidRPr="00592952">
        <w:t>). Оцените бинарный классификатор, указанный в индивидуальном задании, для двух построенных классификаторов. </w:t>
      </w:r>
    </w:p>
    <w:p w14:paraId="766473B6" w14:textId="77777777" w:rsidR="00592952" w:rsidRPr="00592952" w:rsidRDefault="00592952" w:rsidP="00592952">
      <w:pPr>
        <w:numPr>
          <w:ilvl w:val="0"/>
          <w:numId w:val="2"/>
        </w:numPr>
      </w:pPr>
      <w:r w:rsidRPr="00592952">
        <w:t>Визуализируйте ROC-кривые для построенных классификаторов на одном рисунке (с легендой) (Указание: используйте метод </w:t>
      </w:r>
      <w:proofErr w:type="spellStart"/>
      <w:r w:rsidRPr="00592952">
        <w:t>predict_</w:t>
      </w:r>
      <w:proofErr w:type="gramStart"/>
      <w:r w:rsidRPr="00592952">
        <w:t>proba</w:t>
      </w:r>
      <w:proofErr w:type="spellEnd"/>
      <w:r w:rsidRPr="00592952">
        <w:t>(</w:t>
      </w:r>
      <w:proofErr w:type="gramEnd"/>
      <w:r w:rsidRPr="00592952">
        <w:t xml:space="preserve">) класса </w:t>
      </w:r>
      <w:proofErr w:type="spellStart"/>
      <w:r w:rsidRPr="00592952">
        <w:t>KNeighborsClassifier</w:t>
      </w:r>
      <w:proofErr w:type="spellEnd"/>
      <w:r w:rsidRPr="00592952">
        <w:t>). </w:t>
      </w:r>
    </w:p>
    <w:p w14:paraId="06B80036" w14:textId="77777777" w:rsidR="00592952" w:rsidRPr="00592952" w:rsidRDefault="00592952" w:rsidP="00592952">
      <w:pPr>
        <w:numPr>
          <w:ilvl w:val="0"/>
          <w:numId w:val="2"/>
        </w:numPr>
      </w:pPr>
      <w:r w:rsidRPr="00592952">
        <w:t>Визуализируйте границы принятия решений классификатора </w:t>
      </w:r>
      <w:proofErr w:type="spellStart"/>
      <w:r w:rsidRPr="00592952">
        <w:t>kNN</w:t>
      </w:r>
      <w:proofErr w:type="spellEnd"/>
      <w:r w:rsidRPr="00592952">
        <w:t> для латентных признаков на плоскости, соответствующей двум первым латентным признакам (для прочих латентных признаков задайте средние/медианные значения).  </w:t>
      </w:r>
    </w:p>
    <w:p w14:paraId="5BECCB17" w14:textId="77777777" w:rsidR="00592952" w:rsidRPr="00592952" w:rsidRDefault="00592952" w:rsidP="00592952">
      <w:pPr>
        <w:numPr>
          <w:ilvl w:val="0"/>
          <w:numId w:val="2"/>
        </w:numPr>
      </w:pPr>
      <w:r w:rsidRPr="00592952">
        <w:t>Определите на первоначальной тестовой выборке изображение, имеющее наибольшую ошибку реконструкции. Выведите для этого изображения первоначальное и реконструированное изображения.  </w:t>
      </w:r>
    </w:p>
    <w:p w14:paraId="6255F2F9" w14:textId="77777777" w:rsidR="00CC12E7" w:rsidRDefault="00CC12E7"/>
    <w:p w14:paraId="07C3D38C" w14:textId="77777777" w:rsidR="004075FC" w:rsidRDefault="004075FC"/>
    <w:p w14:paraId="17EA3961" w14:textId="77777777" w:rsidR="004075FC" w:rsidRPr="004075FC" w:rsidRDefault="004075FC">
      <w:pPr>
        <w:rPr>
          <w:lang w:val="en-US"/>
        </w:rPr>
      </w:pPr>
    </w:p>
    <w:sectPr w:rsidR="004075FC" w:rsidRPr="00407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5B97"/>
    <w:multiLevelType w:val="multilevel"/>
    <w:tmpl w:val="0ACC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03A0A"/>
    <w:multiLevelType w:val="multilevel"/>
    <w:tmpl w:val="BF1A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216935">
    <w:abstractNumId w:val="0"/>
  </w:num>
  <w:num w:numId="2" w16cid:durableId="207415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E"/>
    <w:rsid w:val="0039555F"/>
    <w:rsid w:val="004075FC"/>
    <w:rsid w:val="0056285E"/>
    <w:rsid w:val="00592952"/>
    <w:rsid w:val="006D71CF"/>
    <w:rsid w:val="00C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7E06"/>
  <w15:chartTrackingRefBased/>
  <w15:docId w15:val="{DF6D4C2A-D236-483D-BA94-063523AC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D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6D71CF"/>
  </w:style>
  <w:style w:type="character" w:customStyle="1" w:styleId="eop">
    <w:name w:val="eop"/>
    <w:basedOn w:val="a0"/>
    <w:rsid w:val="006D71CF"/>
  </w:style>
  <w:style w:type="character" w:customStyle="1" w:styleId="spellingerror">
    <w:name w:val="spellingerror"/>
    <w:basedOn w:val="a0"/>
    <w:rsid w:val="006D71CF"/>
  </w:style>
  <w:style w:type="paragraph" w:styleId="a3">
    <w:name w:val="List Paragraph"/>
    <w:basedOn w:val="a"/>
    <w:uiPriority w:val="34"/>
    <w:qFormat/>
    <w:rsid w:val="00407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dc:description/>
  <cp:lastModifiedBy>Дмитрий Миронов</cp:lastModifiedBy>
  <cp:revision>5</cp:revision>
  <dcterms:created xsi:type="dcterms:W3CDTF">2024-05-29T10:38:00Z</dcterms:created>
  <dcterms:modified xsi:type="dcterms:W3CDTF">2024-05-30T10:37:00Z</dcterms:modified>
</cp:coreProperties>
</file>