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«Изображение</w:t>
      </w:r>
      <w:r>
        <w:t xml:space="preserve"> </w:t>
      </w:r>
      <w:r>
        <w:t xml:space="preserve">проекции</w:t>
      </w:r>
      <w:r>
        <w:t xml:space="preserve"> </w:t>
      </w:r>
      <w:r>
        <w:t xml:space="preserve">полиэдра»</w:t>
      </w:r>
    </w:p>
    <w:p>
      <w:pPr>
        <w:pStyle w:val="Author"/>
      </w:pPr>
      <w:r>
        <w:t xml:space="preserve">Д.О.</w:t>
      </w:r>
      <w:r>
        <w:t xml:space="preserve"> </w:t>
      </w:r>
      <w:r>
        <w:t xml:space="preserve">Оберемок</w:t>
      </w:r>
    </w:p>
    <w:p>
      <w:pPr>
        <w:pStyle w:val="Date"/>
      </w:pPr>
      <w:r>
        <w:t xml:space="preserve">24.05.2024</w:t>
      </w:r>
    </w:p>
    <w:bookmarkStart w:id="20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Назовём точку в пространстве «хорошей», если её проекция находится</w:t>
      </w:r>
      <w:r>
        <w:t xml:space="preserve"> </w:t>
      </w:r>
      <w:r>
        <w:t xml:space="preserve">строго вне квадрата единичной площади с центром в начале координат и</w:t>
      </w:r>
      <w:r>
        <w:t xml:space="preserve"> </w:t>
      </w:r>
      <w:r>
        <w:t xml:space="preserve">сторонами, параллельными координатным осям. Модифицируйте эталонный</w:t>
      </w:r>
      <w:r>
        <w:t xml:space="preserve"> </w:t>
      </w:r>
      <w:r>
        <w:t xml:space="preserve">проект таким образом, чтобы определялась и печаталась следующая</w:t>
      </w:r>
      <w:r>
        <w:t xml:space="preserve"> </w:t>
      </w:r>
      <w:r>
        <w:t xml:space="preserve">характеристика полиэдра: сумма площадей проекций граней, не более двух</w:t>
      </w:r>
      <w:r>
        <w:t xml:space="preserve"> </w:t>
      </w:r>
      <w:r>
        <w:t xml:space="preserve">вершин которых являются «хорошими» точками.</w:t>
      </w:r>
    </w:p>
    <w:bookmarkEnd w:id="20"/>
    <w:bookmarkStart w:id="21" w:name="описание-решения"/>
    <w:p>
      <w:pPr>
        <w:pStyle w:val="Heading2"/>
      </w:pPr>
      <w:r>
        <w:t xml:space="preserve">Описание решения</w:t>
      </w:r>
    </w:p>
    <w:p>
      <w:pPr>
        <w:pStyle w:val="FirstParagraph"/>
      </w:pPr>
      <w:r>
        <w:t xml:space="preserve">В нашей задаче нужно реализовать метод, который будет считать площадь</w:t>
      </w:r>
      <w:r>
        <w:t xml:space="preserve"> </w:t>
      </w:r>
      <w:r>
        <w:t xml:space="preserve">всех граней. Для этого реализуем в классе Polyedr метод count_area,</w:t>
      </w:r>
      <w:r>
        <w:t xml:space="preserve"> </w:t>
      </w:r>
      <w:r>
        <w:t xml:space="preserve">который будет выполнять поставленную задачу.</w:t>
      </w:r>
    </w:p>
    <w:p>
      <w:pPr>
        <w:pStyle w:val="BodyText"/>
      </w:pPr>
      <w:r>
        <w:t xml:space="preserve">В методе count_area мы рассматриваем все грани с начальными координатами</w:t>
      </w:r>
      <w:r>
        <w:t xml:space="preserve"> </w:t>
      </w:r>
      <w:r>
        <w:t xml:space="preserve">(мы ранее отдельно создали списки, где хранятся вершины, рёбра и грани</w:t>
      </w:r>
      <w:r>
        <w:t xml:space="preserve"> </w:t>
      </w:r>
      <w:r>
        <w:t xml:space="preserve">с непреобразованными координатами). Для каждой грани мы сначала задаём</w:t>
      </w:r>
      <w:r>
        <w:t xml:space="preserve"> </w:t>
      </w:r>
      <w:r>
        <w:t xml:space="preserve">переменной count_of_good_points значение 0. Далее мы рассматриваем все</w:t>
      </w:r>
      <w:r>
        <w:t xml:space="preserve"> </w:t>
      </w:r>
      <w:r>
        <w:t xml:space="preserve">вершины данной грани. Так как в задаче не сказано, на какую плоскость мы</w:t>
      </w:r>
      <w:r>
        <w:t xml:space="preserve"> </w:t>
      </w:r>
      <w:r>
        <w:t xml:space="preserve">проецируем точку, мы рассматриваем три плоскости: XOY, XOZ, YOZ. У нас</w:t>
      </w:r>
      <w:r>
        <w:t xml:space="preserve"> </w:t>
      </w:r>
      <w:r>
        <w:t xml:space="preserve">центр находится в начале координат, поэтому нам для каждого случая нужно</w:t>
      </w:r>
      <w:r>
        <w:t xml:space="preserve"> </w:t>
      </w:r>
      <w:r>
        <w:t xml:space="preserve">лишь проверить, будет ли какая-то точка меньше, чем -0.5 или больше, чем</w:t>
      </w:r>
      <w:r>
        <w:t xml:space="preserve"> </w:t>
      </w:r>
      <w:r>
        <w:t xml:space="preserve">0.5. Например, в случае проекции на плоскость XOY мы смотрим такие</w:t>
      </w:r>
      <w:r>
        <w:t xml:space="preserve"> </w:t>
      </w:r>
      <w:r>
        <w:t xml:space="preserve">варианты: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0.5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0.5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0.5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0.5</m:t>
        </m:r>
      </m:oMath>
      <w:r>
        <w:t xml:space="preserve">. Если хотя бы</w:t>
      </w:r>
      <w:r>
        <w:t xml:space="preserve"> </w:t>
      </w:r>
      <w:r>
        <w:t xml:space="preserve">один из этих случаев выполняется, то точка находится строго за пределами</w:t>
      </w:r>
      <w:r>
        <w:t xml:space="preserve"> </w:t>
      </w:r>
      <w:r>
        <w:t xml:space="preserve">квадрата, а следовательно, эта точка является «хорошей». Таким образом,</w:t>
      </w:r>
      <w:r>
        <w:t xml:space="preserve"> </w:t>
      </w:r>
      <w:r>
        <w:t xml:space="preserve">мы к переменной count_of_good_points прибавляем единицу. Однако если</w:t>
      </w:r>
      <w:r>
        <w:t xml:space="preserve"> </w:t>
      </w:r>
      <w:r>
        <w:t xml:space="preserve">значение этой переменной превышает 2, то мы заканчиваем рассматривать</w:t>
      </w:r>
      <w:r>
        <w:t xml:space="preserve"> </w:t>
      </w:r>
      <w:r>
        <w:t xml:space="preserve">эту грань, так как по условию задачи число «хороших» точек в грани не</w:t>
      </w:r>
      <w:r>
        <w:t xml:space="preserve"> </w:t>
      </w:r>
      <w:r>
        <w:t xml:space="preserve">больше двух. Если же проверены все вершины и количество «хороших» точек</w:t>
      </w:r>
      <w:r>
        <w:t xml:space="preserve"> </w:t>
      </w:r>
      <w:r>
        <w:t xml:space="preserve">меньше или равно 2, тогда мы считаем площадь грани.</w:t>
      </w:r>
    </w:p>
    <w:p>
      <w:pPr>
        <w:pStyle w:val="BodyText"/>
      </w:pPr>
      <w:r>
        <w:t xml:space="preserve">Чтобы посчитать площадь грани, мы используем программу «Выпуклая оболочка»,</w:t>
      </w:r>
      <w:r>
        <w:t xml:space="preserve"> </w:t>
      </w:r>
      <w:r>
        <w:t xml:space="preserve">а точнее те файлы, которые помогают посчитать площадь фигуры. Мы пользуемся</w:t>
      </w:r>
      <w:r>
        <w:t xml:space="preserve"> </w:t>
      </w:r>
      <w:r>
        <w:t xml:space="preserve">формулой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.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.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.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.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.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.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*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.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rPr>
                      <m:sty m:val="p"/>
                    </m:rPr>
                    <m:t>.</m:t>
                  </m:r>
                  <m:r>
                    <m:t>x</m:t>
                  </m:r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итоге, мы получим для грани площадь и прибавим её к атрибуту self.area,</w:t>
      </w:r>
      <w:r>
        <w:t xml:space="preserve"> </w:t>
      </w:r>
      <w:r>
        <w:t xml:space="preserve">который мы задали в самом начале (равным 0).</w:t>
      </w:r>
    </w:p>
    <w:p>
      <w:pPr>
        <w:pStyle w:val="BodyText"/>
      </w:pPr>
      <w:r>
        <w:t xml:space="preserve">Такие действия проделываем для каждой грани. Задача решена.</w:t>
      </w:r>
    </w:p>
    <w:bookmarkEnd w:id="21"/>
    <w:bookmarkStart w:id="31" w:name="тесты-к-задаче"/>
    <w:p>
      <w:pPr>
        <w:pStyle w:val="Heading2"/>
      </w:pPr>
      <w:r>
        <w:t xml:space="preserve">Тесты к задаче</w:t>
      </w:r>
    </w:p>
    <w:p>
      <w:pPr>
        <w:pStyle w:val="FirstParagraph"/>
      </w:pPr>
      <w:r>
        <w:t xml:space="preserve">Для проверки правильности решения задачи было написано несколько тестов.</w:t>
      </w:r>
      <w:r>
        <w:t xml:space="preserve"> </w:t>
      </w:r>
      <w:r>
        <w:t xml:space="preserve">Основные из них - это тесты на площадь двух граней, куба и «коробки».</w:t>
      </w:r>
    </w:p>
    <w:p>
      <w:pPr>
        <w:pStyle w:val="BodyText"/>
      </w:pPr>
      <w:r>
        <w:t xml:space="preserve">Для этих случаев программа вычисляет правильные результаты:</w:t>
      </w:r>
      <w:r>
        <w:t xml:space="preserve"> </w:t>
      </w:r>
      <m:oMath>
        <m:r>
          <m:t>25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drawing>
          <wp:inline>
            <wp:extent cx="4186989" cy="469712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cc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2631" cy="473562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ub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9751" cy="463937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box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команды-с-преобразующие-формат-файла"/>
    <w:p>
      <w:pPr>
        <w:pStyle w:val="Heading2"/>
      </w:pPr>
      <w:r>
        <w:t xml:space="preserve">Команды, с преобразующие формат файла:</w:t>
      </w:r>
    </w:p>
    <w:p>
      <w:pPr>
        <w:pStyle w:val="FirstParagraph"/>
      </w:pPr>
      <w:r>
        <w:t xml:space="preserve">pandoc -s -o report.html –mathjax report.md –template=default.html5</w:t>
      </w:r>
    </w:p>
    <w:p>
      <w:pPr>
        <w:pStyle w:val="BodyText"/>
      </w:pPr>
      <w:r>
        <w:t xml:space="preserve">pandoc -s -o report.pdf report.md –template=default.latex</w:t>
      </w:r>
    </w:p>
    <w:p>
      <w:pPr>
        <w:pStyle w:val="BodyText"/>
      </w:pPr>
      <w:r>
        <w:t xml:space="preserve">pandoc -s -o report.docx report.md</w:t>
      </w:r>
    </w:p>
    <w:bookmarkEnd w:id="32"/>
    <w:bookmarkStart w:id="33" w:name="приложение"/>
    <w:p>
      <w:pPr>
        <w:pStyle w:val="Heading2"/>
      </w:pPr>
      <w:r>
        <w:t xml:space="preserve">Приложение</w:t>
      </w:r>
    </w:p>
    <w:p>
      <w:pPr>
        <w:pStyle w:val="FirstParagraph"/>
      </w:pPr>
      <w:r>
        <w:t xml:space="preserve">Метод count_area:</w:t>
      </w:r>
    </w:p>
    <w:p>
      <w:pPr>
        <w:pStyle w:val="SourceCode"/>
      </w:pPr>
      <w:r>
        <w:rPr>
          <w:rStyle w:val="VerbatimChar"/>
        </w:rPr>
        <w:t xml:space="preserve">def count_area(self):</w:t>
      </w:r>
      <w:r>
        <w:br/>
      </w:r>
      <w:r>
        <w:rPr>
          <w:rStyle w:val="VerbatimChar"/>
        </w:rPr>
        <w:t xml:space="preserve">    for facet in self.no_changed_facets:</w:t>
      </w:r>
      <w:r>
        <w:br/>
      </w:r>
      <w:r>
        <w:rPr>
          <w:rStyle w:val="VerbatimChar"/>
        </w:rPr>
        <w:t xml:space="preserve">        count_of_good_points = 0</w:t>
      </w:r>
      <w:r>
        <w:br/>
      </w:r>
      <w:r>
        <w:br/>
      </w:r>
      <w:r>
        <w:rPr>
          <w:rStyle w:val="VerbatimChar"/>
        </w:rPr>
        <w:t xml:space="preserve">        for vertex in facet.vertexes:</w:t>
      </w:r>
      <w:r>
        <w:br/>
      </w:r>
      <w:r>
        <w:rPr>
          <w:rStyle w:val="VerbatimChar"/>
        </w:rPr>
        <w:t xml:space="preserve">            if ((vertex.x &lt; -0.5 or vertex.x &gt; 0.5 or</w:t>
      </w:r>
      <w:r>
        <w:br/>
      </w:r>
      <w:r>
        <w:rPr>
          <w:rStyle w:val="VerbatimChar"/>
        </w:rPr>
        <w:t xml:space="preserve">                 vertex.y &lt; -0.5 or vertex.y &gt; 0.5) and</w:t>
      </w:r>
      <w:r>
        <w:br/>
      </w:r>
      <w:r>
        <w:rPr>
          <w:rStyle w:val="VerbatimChar"/>
        </w:rPr>
        <w:t xml:space="preserve">                    (vertex.x &lt; -0.5 or vertex.x &gt; 0.5 or</w:t>
      </w:r>
      <w:r>
        <w:br/>
      </w:r>
      <w:r>
        <w:rPr>
          <w:rStyle w:val="VerbatimChar"/>
        </w:rPr>
        <w:t xml:space="preserve">                     vertex.z &lt; -0.5 or vertex.z &gt; 0.5) and</w:t>
      </w:r>
      <w:r>
        <w:br/>
      </w:r>
      <w:r>
        <w:rPr>
          <w:rStyle w:val="VerbatimChar"/>
        </w:rPr>
        <w:t xml:space="preserve">                    (vertex.z &lt; -0.5 or vertex.z &gt; 0.5 or</w:t>
      </w:r>
      <w:r>
        <w:br/>
      </w:r>
      <w:r>
        <w:rPr>
          <w:rStyle w:val="VerbatimChar"/>
        </w:rPr>
        <w:t xml:space="preserve">                     vertex.y &lt; -0.5 or vertex.y &gt; 0.5)):</w:t>
      </w:r>
      <w:r>
        <w:br/>
      </w:r>
      <w:r>
        <w:rPr>
          <w:rStyle w:val="VerbatimChar"/>
        </w:rPr>
        <w:t xml:space="preserve">                count_of_good_points += 1</w:t>
      </w:r>
      <w:r>
        <w:br/>
      </w:r>
      <w:r>
        <w:br/>
      </w:r>
      <w:r>
        <w:rPr>
          <w:rStyle w:val="VerbatimChar"/>
        </w:rPr>
        <w:t xml:space="preserve">            if count_of_good_points &gt; 2: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figure = Void()</w:t>
      </w:r>
      <w:r>
        <w:br/>
      </w:r>
      <w:r>
        <w:br/>
      </w:r>
      <w:r>
        <w:rPr>
          <w:rStyle w:val="VerbatimChar"/>
        </w:rPr>
        <w:t xml:space="preserve">            for vertex in facet.vertexes:</w:t>
      </w:r>
      <w:r>
        <w:br/>
      </w:r>
      <w:r>
        <w:rPr>
          <w:rStyle w:val="VerbatimChar"/>
        </w:rPr>
        <w:t xml:space="preserve">                figure = figure.add(R2Point(vertex.x, vertex.y))</w:t>
      </w:r>
      <w:r>
        <w:br/>
      </w:r>
      <w:r>
        <w:br/>
      </w:r>
      <w:r>
        <w:rPr>
          <w:rStyle w:val="VerbatimChar"/>
        </w:rPr>
        <w:t xml:space="preserve">            self.area += figure.area()</w:t>
      </w:r>
    </w:p>
    <w:p>
      <w:pPr>
        <w:pStyle w:val="FirstParagraph"/>
      </w:pPr>
      <w:r>
        <w:t xml:space="preserve">Тест ccc:</w:t>
      </w:r>
    </w:p>
    <w:p>
      <w:pPr>
        <w:pStyle w:val="SourceCode"/>
      </w:pPr>
      <w:r>
        <w:rPr>
          <w:rStyle w:val="VerbatimChar"/>
        </w:rPr>
        <w:t xml:space="preserve">class TestPolyedr4(unittest.TestCase):</w:t>
      </w:r>
      <w:r>
        <w:br/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setUpClass(cls):</w:t>
      </w:r>
      <w:r>
        <w:br/>
      </w:r>
      <w:r>
        <w:rPr>
          <w:rStyle w:val="VerbatimChar"/>
        </w:rPr>
        <w:t xml:space="preserve">        fake_file_content = """40.0 45.0    -30.0   -60.0</w:t>
      </w:r>
      <w:r>
        <w:br/>
      </w:r>
      <w:r>
        <w:rPr>
          <w:rStyle w:val="VerbatimChar"/>
        </w:rPr>
        <w:t xml:space="preserve">8   2   8</w:t>
      </w:r>
      <w:r>
        <w:br/>
      </w:r>
      <w:r>
        <w:rPr>
          <w:rStyle w:val="VerbatimChar"/>
        </w:rPr>
        <w:t xml:space="preserve">0.0 0.0 0.0</w:t>
      </w:r>
      <w:r>
        <w:br/>
      </w:r>
      <w:r>
        <w:rPr>
          <w:rStyle w:val="VerbatimChar"/>
        </w:rPr>
        <w:t xml:space="preserve">5.0 0.0 0.0</w:t>
      </w:r>
      <w:r>
        <w:br/>
      </w:r>
      <w:r>
        <w:rPr>
          <w:rStyle w:val="VerbatimChar"/>
        </w:rPr>
        <w:t xml:space="preserve">5.0 5.0 0.0</w:t>
      </w:r>
      <w:r>
        <w:br/>
      </w:r>
      <w:r>
        <w:rPr>
          <w:rStyle w:val="VerbatimChar"/>
        </w:rPr>
        <w:t xml:space="preserve">0.0 5.0 0.0</w:t>
      </w:r>
      <w:r>
        <w:br/>
      </w:r>
      <w:r>
        <w:rPr>
          <w:rStyle w:val="VerbatimChar"/>
        </w:rPr>
        <w:t xml:space="preserve">1.0 1.0 3.0</w:t>
      </w:r>
      <w:r>
        <w:br/>
      </w:r>
      <w:r>
        <w:rPr>
          <w:rStyle w:val="VerbatimChar"/>
        </w:rPr>
        <w:t xml:space="preserve">6.0 1.0 3.0</w:t>
      </w:r>
      <w:r>
        <w:br/>
      </w:r>
      <w:r>
        <w:rPr>
          <w:rStyle w:val="VerbatimChar"/>
        </w:rPr>
        <w:t xml:space="preserve">6.0 6.0 3.0</w:t>
      </w:r>
      <w:r>
        <w:br/>
      </w:r>
      <w:r>
        <w:rPr>
          <w:rStyle w:val="VerbatimChar"/>
        </w:rPr>
        <w:t xml:space="preserve">1.0 6.0 3.0</w:t>
      </w:r>
      <w:r>
        <w:br/>
      </w:r>
      <w:r>
        <w:rPr>
          <w:rStyle w:val="VerbatimChar"/>
        </w:rPr>
        <w:t xml:space="preserve">4   1    2    3    4</w:t>
      </w:r>
      <w:r>
        <w:br/>
      </w:r>
      <w:r>
        <w:rPr>
          <w:rStyle w:val="VerbatimChar"/>
        </w:rPr>
        <w:t xml:space="preserve">4   5    6    7    8"""</w:t>
      </w:r>
      <w:r>
        <w:br/>
      </w:r>
      <w:r>
        <w:rPr>
          <w:rStyle w:val="VerbatimChar"/>
        </w:rPr>
        <w:t xml:space="preserve">        fake_file_path = 'data/holey_box.geom'</w:t>
      </w:r>
      <w:r>
        <w:br/>
      </w:r>
      <w:r>
        <w:rPr>
          <w:rStyle w:val="VerbatimChar"/>
        </w:rPr>
        <w:t xml:space="preserve">        with patch('preoptimize.polyedr.open'.format(__name__),</w:t>
      </w:r>
      <w:r>
        <w:br/>
      </w:r>
      <w:r>
        <w:rPr>
          <w:rStyle w:val="VerbatimChar"/>
        </w:rPr>
        <w:t xml:space="preserve">                   new=mock_open(read_data=fake_file_content)) as _file:</w:t>
      </w:r>
      <w:r>
        <w:br/>
      </w:r>
      <w:r>
        <w:rPr>
          <w:rStyle w:val="VerbatimChar"/>
        </w:rPr>
        <w:t xml:space="preserve">            cls.polyedr = Polyedr(fake_file_path)</w:t>
      </w:r>
      <w:r>
        <w:br/>
      </w:r>
      <w:r>
        <w:rPr>
          <w:rStyle w:val="VerbatimChar"/>
        </w:rPr>
        <w:t xml:space="preserve">            _file.assert_called_once_with(fake_file_path)</w:t>
      </w:r>
      <w:r>
        <w:br/>
      </w:r>
      <w:r>
        <w:br/>
      </w:r>
      <w:r>
        <w:rPr>
          <w:rStyle w:val="VerbatimChar"/>
        </w:rPr>
        <w:t xml:space="preserve">    def test_num_vertexes(self):</w:t>
      </w:r>
      <w:r>
        <w:br/>
      </w:r>
      <w:r>
        <w:rPr>
          <w:rStyle w:val="VerbatimChar"/>
        </w:rPr>
        <w:t xml:space="preserve">        self.assertEqual(len(self.polyedr.vertexes), 8)</w:t>
      </w:r>
      <w:r>
        <w:br/>
      </w:r>
      <w:r>
        <w:br/>
      </w:r>
      <w:r>
        <w:rPr>
          <w:rStyle w:val="VerbatimChar"/>
        </w:rPr>
        <w:t xml:space="preserve">    def test_num_facets(self):</w:t>
      </w:r>
      <w:r>
        <w:br/>
      </w:r>
      <w:r>
        <w:rPr>
          <w:rStyle w:val="VerbatimChar"/>
        </w:rPr>
        <w:t xml:space="preserve">        self.assertEqual(len(self.polyedr.facets), 2)</w:t>
      </w:r>
      <w:r>
        <w:br/>
      </w:r>
      <w:r>
        <w:br/>
      </w:r>
      <w:r>
        <w:rPr>
          <w:rStyle w:val="VerbatimChar"/>
        </w:rPr>
        <w:t xml:space="preserve">    def test_num_edges(self):</w:t>
      </w:r>
      <w:r>
        <w:br/>
      </w:r>
      <w:r>
        <w:rPr>
          <w:rStyle w:val="VerbatimChar"/>
        </w:rPr>
        <w:t xml:space="preserve">        self.assertEqual(len(self.polyedr.edges), 8)</w:t>
      </w:r>
      <w:r>
        <w:br/>
      </w:r>
      <w:r>
        <w:br/>
      </w:r>
      <w:r>
        <w:rPr>
          <w:rStyle w:val="VerbatimChar"/>
        </w:rPr>
        <w:t xml:space="preserve">    def test_area(self):</w:t>
      </w:r>
      <w:r>
        <w:br/>
      </w:r>
      <w:r>
        <w:rPr>
          <w:rStyle w:val="VerbatimChar"/>
        </w:rPr>
        <w:t xml:space="preserve">        self.polyedr.count_area()</w:t>
      </w:r>
      <w:r>
        <w:br/>
      </w:r>
      <w:r>
        <w:rPr>
          <w:rStyle w:val="VerbatimChar"/>
        </w:rPr>
        <w:t xml:space="preserve">        self.assertAlmostEqual(self.polyedr.area, 25.0)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82">
    <w:nsid w:val="A994182"/>
    <w:multiLevelType w:val="multilevel"/>
    <w:lvl w:ilvl="0">
      <w:start w:val="82"/>
      <w:numFmt w:val="decimal"/>
      <w:lvlText w:val="%1."/>
      <w:lvlJc w:val="left"/>
      <w:pPr>
        <w:ind w:left="720" w:hanging="480"/>
      </w:pPr>
    </w:lvl>
    <w:lvl w:ilvl="1">
      <w:start w:val="82"/>
      <w:numFmt w:val="decimal"/>
      <w:lvlText w:val="%2."/>
      <w:lvlJc w:val="left"/>
      <w:pPr>
        <w:ind w:left="1440" w:hanging="480"/>
      </w:pPr>
    </w:lvl>
    <w:lvl w:ilvl="2">
      <w:start w:val="82"/>
      <w:numFmt w:val="decimal"/>
      <w:lvlText w:val="%3."/>
      <w:lvlJc w:val="left"/>
      <w:pPr>
        <w:ind w:left="2160" w:hanging="480"/>
      </w:pPr>
    </w:lvl>
    <w:lvl w:ilvl="3">
      <w:start w:val="82"/>
      <w:numFmt w:val="decimal"/>
      <w:lvlText w:val="%4."/>
      <w:lvlJc w:val="left"/>
      <w:pPr>
        <w:ind w:left="2880" w:hanging="480"/>
      </w:pPr>
    </w:lvl>
    <w:lvl w:ilvl="4">
      <w:start w:val="82"/>
      <w:numFmt w:val="decimal"/>
      <w:lvlText w:val="%5."/>
      <w:lvlJc w:val="left"/>
      <w:pPr>
        <w:ind w:left="3600" w:hanging="480"/>
      </w:pPr>
    </w:lvl>
    <w:lvl w:ilvl="5">
      <w:start w:val="82"/>
      <w:numFmt w:val="decimal"/>
      <w:lvlText w:val="%6."/>
      <w:lvlJc w:val="left"/>
      <w:pPr>
        <w:ind w:left="4320" w:hanging="480"/>
      </w:pPr>
    </w:lvl>
    <w:lvl w:ilvl="6">
      <w:start w:val="82"/>
      <w:numFmt w:val="decimal"/>
      <w:lvlText w:val="%7."/>
      <w:lvlJc w:val="left"/>
      <w:pPr>
        <w:ind w:left="5040" w:hanging="480"/>
      </w:pPr>
    </w:lvl>
    <w:lvl w:ilvl="7">
      <w:start w:val="82"/>
      <w:numFmt w:val="decimal"/>
      <w:lvlText w:val="%8."/>
      <w:lvlJc w:val="left"/>
      <w:pPr>
        <w:ind w:left="5760" w:hanging="480"/>
      </w:pPr>
    </w:lvl>
    <w:lvl w:ilvl="8">
      <w:start w:val="8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теме «Изображение проекции полиэдра»</dc:title>
  <dc:creator>Д.О. Оберемок</dc:creator>
  <cp:keywords/>
  <dcterms:created xsi:type="dcterms:W3CDTF">2024-05-25T16:19:33Z</dcterms:created>
  <dcterms:modified xsi:type="dcterms:W3CDTF">2024-05-25T16:19:33Z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24.05.2024</vt:lpwstr>
  </property>
</Properties>
</file>