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09E" w:rsidRDefault="00F902BA">
      <w:pPr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:rsidR="006D409E" w:rsidRDefault="00F902BA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6D409E" w:rsidRDefault="00F902BA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F90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37895" cy="937895"/>
            <wp:effectExtent l="0" t="0" r="0" b="0"/>
            <wp:docPr id="1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F90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Центр цифровых </w:t>
      </w:r>
    </w:p>
    <w:p w:rsidR="006D409E" w:rsidRDefault="00F90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образовательных технологий</w:t>
      </w: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F90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01.03.02 «Прикладная математика и информатика»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4967" w:rsidRPr="00F744DD" w:rsidRDefault="00F744DD" w:rsidP="003449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Лабораторная работа № </w:t>
      </w:r>
      <w:r w:rsidRPr="00F744DD">
        <w:rPr>
          <w:rFonts w:ascii="Times New Roman" w:eastAsia="Times New Roman" w:hAnsi="Times New Roman" w:cs="Times New Roman"/>
          <w:caps/>
          <w:sz w:val="24"/>
          <w:szCs w:val="24"/>
        </w:rPr>
        <w:t>2</w:t>
      </w: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Default="00F902BA" w:rsidP="003449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6D409E" w:rsidRDefault="00F90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D409E" w:rsidRDefault="00344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Компьютерный анализ данных</w:t>
      </w:r>
    </w:p>
    <w:p w:rsidR="00344967" w:rsidRDefault="00344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4967" w:rsidRPr="00344967" w:rsidRDefault="0034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3</w:t>
      </w:r>
    </w:p>
    <w:p w:rsidR="00344967" w:rsidRDefault="00344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Default="006D409E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70" w:type="dxa"/>
        <w:jc w:val="center"/>
        <w:tblLayout w:type="fixed"/>
        <w:tblLook w:val="04A0" w:firstRow="1" w:lastRow="0" w:firstColumn="1" w:lastColumn="0" w:noHBand="0" w:noVBand="1"/>
      </w:tblPr>
      <w:tblGrid>
        <w:gridCol w:w="1950"/>
        <w:gridCol w:w="1558"/>
        <w:gridCol w:w="284"/>
        <w:gridCol w:w="4252"/>
        <w:gridCol w:w="284"/>
        <w:gridCol w:w="1542"/>
      </w:tblGrid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5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558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0В02</w:t>
            </w: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Редько Дмитрий Александрович</w:t>
            </w: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5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58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6D409E" w:rsidRDefault="0034496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4967">
              <w:rPr>
                <w:rFonts w:ascii="Times New Roman" w:eastAsia="Times New Roman" w:hAnsi="Times New Roman" w:cs="Times New Roman"/>
                <w:sz w:val="24"/>
                <w:szCs w:val="24"/>
              </w:rPr>
              <w:t>Кочегуров</w:t>
            </w:r>
            <w:proofErr w:type="spellEnd"/>
            <w:r w:rsidRPr="003449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Александр Иванович</w:t>
            </w: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 w:rsidP="00344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F902BA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Томск — 2023</w:t>
      </w:r>
    </w:p>
    <w:p w:rsidR="00344967" w:rsidRDefault="00F744DD" w:rsidP="0034496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F744DD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224EAEAA" wp14:editId="7CC3BAD7">
            <wp:extent cx="5289822" cy="501040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DD" w:rsidRDefault="00F744DD" w:rsidP="0034496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F744DD" w:rsidRDefault="00F744DD" w:rsidP="0034496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F744DD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0411B87D" wp14:editId="008F26B4">
            <wp:extent cx="5940425" cy="3234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D7" w:rsidRPr="00233BD7" w:rsidRDefault="00233BD7" w:rsidP="0034496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r w:rsidRPr="00233BD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drawing>
          <wp:inline distT="0" distB="0" distL="0" distR="0" wp14:anchorId="3FCCFA05" wp14:editId="461CFD8D">
            <wp:extent cx="5940425" cy="2981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44DD" w:rsidRDefault="00F744DD" w:rsidP="0034496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F744DD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6E0C64C1" wp14:editId="2586739B">
            <wp:extent cx="5118363" cy="186699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DD" w:rsidRDefault="00F744DD" w:rsidP="0034496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F744DD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404A3758" wp14:editId="1C45087D">
            <wp:extent cx="4330923" cy="23813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DD" w:rsidRPr="00F744DD" w:rsidRDefault="00F744DD" w:rsidP="003449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44DD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41EE345" wp14:editId="6DE459E0">
            <wp:extent cx="5940425" cy="30372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DD" w:rsidRDefault="00F744DD" w:rsidP="003449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44DD">
        <w:rPr>
          <w:rFonts w:ascii="Times New Roman" w:hAnsi="Times New Roman" w:cs="Times New Roman"/>
          <w:color w:val="000000"/>
          <w:sz w:val="24"/>
          <w:szCs w:val="24"/>
        </w:rPr>
        <w:t>В белом шуме, как случайном процессе, автокорреляционная функция (АКФ) будет близка к нулю для всех лагов, за исключением лага нуль</w:t>
      </w:r>
    </w:p>
    <w:p w:rsidR="00F744DD" w:rsidRPr="00F744DD" w:rsidRDefault="00F744DD" w:rsidP="003449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44DD">
        <w:rPr>
          <w:rFonts w:ascii="Times New Roman" w:hAnsi="Times New Roman" w:cs="Times New Roman"/>
          <w:color w:val="000000"/>
          <w:sz w:val="24"/>
          <w:szCs w:val="24"/>
        </w:rPr>
        <w:t>(при лаге нуль АКФ всегда равна 1). Это означает, что в белом шуме нет долгосрочных корреляций, и расчетное время корреляции фактически равно 0.</w:t>
      </w:r>
    </w:p>
    <w:sectPr w:rsidR="00F744DD" w:rsidRPr="00F744D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0F88"/>
    <w:multiLevelType w:val="hybridMultilevel"/>
    <w:tmpl w:val="7A3839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B162D6"/>
    <w:multiLevelType w:val="hybridMultilevel"/>
    <w:tmpl w:val="9140F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8486B"/>
    <w:multiLevelType w:val="multilevel"/>
    <w:tmpl w:val="0CF8F8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9510A97"/>
    <w:multiLevelType w:val="multilevel"/>
    <w:tmpl w:val="D80A94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7B704E92"/>
    <w:multiLevelType w:val="multilevel"/>
    <w:tmpl w:val="000870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7C2E43D7"/>
    <w:multiLevelType w:val="hybridMultilevel"/>
    <w:tmpl w:val="BE649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6D409E"/>
    <w:rsid w:val="00233BD7"/>
    <w:rsid w:val="00344967"/>
    <w:rsid w:val="006D409E"/>
    <w:rsid w:val="00A74F27"/>
    <w:rsid w:val="00C67FF3"/>
    <w:rsid w:val="00F744DD"/>
    <w:rsid w:val="00F9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A033"/>
  <w15:docId w15:val="{C6AAACDD-658E-4FFF-9853-476A2F45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467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5">
    <w:name w:val="heading 5"/>
    <w:basedOn w:val="Heading"/>
    <w:next w:val="a0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link w:val="a5"/>
    <w:uiPriority w:val="99"/>
    <w:semiHidden/>
    <w:qFormat/>
    <w:rsid w:val="0063646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5">
    <w:name w:val="Balloon Text"/>
    <w:basedOn w:val="a"/>
    <w:link w:val="a4"/>
    <w:uiPriority w:val="99"/>
    <w:semiHidden/>
    <w:unhideWhenUsed/>
    <w:qFormat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67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1A7DB-5FFF-4922-8522-5B601870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dc:description/>
  <cp:lastModifiedBy>Дмитрий Редько</cp:lastModifiedBy>
  <cp:revision>11</cp:revision>
  <dcterms:created xsi:type="dcterms:W3CDTF">2016-04-19T11:12:00Z</dcterms:created>
  <dcterms:modified xsi:type="dcterms:W3CDTF">2023-09-19T08:32:00Z</dcterms:modified>
  <dc:language>en-GB</dc:language>
</cp:coreProperties>
</file>