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Электротехнический Кафедра ИТАС</w:t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 лабораторной рабо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 стэк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0F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ПРТ-21-1Б</w:t>
            </w:r>
          </w:p>
          <w:p w:rsidR="00000000" w:rsidDel="00000000" w:rsidP="00000000" w:rsidRDefault="00000000" w:rsidRPr="00000000" w14:paraId="00000010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Швалев Д.И.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2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3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 кафедры ИТАС Полякова О. А.</w:t>
            </w:r>
          </w:p>
          <w:p w:rsidR="00000000" w:rsidDel="00000000" w:rsidP="00000000" w:rsidRDefault="00000000" w:rsidRPr="00000000" w14:paraId="00000014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6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8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Пермь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Стеки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3900" cy="6362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57775" cy="63531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1625" cy="5953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1475" cy="33051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2875" cy="4619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84692"/>
    <w:rPr>
      <w:rFonts w:ascii="Calibri" w:cs="Times New Roman" w:eastAsia="Times New Roman" w:hAnsi="Calibri"/>
      <w:szCs w:val="20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D84692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A60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4ae5AiUEfHwgxycr8j28JoFSew==">AMUW2mUSS31OaKedC4tsZ/cOhzM8mkL9rHdx0dTxlJiSJi8B5xH9P2w1M3yQurM6shroeShgujwjZ3uNQRd+KeVBrfZTZ6V3s8Bua0vJXqnscrT6UXhX4bk=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</cp:coreProperties>
</file>