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1B1F"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F564621" w14:textId="77777777" w:rsidR="00C224B7" w:rsidRPr="006663FC" w:rsidRDefault="00C224B7" w:rsidP="00C224B7">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2BCD6763" w14:textId="77777777" w:rsidR="00C224B7" w:rsidRPr="006663FC" w:rsidRDefault="00C224B7" w:rsidP="00C224B7">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663FC" w:rsidRDefault="00C224B7" w:rsidP="00C224B7">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6E12D5B8"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AF0B855"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FDC650D"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51D8B34"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971F772" w14:textId="0ACF36C7" w:rsidR="00C224B7" w:rsidRDefault="00C224B7" w:rsidP="00C224B7">
      <w:pPr>
        <w:spacing w:after="18"/>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A751B14" w14:textId="77777777" w:rsidR="00336567" w:rsidRPr="006663FC" w:rsidRDefault="00336567" w:rsidP="00C224B7">
      <w:pPr>
        <w:spacing w:after="18"/>
        <w:rPr>
          <w:rFonts w:ascii="Times New Roman" w:hAnsi="Times New Roman" w:cs="Times New Roman"/>
          <w:sz w:val="28"/>
          <w:szCs w:val="28"/>
        </w:rPr>
      </w:pPr>
    </w:p>
    <w:p w14:paraId="042EBB0A"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FCA3452"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B45DE6B" w14:textId="0F747F91" w:rsidR="00C224B7" w:rsidRPr="006663FC" w:rsidRDefault="00336567" w:rsidP="00C224B7">
      <w:pPr>
        <w:spacing w:after="75"/>
        <w:ind w:left="10" w:right="72" w:hanging="10"/>
        <w:jc w:val="center"/>
        <w:rPr>
          <w:rFonts w:ascii="Times New Roman" w:hAnsi="Times New Roman" w:cs="Times New Roman"/>
          <w:sz w:val="28"/>
          <w:szCs w:val="28"/>
        </w:rPr>
      </w:pPr>
      <w:r>
        <w:rPr>
          <w:rFonts w:ascii="Times New Roman" w:eastAsia="Times New Roman" w:hAnsi="Times New Roman" w:cs="Times New Roman"/>
          <w:sz w:val="28"/>
          <w:szCs w:val="28"/>
        </w:rPr>
        <w:t>Лабораторная работа №3</w:t>
      </w:r>
      <w:r w:rsidR="00C224B7" w:rsidRPr="006663FC">
        <w:rPr>
          <w:rFonts w:ascii="Times New Roman" w:eastAsia="Times New Roman" w:hAnsi="Times New Roman" w:cs="Times New Roman"/>
          <w:sz w:val="28"/>
          <w:szCs w:val="28"/>
        </w:rPr>
        <w:t xml:space="preserve"> </w:t>
      </w:r>
    </w:p>
    <w:p w14:paraId="1E49E76C" w14:textId="0D468A7B" w:rsidR="00C224B7" w:rsidRPr="00336567" w:rsidRDefault="00C224B7" w:rsidP="00336567">
      <w:pPr>
        <w:spacing w:after="66"/>
        <w:ind w:left="10" w:right="69" w:hanging="10"/>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«Принятие решений</w:t>
      </w:r>
      <w:r w:rsidR="00336567">
        <w:rPr>
          <w:rFonts w:ascii="Times New Roman" w:eastAsia="Times New Roman" w:hAnsi="Times New Roman" w:cs="Times New Roman"/>
          <w:sz w:val="28"/>
          <w:szCs w:val="28"/>
        </w:rPr>
        <w:t xml:space="preserve"> в условиях риска при многих критериях</w:t>
      </w:r>
      <w:r w:rsidRPr="006663FC">
        <w:rPr>
          <w:rFonts w:ascii="Times New Roman" w:eastAsia="Times New Roman" w:hAnsi="Times New Roman" w:cs="Times New Roman"/>
          <w:sz w:val="28"/>
          <w:szCs w:val="28"/>
        </w:rPr>
        <w:t xml:space="preserve">» </w:t>
      </w:r>
    </w:p>
    <w:p w14:paraId="143FDA3A" w14:textId="769AB147" w:rsidR="00C224B7" w:rsidRPr="006663FC" w:rsidRDefault="00C224B7" w:rsidP="00C224B7">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sidR="001602A5">
        <w:rPr>
          <w:rFonts w:ascii="Times New Roman" w:eastAsia="Times New Roman" w:hAnsi="Times New Roman" w:cs="Times New Roman"/>
          <w:sz w:val="28"/>
          <w:szCs w:val="28"/>
        </w:rPr>
        <w:t>1</w:t>
      </w:r>
    </w:p>
    <w:p w14:paraId="70A39B30" w14:textId="77777777" w:rsidR="00C224B7" w:rsidRPr="006663FC" w:rsidRDefault="00C224B7" w:rsidP="00C224B7">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858283"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ECC204" w14:textId="77777777" w:rsidR="00C224B7" w:rsidRPr="006663FC" w:rsidRDefault="00C224B7" w:rsidP="00C224B7">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8DBF8E8"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C615CF1" w14:textId="78D3464F"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proofErr w:type="gramStart"/>
      <w:r w:rsidRPr="47EB413C">
        <w:rPr>
          <w:rFonts w:ascii="Times New Roman" w:eastAsia="Times New Roman" w:hAnsi="Times New Roman" w:cs="Times New Roman"/>
          <w:color w:val="000000" w:themeColor="text1"/>
          <w:sz w:val="28"/>
          <w:szCs w:val="28"/>
        </w:rPr>
        <w:t>Выполнил                                                                                       Проверил</w:t>
      </w:r>
      <w:proofErr w:type="gramEnd"/>
      <w:r w:rsidRPr="47EB413C">
        <w:rPr>
          <w:rFonts w:ascii="Times New Roman" w:eastAsia="Times New Roman" w:hAnsi="Times New Roman" w:cs="Times New Roman"/>
          <w:color w:val="000000" w:themeColor="text1"/>
          <w:sz w:val="28"/>
          <w:szCs w:val="28"/>
        </w:rPr>
        <w:t>:</w:t>
      </w:r>
    </w:p>
    <w:p w14:paraId="0E375070" w14:textId="2A2C194C"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proofErr w:type="gramStart"/>
      <w:r w:rsidR="00F05477">
        <w:rPr>
          <w:rFonts w:ascii="Times New Roman" w:eastAsia="Times New Roman" w:hAnsi="Times New Roman" w:cs="Times New Roman"/>
          <w:color w:val="000000" w:themeColor="text1"/>
          <w:sz w:val="28"/>
          <w:szCs w:val="28"/>
        </w:rPr>
        <w:t>15</w:t>
      </w:r>
      <w:r w:rsidRPr="47EB413C">
        <w:rPr>
          <w:rFonts w:ascii="Times New Roman" w:eastAsia="Times New Roman" w:hAnsi="Times New Roman" w:cs="Times New Roman"/>
          <w:color w:val="000000" w:themeColor="text1"/>
          <w:sz w:val="28"/>
          <w:szCs w:val="28"/>
        </w:rPr>
        <w:t>050</w:t>
      </w:r>
      <w:r w:rsidR="00F05477">
        <w:rPr>
          <w:rFonts w:ascii="Times New Roman" w:eastAsia="Times New Roman" w:hAnsi="Times New Roman" w:cs="Times New Roman"/>
          <w:color w:val="000000" w:themeColor="text1"/>
          <w:sz w:val="28"/>
          <w:szCs w:val="28"/>
        </w:rPr>
        <w:t>3</w:t>
      </w:r>
      <w:r w:rsidRPr="47EB413C">
        <w:rPr>
          <w:rFonts w:ascii="Times New Roman" w:eastAsia="Times New Roman" w:hAnsi="Times New Roman" w:cs="Times New Roman"/>
          <w:color w:val="000000" w:themeColor="text1"/>
          <w:sz w:val="28"/>
          <w:szCs w:val="28"/>
        </w:rPr>
        <w:t xml:space="preserve">:   </w:t>
      </w:r>
      <w:proofErr w:type="gramEnd"/>
      <w:r w:rsidRPr="47EB413C">
        <w:rPr>
          <w:rFonts w:ascii="Times New Roman" w:eastAsia="Times New Roman" w:hAnsi="Times New Roman" w:cs="Times New Roman"/>
          <w:color w:val="000000" w:themeColor="text1"/>
          <w:sz w:val="28"/>
          <w:szCs w:val="28"/>
        </w:rPr>
        <w:t xml:space="preserve">                                                         </w:t>
      </w:r>
      <w:r w:rsidR="00CD7C31" w:rsidRPr="006663FC">
        <w:rPr>
          <w:rFonts w:ascii="Times New Roman" w:eastAsia="Times New Roman" w:hAnsi="Times New Roman" w:cs="Times New Roman"/>
          <w:sz w:val="28"/>
          <w:szCs w:val="28"/>
        </w:rPr>
        <w:t>Туровец Н.О.</w:t>
      </w:r>
    </w:p>
    <w:p w14:paraId="3BE90941" w14:textId="5CD9B68F" w:rsidR="00C224B7" w:rsidRDefault="001602A5" w:rsidP="00C224B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Скачков</w:t>
      </w:r>
      <w:r w:rsidR="00F054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Д</w:t>
      </w:r>
      <w:r w:rsidR="00C224B7" w:rsidRPr="47EB413C">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И</w:t>
      </w:r>
      <w:r w:rsidR="00C224B7" w:rsidRPr="47EB413C">
        <w:rPr>
          <w:rFonts w:ascii="Times New Roman" w:eastAsia="Times New Roman" w:hAnsi="Times New Roman" w:cs="Times New Roman"/>
          <w:color w:val="000000" w:themeColor="text1"/>
          <w:sz w:val="28"/>
          <w:szCs w:val="28"/>
        </w:rPr>
        <w:t>.</w:t>
      </w:r>
    </w:p>
    <w:p w14:paraId="7614D6F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431CF10B"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485804D1" w14:textId="77777777" w:rsidR="00336567" w:rsidRDefault="0033656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7869688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7795F8E" w14:textId="77777777" w:rsidR="00C224B7" w:rsidRDefault="00C224B7" w:rsidP="00C224B7">
      <w:pPr>
        <w:spacing w:after="0" w:line="240" w:lineRule="auto"/>
        <w:rPr>
          <w:rFonts w:ascii="Times New Roman" w:eastAsia="Times New Roman" w:hAnsi="Times New Roman" w:cs="Times New Roman"/>
          <w:color w:val="000000" w:themeColor="text1"/>
          <w:sz w:val="28"/>
          <w:szCs w:val="28"/>
        </w:rPr>
      </w:pPr>
    </w:p>
    <w:p w14:paraId="465395F7"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 </w:t>
      </w:r>
    </w:p>
    <w:p w14:paraId="0FACF43C" w14:textId="31DD2DE1" w:rsidR="00C224B7" w:rsidRDefault="00C224B7" w:rsidP="00C224B7">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sidR="00F05477">
        <w:rPr>
          <w:rFonts w:ascii="Times New Roman" w:eastAsia="Times New Roman" w:hAnsi="Times New Roman" w:cs="Times New Roman"/>
          <w:color w:val="000000" w:themeColor="text1"/>
          <w:sz w:val="28"/>
          <w:szCs w:val="28"/>
        </w:rPr>
        <w:t>4</w:t>
      </w:r>
    </w:p>
    <w:p w14:paraId="0F500B1F" w14:textId="395FF7DB" w:rsidR="00F05477" w:rsidRPr="001602A5" w:rsidRDefault="00C22AD6" w:rsidP="00F05477">
      <w:pPr>
        <w:pStyle w:val="a3"/>
        <w:numPr>
          <w:ilvl w:val="0"/>
          <w:numId w:val="2"/>
        </w:numPr>
        <w:spacing w:after="0" w:line="240" w:lineRule="auto"/>
        <w:jc w:val="both"/>
        <w:rPr>
          <w:rFonts w:ascii="Times New Roman" w:hAnsi="Times New Roman" w:cs="Times New Roman"/>
          <w:b/>
          <w:bCs/>
          <w:sz w:val="28"/>
          <w:szCs w:val="28"/>
        </w:rPr>
      </w:pPr>
      <w:r w:rsidRPr="001602A5">
        <w:rPr>
          <w:rFonts w:ascii="Times New Roman" w:hAnsi="Times New Roman" w:cs="Times New Roman"/>
          <w:b/>
          <w:bCs/>
          <w:sz w:val="28"/>
          <w:szCs w:val="28"/>
        </w:rPr>
        <w:lastRenderedPageBreak/>
        <w:t>Исходные данные для выполнения</w:t>
      </w:r>
    </w:p>
    <w:p w14:paraId="19E880A4" w14:textId="20BEFA9F" w:rsidR="001602A5" w:rsidRPr="001602A5" w:rsidRDefault="001602A5" w:rsidP="001602A5">
      <w:pPr>
        <w:suppressAutoHyphens/>
        <w:ind w:firstLine="550"/>
        <w:jc w:val="both"/>
        <w:rPr>
          <w:rFonts w:ascii="Times New Roman" w:hAnsi="Times New Roman" w:cs="Times New Roman"/>
          <w:sz w:val="28"/>
          <w:szCs w:val="28"/>
        </w:rPr>
      </w:pPr>
      <w:r w:rsidRPr="001602A5">
        <w:rPr>
          <w:rFonts w:ascii="Times New Roman" w:hAnsi="Times New Roman" w:cs="Times New Roman"/>
          <w:sz w:val="28"/>
          <w:szCs w:val="28"/>
        </w:rPr>
        <w:t>Предприятие предполагает приобрести новую технологическую линию для производства пластмассы. Имеется возможность приобрести одну из трех линий: Л1, Л2 или Л3. Каждая линия может применяться для произ</w:t>
      </w:r>
      <w:r w:rsidRPr="001602A5">
        <w:rPr>
          <w:rFonts w:ascii="Times New Roman" w:hAnsi="Times New Roman" w:cs="Times New Roman"/>
          <w:sz w:val="28"/>
          <w:szCs w:val="28"/>
        </w:rPr>
        <w:softHyphen/>
        <w:t>водства трех видов пластмассы: для бытовых изделий, технической обыч</w:t>
      </w:r>
      <w:r w:rsidRPr="001602A5">
        <w:rPr>
          <w:rFonts w:ascii="Times New Roman" w:hAnsi="Times New Roman" w:cs="Times New Roman"/>
          <w:sz w:val="28"/>
          <w:szCs w:val="28"/>
        </w:rPr>
        <w:softHyphen/>
        <w:t>ной и технической упрочненной.</w:t>
      </w:r>
    </w:p>
    <w:p w14:paraId="4BDD0B74" w14:textId="0F0541BA" w:rsidR="001602A5" w:rsidRPr="001602A5" w:rsidRDefault="001602A5" w:rsidP="001602A5">
      <w:pPr>
        <w:suppressAutoHyphens/>
        <w:spacing w:after="120"/>
        <w:ind w:firstLine="550"/>
        <w:jc w:val="both"/>
        <w:rPr>
          <w:rFonts w:ascii="Times New Roman" w:hAnsi="Times New Roman" w:cs="Times New Roman"/>
          <w:sz w:val="28"/>
          <w:szCs w:val="28"/>
        </w:rPr>
      </w:pPr>
      <w:r w:rsidRPr="001602A5">
        <w:rPr>
          <w:rFonts w:ascii="Times New Roman" w:hAnsi="Times New Roman" w:cs="Times New Roman"/>
          <w:sz w:val="28"/>
          <w:szCs w:val="28"/>
        </w:rPr>
        <w:t xml:space="preserve">Стоимость линий Л1, Л2, Л3 - 200, 600 и 300 тыс. </w:t>
      </w:r>
      <w:proofErr w:type="spellStart"/>
      <w:r w:rsidRPr="001602A5">
        <w:rPr>
          <w:rFonts w:ascii="Times New Roman" w:hAnsi="Times New Roman" w:cs="Times New Roman"/>
          <w:sz w:val="28"/>
          <w:szCs w:val="28"/>
        </w:rPr>
        <w:t>ден</w:t>
      </w:r>
      <w:proofErr w:type="spellEnd"/>
      <w:r w:rsidRPr="001602A5">
        <w:rPr>
          <w:rFonts w:ascii="Times New Roman" w:hAnsi="Times New Roman" w:cs="Times New Roman"/>
          <w:sz w:val="28"/>
          <w:szCs w:val="28"/>
        </w:rPr>
        <w:t>. ед. соответственно. Другие характеристики линий зависят от вида выпускаемой пластмассы.</w:t>
      </w:r>
    </w:p>
    <w:tbl>
      <w:tblPr>
        <w:tblW w:w="5000" w:type="pct"/>
        <w:tblCellMar>
          <w:left w:w="40" w:type="dxa"/>
          <w:right w:w="40" w:type="dxa"/>
        </w:tblCellMar>
        <w:tblLook w:val="0000" w:firstRow="0" w:lastRow="0" w:firstColumn="0" w:lastColumn="0" w:noHBand="0" w:noVBand="0"/>
      </w:tblPr>
      <w:tblGrid>
        <w:gridCol w:w="3335"/>
        <w:gridCol w:w="666"/>
        <w:gridCol w:w="667"/>
        <w:gridCol w:w="669"/>
        <w:gridCol w:w="667"/>
        <w:gridCol w:w="667"/>
        <w:gridCol w:w="667"/>
        <w:gridCol w:w="667"/>
        <w:gridCol w:w="667"/>
        <w:gridCol w:w="667"/>
      </w:tblGrid>
      <w:tr w:rsidR="001602A5" w:rsidRPr="007A0038" w14:paraId="7C17ECD6" w14:textId="77777777" w:rsidTr="003178F4">
        <w:trPr>
          <w:cantSplit/>
        </w:trPr>
        <w:tc>
          <w:tcPr>
            <w:tcW w:w="1786" w:type="pct"/>
            <w:tcBorders>
              <w:top w:val="single" w:sz="6" w:space="0" w:color="auto"/>
              <w:left w:val="single" w:sz="6" w:space="0" w:color="auto"/>
              <w:bottom w:val="single" w:sz="6" w:space="0" w:color="auto"/>
              <w:right w:val="single" w:sz="6" w:space="0" w:color="auto"/>
            </w:tcBorders>
          </w:tcPr>
          <w:p w14:paraId="28A2CAA4" w14:textId="77777777" w:rsidR="001602A5" w:rsidRPr="00281EDF" w:rsidRDefault="001602A5" w:rsidP="003178F4">
            <w:pPr>
              <w:suppressAutoHyphens/>
              <w:ind w:left="110" w:right="176"/>
              <w:rPr>
                <w:sz w:val="24"/>
                <w:szCs w:val="24"/>
              </w:rPr>
            </w:pPr>
            <w:r w:rsidRPr="00281EDF">
              <w:rPr>
                <w:sz w:val="24"/>
                <w:szCs w:val="24"/>
              </w:rPr>
              <w:t>Пластмасса</w:t>
            </w:r>
          </w:p>
        </w:tc>
        <w:tc>
          <w:tcPr>
            <w:tcW w:w="1072" w:type="pct"/>
            <w:gridSpan w:val="3"/>
            <w:tcBorders>
              <w:top w:val="single" w:sz="6" w:space="0" w:color="auto"/>
              <w:left w:val="single" w:sz="6" w:space="0" w:color="auto"/>
              <w:bottom w:val="single" w:sz="6" w:space="0" w:color="auto"/>
              <w:right w:val="single" w:sz="6" w:space="0" w:color="auto"/>
            </w:tcBorders>
          </w:tcPr>
          <w:p w14:paraId="0844CDFF" w14:textId="77777777" w:rsidR="001602A5" w:rsidRPr="00281EDF" w:rsidRDefault="001602A5" w:rsidP="003178F4">
            <w:pPr>
              <w:suppressAutoHyphens/>
              <w:jc w:val="center"/>
              <w:rPr>
                <w:sz w:val="24"/>
                <w:szCs w:val="24"/>
              </w:rPr>
            </w:pPr>
            <w:r w:rsidRPr="00281EDF">
              <w:rPr>
                <w:sz w:val="24"/>
                <w:szCs w:val="24"/>
              </w:rPr>
              <w:t>Для бытовых изделий</w:t>
            </w:r>
          </w:p>
        </w:tc>
        <w:tc>
          <w:tcPr>
            <w:tcW w:w="1071" w:type="pct"/>
            <w:gridSpan w:val="3"/>
            <w:tcBorders>
              <w:top w:val="single" w:sz="6" w:space="0" w:color="auto"/>
              <w:left w:val="single" w:sz="6" w:space="0" w:color="auto"/>
              <w:bottom w:val="single" w:sz="6" w:space="0" w:color="auto"/>
              <w:right w:val="single" w:sz="6" w:space="0" w:color="auto"/>
            </w:tcBorders>
          </w:tcPr>
          <w:p w14:paraId="529F7000" w14:textId="77777777" w:rsidR="001602A5" w:rsidRPr="00281EDF" w:rsidRDefault="001602A5" w:rsidP="003178F4">
            <w:pPr>
              <w:suppressAutoHyphens/>
              <w:jc w:val="center"/>
              <w:rPr>
                <w:sz w:val="24"/>
                <w:szCs w:val="24"/>
              </w:rPr>
            </w:pPr>
            <w:r w:rsidRPr="00281EDF">
              <w:rPr>
                <w:sz w:val="24"/>
                <w:szCs w:val="24"/>
              </w:rPr>
              <w:t>Техническая обычная</w:t>
            </w:r>
          </w:p>
        </w:tc>
        <w:tc>
          <w:tcPr>
            <w:tcW w:w="1071" w:type="pct"/>
            <w:gridSpan w:val="3"/>
            <w:tcBorders>
              <w:top w:val="single" w:sz="6" w:space="0" w:color="auto"/>
              <w:left w:val="single" w:sz="6" w:space="0" w:color="auto"/>
              <w:bottom w:val="single" w:sz="6" w:space="0" w:color="auto"/>
              <w:right w:val="single" w:sz="6" w:space="0" w:color="auto"/>
            </w:tcBorders>
          </w:tcPr>
          <w:p w14:paraId="49988AF6" w14:textId="77777777" w:rsidR="001602A5" w:rsidRPr="00281EDF" w:rsidRDefault="001602A5" w:rsidP="003178F4">
            <w:pPr>
              <w:suppressAutoHyphens/>
              <w:jc w:val="center"/>
              <w:rPr>
                <w:sz w:val="24"/>
                <w:szCs w:val="24"/>
              </w:rPr>
            </w:pPr>
            <w:r w:rsidRPr="00281EDF">
              <w:rPr>
                <w:sz w:val="24"/>
                <w:szCs w:val="24"/>
              </w:rPr>
              <w:t>Техническая упрочненная</w:t>
            </w:r>
          </w:p>
        </w:tc>
      </w:tr>
      <w:tr w:rsidR="001602A5" w:rsidRPr="007A0038" w14:paraId="6CB9475F" w14:textId="77777777" w:rsidTr="003178F4">
        <w:trPr>
          <w:cantSplit/>
        </w:trPr>
        <w:tc>
          <w:tcPr>
            <w:tcW w:w="1786" w:type="pct"/>
            <w:tcBorders>
              <w:top w:val="single" w:sz="6" w:space="0" w:color="auto"/>
              <w:left w:val="single" w:sz="6" w:space="0" w:color="auto"/>
              <w:bottom w:val="single" w:sz="6" w:space="0" w:color="auto"/>
              <w:right w:val="single" w:sz="6" w:space="0" w:color="auto"/>
            </w:tcBorders>
          </w:tcPr>
          <w:p w14:paraId="3CE5B60B" w14:textId="77777777" w:rsidR="001602A5" w:rsidRPr="00281EDF" w:rsidRDefault="001602A5" w:rsidP="003178F4">
            <w:pPr>
              <w:suppressAutoHyphens/>
              <w:ind w:left="110" w:right="176"/>
              <w:rPr>
                <w:sz w:val="24"/>
                <w:szCs w:val="24"/>
              </w:rPr>
            </w:pPr>
            <w:r w:rsidRPr="00281EDF">
              <w:rPr>
                <w:sz w:val="24"/>
                <w:szCs w:val="24"/>
              </w:rPr>
              <w:t>Линия</w:t>
            </w:r>
          </w:p>
        </w:tc>
        <w:tc>
          <w:tcPr>
            <w:tcW w:w="357" w:type="pct"/>
            <w:tcBorders>
              <w:top w:val="single" w:sz="6" w:space="0" w:color="auto"/>
              <w:left w:val="single" w:sz="6" w:space="0" w:color="auto"/>
              <w:bottom w:val="single" w:sz="6" w:space="0" w:color="auto"/>
              <w:right w:val="single" w:sz="6" w:space="0" w:color="auto"/>
            </w:tcBorders>
          </w:tcPr>
          <w:p w14:paraId="538597D7" w14:textId="77777777" w:rsidR="001602A5" w:rsidRPr="00281EDF" w:rsidRDefault="001602A5" w:rsidP="003178F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471EF6C3" w14:textId="77777777" w:rsidR="001602A5" w:rsidRPr="00281EDF" w:rsidRDefault="001602A5" w:rsidP="003178F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09ED60A6" w14:textId="77777777" w:rsidR="001602A5" w:rsidRPr="00281EDF" w:rsidRDefault="001602A5" w:rsidP="003178F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72A1708E" w14:textId="77777777" w:rsidR="001602A5" w:rsidRPr="00281EDF" w:rsidRDefault="001602A5" w:rsidP="003178F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3667F6E4" w14:textId="77777777" w:rsidR="001602A5" w:rsidRPr="00281EDF" w:rsidRDefault="001602A5" w:rsidP="003178F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4D7753AE" w14:textId="77777777" w:rsidR="001602A5" w:rsidRPr="00281EDF" w:rsidRDefault="001602A5" w:rsidP="003178F4">
            <w:pPr>
              <w:suppressAutoHyphens/>
              <w:jc w:val="center"/>
              <w:rPr>
                <w:sz w:val="24"/>
                <w:szCs w:val="24"/>
              </w:rPr>
            </w:pPr>
            <w:r w:rsidRPr="00281EDF">
              <w:rPr>
                <w:sz w:val="24"/>
                <w:szCs w:val="24"/>
              </w:rPr>
              <w:t>Л3</w:t>
            </w:r>
          </w:p>
        </w:tc>
        <w:tc>
          <w:tcPr>
            <w:tcW w:w="357" w:type="pct"/>
            <w:tcBorders>
              <w:top w:val="single" w:sz="6" w:space="0" w:color="auto"/>
              <w:left w:val="single" w:sz="6" w:space="0" w:color="auto"/>
              <w:bottom w:val="single" w:sz="6" w:space="0" w:color="auto"/>
              <w:right w:val="single" w:sz="6" w:space="0" w:color="auto"/>
            </w:tcBorders>
          </w:tcPr>
          <w:p w14:paraId="75D225A8" w14:textId="77777777" w:rsidR="001602A5" w:rsidRPr="00281EDF" w:rsidRDefault="001602A5" w:rsidP="003178F4">
            <w:pPr>
              <w:suppressAutoHyphens/>
              <w:jc w:val="center"/>
              <w:rPr>
                <w:sz w:val="24"/>
                <w:szCs w:val="24"/>
              </w:rPr>
            </w:pPr>
            <w:r w:rsidRPr="00281EDF">
              <w:rPr>
                <w:sz w:val="24"/>
                <w:szCs w:val="24"/>
              </w:rPr>
              <w:t>Л1</w:t>
            </w:r>
          </w:p>
        </w:tc>
        <w:tc>
          <w:tcPr>
            <w:tcW w:w="357" w:type="pct"/>
            <w:tcBorders>
              <w:top w:val="single" w:sz="6" w:space="0" w:color="auto"/>
              <w:left w:val="single" w:sz="6" w:space="0" w:color="auto"/>
              <w:bottom w:val="single" w:sz="6" w:space="0" w:color="auto"/>
              <w:right w:val="single" w:sz="6" w:space="0" w:color="auto"/>
            </w:tcBorders>
          </w:tcPr>
          <w:p w14:paraId="19FB8A01" w14:textId="77777777" w:rsidR="001602A5" w:rsidRPr="00281EDF" w:rsidRDefault="001602A5" w:rsidP="003178F4">
            <w:pPr>
              <w:suppressAutoHyphens/>
              <w:jc w:val="center"/>
              <w:rPr>
                <w:sz w:val="24"/>
                <w:szCs w:val="24"/>
              </w:rPr>
            </w:pPr>
            <w:r w:rsidRPr="00281EDF">
              <w:rPr>
                <w:sz w:val="24"/>
                <w:szCs w:val="24"/>
              </w:rPr>
              <w:t>Л2</w:t>
            </w:r>
          </w:p>
        </w:tc>
        <w:tc>
          <w:tcPr>
            <w:tcW w:w="357" w:type="pct"/>
            <w:tcBorders>
              <w:top w:val="single" w:sz="6" w:space="0" w:color="auto"/>
              <w:left w:val="single" w:sz="6" w:space="0" w:color="auto"/>
              <w:bottom w:val="single" w:sz="6" w:space="0" w:color="auto"/>
              <w:right w:val="single" w:sz="6" w:space="0" w:color="auto"/>
            </w:tcBorders>
          </w:tcPr>
          <w:p w14:paraId="61EA1876" w14:textId="77777777" w:rsidR="001602A5" w:rsidRPr="00281EDF" w:rsidRDefault="001602A5" w:rsidP="003178F4">
            <w:pPr>
              <w:suppressAutoHyphens/>
              <w:jc w:val="center"/>
              <w:rPr>
                <w:sz w:val="24"/>
                <w:szCs w:val="24"/>
              </w:rPr>
            </w:pPr>
            <w:r w:rsidRPr="00281EDF">
              <w:rPr>
                <w:sz w:val="24"/>
                <w:szCs w:val="24"/>
              </w:rPr>
              <w:t>Л3</w:t>
            </w:r>
          </w:p>
        </w:tc>
      </w:tr>
      <w:tr w:rsidR="001602A5" w:rsidRPr="007A0038" w14:paraId="715EFE5E" w14:textId="77777777" w:rsidTr="003178F4">
        <w:trPr>
          <w:cantSplit/>
        </w:trPr>
        <w:tc>
          <w:tcPr>
            <w:tcW w:w="1786" w:type="pct"/>
            <w:tcBorders>
              <w:top w:val="single" w:sz="6" w:space="0" w:color="auto"/>
              <w:left w:val="single" w:sz="6" w:space="0" w:color="auto"/>
              <w:bottom w:val="single" w:sz="6" w:space="0" w:color="auto"/>
              <w:right w:val="single" w:sz="6" w:space="0" w:color="auto"/>
            </w:tcBorders>
          </w:tcPr>
          <w:p w14:paraId="1AF405EB" w14:textId="77777777" w:rsidR="001602A5" w:rsidRPr="00281EDF" w:rsidRDefault="001602A5" w:rsidP="003178F4">
            <w:pPr>
              <w:suppressAutoHyphens/>
              <w:ind w:left="110" w:right="176"/>
              <w:rPr>
                <w:sz w:val="24"/>
                <w:szCs w:val="24"/>
              </w:rPr>
            </w:pPr>
            <w:r w:rsidRPr="00281EDF">
              <w:rPr>
                <w:sz w:val="24"/>
                <w:szCs w:val="24"/>
              </w:rPr>
              <w:t>Производительность, кг/ч</w:t>
            </w:r>
          </w:p>
        </w:tc>
        <w:tc>
          <w:tcPr>
            <w:tcW w:w="357" w:type="pct"/>
            <w:tcBorders>
              <w:top w:val="single" w:sz="6" w:space="0" w:color="auto"/>
              <w:left w:val="single" w:sz="6" w:space="0" w:color="auto"/>
              <w:bottom w:val="single" w:sz="6" w:space="0" w:color="auto"/>
              <w:right w:val="single" w:sz="6" w:space="0" w:color="auto"/>
            </w:tcBorders>
          </w:tcPr>
          <w:p w14:paraId="1E93CC55" w14:textId="77777777" w:rsidR="001602A5" w:rsidRPr="00281EDF" w:rsidRDefault="001602A5" w:rsidP="003178F4">
            <w:pPr>
              <w:suppressAutoHyphens/>
              <w:jc w:val="center"/>
              <w:rPr>
                <w:sz w:val="24"/>
                <w:szCs w:val="24"/>
              </w:rPr>
            </w:pPr>
            <w:r w:rsidRPr="00281EDF">
              <w:rPr>
                <w:sz w:val="24"/>
                <w:szCs w:val="24"/>
              </w:rPr>
              <w:t>110</w:t>
            </w:r>
          </w:p>
        </w:tc>
        <w:tc>
          <w:tcPr>
            <w:tcW w:w="357" w:type="pct"/>
            <w:tcBorders>
              <w:top w:val="single" w:sz="6" w:space="0" w:color="auto"/>
              <w:left w:val="single" w:sz="6" w:space="0" w:color="auto"/>
              <w:bottom w:val="single" w:sz="6" w:space="0" w:color="auto"/>
              <w:right w:val="single" w:sz="6" w:space="0" w:color="auto"/>
            </w:tcBorders>
          </w:tcPr>
          <w:p w14:paraId="2712A90E" w14:textId="77777777" w:rsidR="001602A5" w:rsidRPr="00281EDF" w:rsidRDefault="001602A5" w:rsidP="003178F4">
            <w:pPr>
              <w:suppressAutoHyphens/>
              <w:jc w:val="center"/>
              <w:rPr>
                <w:sz w:val="24"/>
                <w:szCs w:val="24"/>
              </w:rPr>
            </w:pPr>
            <w:r w:rsidRPr="00281EDF">
              <w:rPr>
                <w:sz w:val="24"/>
                <w:szCs w:val="24"/>
              </w:rPr>
              <w:t>450</w:t>
            </w:r>
          </w:p>
        </w:tc>
        <w:tc>
          <w:tcPr>
            <w:tcW w:w="357" w:type="pct"/>
            <w:tcBorders>
              <w:top w:val="single" w:sz="6" w:space="0" w:color="auto"/>
              <w:left w:val="single" w:sz="6" w:space="0" w:color="auto"/>
              <w:bottom w:val="single" w:sz="6" w:space="0" w:color="auto"/>
              <w:right w:val="single" w:sz="6" w:space="0" w:color="auto"/>
            </w:tcBorders>
          </w:tcPr>
          <w:p w14:paraId="11EC3F34" w14:textId="77777777" w:rsidR="001602A5" w:rsidRPr="00281EDF" w:rsidRDefault="001602A5" w:rsidP="003178F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2F415B73" w14:textId="77777777" w:rsidR="001602A5" w:rsidRPr="00281EDF" w:rsidRDefault="001602A5" w:rsidP="003178F4">
            <w:pPr>
              <w:suppressAutoHyphens/>
              <w:jc w:val="center"/>
              <w:rPr>
                <w:sz w:val="24"/>
                <w:szCs w:val="24"/>
              </w:rPr>
            </w:pPr>
            <w:r w:rsidRPr="00281EDF">
              <w:rPr>
                <w:sz w:val="24"/>
                <w:szCs w:val="24"/>
              </w:rPr>
              <w:t>150</w:t>
            </w:r>
          </w:p>
        </w:tc>
        <w:tc>
          <w:tcPr>
            <w:tcW w:w="357" w:type="pct"/>
            <w:tcBorders>
              <w:top w:val="single" w:sz="6" w:space="0" w:color="auto"/>
              <w:left w:val="single" w:sz="6" w:space="0" w:color="auto"/>
              <w:bottom w:val="single" w:sz="6" w:space="0" w:color="auto"/>
              <w:right w:val="single" w:sz="6" w:space="0" w:color="auto"/>
            </w:tcBorders>
          </w:tcPr>
          <w:p w14:paraId="795E0F09" w14:textId="77777777" w:rsidR="001602A5" w:rsidRPr="00281EDF" w:rsidRDefault="001602A5" w:rsidP="003178F4">
            <w:pPr>
              <w:suppressAutoHyphens/>
              <w:jc w:val="center"/>
              <w:rPr>
                <w:sz w:val="24"/>
                <w:szCs w:val="24"/>
              </w:rPr>
            </w:pPr>
            <w:r w:rsidRPr="00281EDF">
              <w:rPr>
                <w:sz w:val="24"/>
                <w:szCs w:val="24"/>
              </w:rPr>
              <w:t>400</w:t>
            </w:r>
          </w:p>
        </w:tc>
        <w:tc>
          <w:tcPr>
            <w:tcW w:w="357" w:type="pct"/>
            <w:tcBorders>
              <w:top w:val="single" w:sz="6" w:space="0" w:color="auto"/>
              <w:left w:val="single" w:sz="6" w:space="0" w:color="auto"/>
              <w:bottom w:val="single" w:sz="6" w:space="0" w:color="auto"/>
              <w:right w:val="single" w:sz="6" w:space="0" w:color="auto"/>
            </w:tcBorders>
          </w:tcPr>
          <w:p w14:paraId="2873B851" w14:textId="77777777" w:rsidR="001602A5" w:rsidRPr="00281EDF" w:rsidRDefault="001602A5" w:rsidP="003178F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7A72D290" w14:textId="77777777" w:rsidR="001602A5" w:rsidRPr="00281EDF" w:rsidRDefault="001602A5" w:rsidP="003178F4">
            <w:pPr>
              <w:suppressAutoHyphens/>
              <w:jc w:val="center"/>
              <w:rPr>
                <w:sz w:val="24"/>
                <w:szCs w:val="24"/>
              </w:rPr>
            </w:pPr>
            <w:r w:rsidRPr="00281EDF">
              <w:rPr>
                <w:sz w:val="24"/>
                <w:szCs w:val="24"/>
              </w:rPr>
              <w:t>100</w:t>
            </w:r>
          </w:p>
        </w:tc>
        <w:tc>
          <w:tcPr>
            <w:tcW w:w="357" w:type="pct"/>
            <w:tcBorders>
              <w:top w:val="single" w:sz="6" w:space="0" w:color="auto"/>
              <w:left w:val="single" w:sz="6" w:space="0" w:color="auto"/>
              <w:bottom w:val="single" w:sz="6" w:space="0" w:color="auto"/>
              <w:right w:val="single" w:sz="6" w:space="0" w:color="auto"/>
            </w:tcBorders>
          </w:tcPr>
          <w:p w14:paraId="2204E808" w14:textId="77777777" w:rsidR="001602A5" w:rsidRPr="00281EDF" w:rsidRDefault="001602A5" w:rsidP="003178F4">
            <w:pPr>
              <w:suppressAutoHyphens/>
              <w:jc w:val="center"/>
              <w:rPr>
                <w:sz w:val="24"/>
                <w:szCs w:val="24"/>
              </w:rPr>
            </w:pPr>
            <w:r w:rsidRPr="00281EDF">
              <w:rPr>
                <w:sz w:val="24"/>
                <w:szCs w:val="24"/>
              </w:rPr>
              <w:t>350</w:t>
            </w:r>
          </w:p>
        </w:tc>
        <w:tc>
          <w:tcPr>
            <w:tcW w:w="357" w:type="pct"/>
            <w:tcBorders>
              <w:top w:val="single" w:sz="6" w:space="0" w:color="auto"/>
              <w:left w:val="single" w:sz="6" w:space="0" w:color="auto"/>
              <w:bottom w:val="single" w:sz="6" w:space="0" w:color="auto"/>
              <w:right w:val="single" w:sz="6" w:space="0" w:color="auto"/>
            </w:tcBorders>
          </w:tcPr>
          <w:p w14:paraId="31464F5A" w14:textId="77777777" w:rsidR="001602A5" w:rsidRPr="00281EDF" w:rsidRDefault="001602A5" w:rsidP="003178F4">
            <w:pPr>
              <w:suppressAutoHyphens/>
              <w:jc w:val="center"/>
              <w:rPr>
                <w:sz w:val="24"/>
                <w:szCs w:val="24"/>
              </w:rPr>
            </w:pPr>
            <w:r w:rsidRPr="00281EDF">
              <w:rPr>
                <w:sz w:val="24"/>
                <w:szCs w:val="24"/>
              </w:rPr>
              <w:t>300</w:t>
            </w:r>
          </w:p>
        </w:tc>
      </w:tr>
      <w:tr w:rsidR="001602A5" w:rsidRPr="007A0038" w14:paraId="4D7C076E" w14:textId="77777777" w:rsidTr="003178F4">
        <w:trPr>
          <w:cantSplit/>
        </w:trPr>
        <w:tc>
          <w:tcPr>
            <w:tcW w:w="1786" w:type="pct"/>
            <w:tcBorders>
              <w:top w:val="single" w:sz="6" w:space="0" w:color="auto"/>
              <w:left w:val="single" w:sz="6" w:space="0" w:color="auto"/>
              <w:bottom w:val="single" w:sz="6" w:space="0" w:color="auto"/>
              <w:right w:val="single" w:sz="6" w:space="0" w:color="auto"/>
            </w:tcBorders>
          </w:tcPr>
          <w:p w14:paraId="645151B6" w14:textId="77777777" w:rsidR="001602A5" w:rsidRPr="00281EDF" w:rsidRDefault="001602A5" w:rsidP="003178F4">
            <w:pPr>
              <w:suppressAutoHyphens/>
              <w:ind w:left="110" w:right="176"/>
              <w:rPr>
                <w:sz w:val="24"/>
                <w:szCs w:val="24"/>
              </w:rPr>
            </w:pPr>
            <w:r w:rsidRPr="00281EDF">
              <w:rPr>
                <w:sz w:val="24"/>
                <w:szCs w:val="24"/>
              </w:rPr>
              <w:t xml:space="preserve">Себестоимость пластмассы, </w:t>
            </w:r>
            <w:proofErr w:type="spellStart"/>
            <w:r w:rsidRPr="00281EDF">
              <w:rPr>
                <w:sz w:val="24"/>
                <w:szCs w:val="24"/>
              </w:rPr>
              <w:t>ден.ед</w:t>
            </w:r>
            <w:proofErr w:type="spellEnd"/>
            <w:r w:rsidRPr="00281EDF">
              <w:rPr>
                <w:sz w:val="24"/>
                <w:szCs w:val="24"/>
              </w:rPr>
              <w:t>./кг</w:t>
            </w:r>
          </w:p>
        </w:tc>
        <w:tc>
          <w:tcPr>
            <w:tcW w:w="357" w:type="pct"/>
            <w:tcBorders>
              <w:top w:val="single" w:sz="6" w:space="0" w:color="auto"/>
              <w:left w:val="single" w:sz="6" w:space="0" w:color="auto"/>
              <w:bottom w:val="single" w:sz="6" w:space="0" w:color="auto"/>
              <w:right w:val="single" w:sz="6" w:space="0" w:color="auto"/>
            </w:tcBorders>
          </w:tcPr>
          <w:p w14:paraId="1EB88CCF" w14:textId="77777777" w:rsidR="001602A5" w:rsidRPr="00281EDF" w:rsidRDefault="001602A5" w:rsidP="003178F4">
            <w:pPr>
              <w:suppressAutoHyphens/>
              <w:jc w:val="center"/>
              <w:rPr>
                <w:sz w:val="24"/>
                <w:szCs w:val="24"/>
              </w:rPr>
            </w:pPr>
            <w:r w:rsidRPr="00281EDF">
              <w:rPr>
                <w:sz w:val="24"/>
                <w:szCs w:val="24"/>
              </w:rPr>
              <w:t>8</w:t>
            </w:r>
          </w:p>
        </w:tc>
        <w:tc>
          <w:tcPr>
            <w:tcW w:w="357" w:type="pct"/>
            <w:tcBorders>
              <w:top w:val="single" w:sz="6" w:space="0" w:color="auto"/>
              <w:left w:val="single" w:sz="6" w:space="0" w:color="auto"/>
              <w:bottom w:val="single" w:sz="6" w:space="0" w:color="auto"/>
              <w:right w:val="single" w:sz="6" w:space="0" w:color="auto"/>
            </w:tcBorders>
          </w:tcPr>
          <w:p w14:paraId="28FEA4F0" w14:textId="77777777" w:rsidR="001602A5" w:rsidRPr="00281EDF" w:rsidRDefault="001602A5" w:rsidP="003178F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4C0A4675" w14:textId="77777777" w:rsidR="001602A5" w:rsidRPr="00281EDF" w:rsidRDefault="001602A5" w:rsidP="003178F4">
            <w:pPr>
              <w:suppressAutoHyphens/>
              <w:jc w:val="center"/>
              <w:rPr>
                <w:sz w:val="24"/>
                <w:szCs w:val="24"/>
              </w:rPr>
            </w:pPr>
            <w:r w:rsidRPr="00281EDF">
              <w:rPr>
                <w:sz w:val="24"/>
                <w:szCs w:val="24"/>
              </w:rPr>
              <w:t>7</w:t>
            </w:r>
          </w:p>
        </w:tc>
        <w:tc>
          <w:tcPr>
            <w:tcW w:w="357" w:type="pct"/>
            <w:tcBorders>
              <w:top w:val="single" w:sz="6" w:space="0" w:color="auto"/>
              <w:left w:val="single" w:sz="6" w:space="0" w:color="auto"/>
              <w:bottom w:val="single" w:sz="6" w:space="0" w:color="auto"/>
              <w:right w:val="single" w:sz="6" w:space="0" w:color="auto"/>
            </w:tcBorders>
          </w:tcPr>
          <w:p w14:paraId="413DC3FB" w14:textId="77777777" w:rsidR="001602A5" w:rsidRPr="00281EDF" w:rsidRDefault="001602A5" w:rsidP="003178F4">
            <w:pPr>
              <w:suppressAutoHyphens/>
              <w:jc w:val="center"/>
              <w:rPr>
                <w:sz w:val="24"/>
                <w:szCs w:val="24"/>
              </w:rPr>
            </w:pPr>
            <w:r w:rsidRPr="00281EDF">
              <w:rPr>
                <w:sz w:val="24"/>
                <w:szCs w:val="24"/>
              </w:rPr>
              <w:t>6</w:t>
            </w:r>
          </w:p>
        </w:tc>
        <w:tc>
          <w:tcPr>
            <w:tcW w:w="357" w:type="pct"/>
            <w:tcBorders>
              <w:top w:val="single" w:sz="6" w:space="0" w:color="auto"/>
              <w:left w:val="single" w:sz="6" w:space="0" w:color="auto"/>
              <w:bottom w:val="single" w:sz="6" w:space="0" w:color="auto"/>
              <w:right w:val="single" w:sz="6" w:space="0" w:color="auto"/>
            </w:tcBorders>
          </w:tcPr>
          <w:p w14:paraId="799446FA" w14:textId="77777777" w:rsidR="001602A5" w:rsidRPr="00281EDF" w:rsidRDefault="001602A5" w:rsidP="003178F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4873DA02" w14:textId="77777777" w:rsidR="001602A5" w:rsidRPr="00281EDF" w:rsidRDefault="001602A5" w:rsidP="003178F4">
            <w:pPr>
              <w:suppressAutoHyphens/>
              <w:jc w:val="center"/>
              <w:rPr>
                <w:sz w:val="24"/>
                <w:szCs w:val="24"/>
              </w:rPr>
            </w:pPr>
            <w:r w:rsidRPr="00281EDF">
              <w:rPr>
                <w:sz w:val="24"/>
                <w:szCs w:val="24"/>
              </w:rPr>
              <w:t>5</w:t>
            </w:r>
          </w:p>
        </w:tc>
        <w:tc>
          <w:tcPr>
            <w:tcW w:w="357" w:type="pct"/>
            <w:tcBorders>
              <w:top w:val="single" w:sz="6" w:space="0" w:color="auto"/>
              <w:left w:val="single" w:sz="6" w:space="0" w:color="auto"/>
              <w:bottom w:val="single" w:sz="6" w:space="0" w:color="auto"/>
              <w:right w:val="single" w:sz="6" w:space="0" w:color="auto"/>
            </w:tcBorders>
          </w:tcPr>
          <w:p w14:paraId="1F7F5BDD" w14:textId="77777777" w:rsidR="001602A5" w:rsidRPr="00281EDF" w:rsidRDefault="001602A5" w:rsidP="003178F4">
            <w:pPr>
              <w:suppressAutoHyphens/>
              <w:jc w:val="center"/>
              <w:rPr>
                <w:sz w:val="24"/>
                <w:szCs w:val="24"/>
              </w:rPr>
            </w:pPr>
            <w:r w:rsidRPr="00281EDF">
              <w:rPr>
                <w:sz w:val="24"/>
                <w:szCs w:val="24"/>
              </w:rPr>
              <w:t>10</w:t>
            </w:r>
          </w:p>
        </w:tc>
        <w:tc>
          <w:tcPr>
            <w:tcW w:w="357" w:type="pct"/>
            <w:tcBorders>
              <w:top w:val="single" w:sz="6" w:space="0" w:color="auto"/>
              <w:left w:val="single" w:sz="6" w:space="0" w:color="auto"/>
              <w:bottom w:val="single" w:sz="6" w:space="0" w:color="auto"/>
              <w:right w:val="single" w:sz="6" w:space="0" w:color="auto"/>
            </w:tcBorders>
          </w:tcPr>
          <w:p w14:paraId="73F3FEA8" w14:textId="77777777" w:rsidR="001602A5" w:rsidRPr="00281EDF" w:rsidRDefault="001602A5" w:rsidP="003178F4">
            <w:pPr>
              <w:suppressAutoHyphens/>
              <w:jc w:val="center"/>
              <w:rPr>
                <w:sz w:val="24"/>
                <w:szCs w:val="24"/>
              </w:rPr>
            </w:pPr>
            <w:r w:rsidRPr="00281EDF">
              <w:rPr>
                <w:sz w:val="24"/>
                <w:szCs w:val="24"/>
              </w:rPr>
              <w:t>12</w:t>
            </w:r>
          </w:p>
        </w:tc>
        <w:tc>
          <w:tcPr>
            <w:tcW w:w="357" w:type="pct"/>
            <w:tcBorders>
              <w:top w:val="single" w:sz="6" w:space="0" w:color="auto"/>
              <w:left w:val="single" w:sz="6" w:space="0" w:color="auto"/>
              <w:bottom w:val="single" w:sz="6" w:space="0" w:color="auto"/>
              <w:right w:val="single" w:sz="6" w:space="0" w:color="auto"/>
            </w:tcBorders>
          </w:tcPr>
          <w:p w14:paraId="727D56E8" w14:textId="77777777" w:rsidR="001602A5" w:rsidRPr="00281EDF" w:rsidRDefault="001602A5" w:rsidP="003178F4">
            <w:pPr>
              <w:suppressAutoHyphens/>
              <w:jc w:val="center"/>
              <w:rPr>
                <w:sz w:val="24"/>
                <w:szCs w:val="24"/>
              </w:rPr>
            </w:pPr>
            <w:r w:rsidRPr="00281EDF">
              <w:rPr>
                <w:sz w:val="24"/>
                <w:szCs w:val="24"/>
              </w:rPr>
              <w:t>8</w:t>
            </w:r>
          </w:p>
        </w:tc>
      </w:tr>
      <w:tr w:rsidR="001602A5" w:rsidRPr="007A0038" w14:paraId="1A4F8A09" w14:textId="77777777" w:rsidTr="003178F4">
        <w:trPr>
          <w:cantSplit/>
        </w:trPr>
        <w:tc>
          <w:tcPr>
            <w:tcW w:w="1786" w:type="pct"/>
            <w:tcBorders>
              <w:top w:val="single" w:sz="6" w:space="0" w:color="auto"/>
              <w:left w:val="single" w:sz="6" w:space="0" w:color="auto"/>
              <w:bottom w:val="single" w:sz="6" w:space="0" w:color="auto"/>
              <w:right w:val="single" w:sz="6" w:space="0" w:color="auto"/>
            </w:tcBorders>
          </w:tcPr>
          <w:p w14:paraId="2A35D843" w14:textId="77777777" w:rsidR="001602A5" w:rsidRPr="00281EDF" w:rsidRDefault="001602A5" w:rsidP="003178F4">
            <w:pPr>
              <w:suppressAutoHyphens/>
              <w:ind w:left="110" w:right="176"/>
              <w:rPr>
                <w:sz w:val="24"/>
                <w:szCs w:val="24"/>
              </w:rPr>
            </w:pPr>
            <w:r w:rsidRPr="00281EDF">
              <w:rPr>
                <w:sz w:val="24"/>
                <w:szCs w:val="24"/>
              </w:rPr>
              <w:t>Время непрерывной работы, ч</w:t>
            </w:r>
          </w:p>
        </w:tc>
        <w:tc>
          <w:tcPr>
            <w:tcW w:w="357" w:type="pct"/>
            <w:tcBorders>
              <w:top w:val="single" w:sz="6" w:space="0" w:color="auto"/>
              <w:left w:val="single" w:sz="6" w:space="0" w:color="auto"/>
              <w:bottom w:val="single" w:sz="6" w:space="0" w:color="auto"/>
              <w:right w:val="single" w:sz="6" w:space="0" w:color="auto"/>
            </w:tcBorders>
          </w:tcPr>
          <w:p w14:paraId="6EB638E3" w14:textId="77777777" w:rsidR="001602A5" w:rsidRPr="00281EDF" w:rsidRDefault="001602A5" w:rsidP="003178F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5FB13F4B" w14:textId="77777777" w:rsidR="001602A5" w:rsidRPr="00281EDF" w:rsidRDefault="001602A5" w:rsidP="003178F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2DD61091" w14:textId="77777777" w:rsidR="001602A5" w:rsidRPr="00281EDF" w:rsidRDefault="001602A5" w:rsidP="003178F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084648DF" w14:textId="77777777" w:rsidR="001602A5" w:rsidRPr="00281EDF" w:rsidRDefault="001602A5" w:rsidP="003178F4">
            <w:pPr>
              <w:suppressAutoHyphens/>
              <w:jc w:val="center"/>
              <w:rPr>
                <w:sz w:val="24"/>
                <w:szCs w:val="24"/>
              </w:rPr>
            </w:pPr>
            <w:r w:rsidRPr="00281EDF">
              <w:rPr>
                <w:sz w:val="24"/>
                <w:szCs w:val="24"/>
              </w:rPr>
              <w:t>30</w:t>
            </w:r>
          </w:p>
        </w:tc>
        <w:tc>
          <w:tcPr>
            <w:tcW w:w="357" w:type="pct"/>
            <w:tcBorders>
              <w:top w:val="single" w:sz="6" w:space="0" w:color="auto"/>
              <w:left w:val="single" w:sz="6" w:space="0" w:color="auto"/>
              <w:bottom w:val="single" w:sz="6" w:space="0" w:color="auto"/>
              <w:right w:val="single" w:sz="6" w:space="0" w:color="auto"/>
            </w:tcBorders>
          </w:tcPr>
          <w:p w14:paraId="0B663D5A" w14:textId="77777777" w:rsidR="001602A5" w:rsidRPr="00281EDF" w:rsidRDefault="001602A5" w:rsidP="003178F4">
            <w:pPr>
              <w:suppressAutoHyphens/>
              <w:jc w:val="center"/>
              <w:rPr>
                <w:sz w:val="24"/>
                <w:szCs w:val="24"/>
              </w:rPr>
            </w:pPr>
            <w:r w:rsidRPr="00281EDF">
              <w:rPr>
                <w:sz w:val="24"/>
                <w:szCs w:val="24"/>
              </w:rPr>
              <w:t>60</w:t>
            </w:r>
          </w:p>
        </w:tc>
        <w:tc>
          <w:tcPr>
            <w:tcW w:w="357" w:type="pct"/>
            <w:tcBorders>
              <w:top w:val="single" w:sz="6" w:space="0" w:color="auto"/>
              <w:left w:val="single" w:sz="6" w:space="0" w:color="auto"/>
              <w:bottom w:val="single" w:sz="6" w:space="0" w:color="auto"/>
              <w:right w:val="single" w:sz="6" w:space="0" w:color="auto"/>
            </w:tcBorders>
          </w:tcPr>
          <w:p w14:paraId="6C4C4ADB" w14:textId="77777777" w:rsidR="001602A5" w:rsidRPr="00281EDF" w:rsidRDefault="001602A5" w:rsidP="003178F4">
            <w:pPr>
              <w:suppressAutoHyphens/>
              <w:jc w:val="center"/>
              <w:rPr>
                <w:sz w:val="24"/>
                <w:szCs w:val="24"/>
              </w:rPr>
            </w:pPr>
            <w:r w:rsidRPr="00281EDF">
              <w:rPr>
                <w:sz w:val="24"/>
                <w:szCs w:val="24"/>
              </w:rPr>
              <w:t>50</w:t>
            </w:r>
          </w:p>
        </w:tc>
        <w:tc>
          <w:tcPr>
            <w:tcW w:w="357" w:type="pct"/>
            <w:tcBorders>
              <w:top w:val="single" w:sz="6" w:space="0" w:color="auto"/>
              <w:left w:val="single" w:sz="6" w:space="0" w:color="auto"/>
              <w:bottom w:val="single" w:sz="6" w:space="0" w:color="auto"/>
              <w:right w:val="single" w:sz="6" w:space="0" w:color="auto"/>
            </w:tcBorders>
          </w:tcPr>
          <w:p w14:paraId="45E0B75C" w14:textId="77777777" w:rsidR="001602A5" w:rsidRPr="00281EDF" w:rsidRDefault="001602A5" w:rsidP="003178F4">
            <w:pPr>
              <w:suppressAutoHyphens/>
              <w:jc w:val="center"/>
              <w:rPr>
                <w:sz w:val="24"/>
                <w:szCs w:val="24"/>
              </w:rPr>
            </w:pPr>
            <w:r w:rsidRPr="00281EDF">
              <w:rPr>
                <w:sz w:val="24"/>
                <w:szCs w:val="24"/>
              </w:rPr>
              <w:t>20</w:t>
            </w:r>
          </w:p>
        </w:tc>
        <w:tc>
          <w:tcPr>
            <w:tcW w:w="357" w:type="pct"/>
            <w:tcBorders>
              <w:top w:val="single" w:sz="6" w:space="0" w:color="auto"/>
              <w:left w:val="single" w:sz="6" w:space="0" w:color="auto"/>
              <w:bottom w:val="single" w:sz="6" w:space="0" w:color="auto"/>
              <w:right w:val="single" w:sz="6" w:space="0" w:color="auto"/>
            </w:tcBorders>
          </w:tcPr>
          <w:p w14:paraId="58E70B61" w14:textId="77777777" w:rsidR="001602A5" w:rsidRPr="00281EDF" w:rsidRDefault="001602A5" w:rsidP="003178F4">
            <w:pPr>
              <w:suppressAutoHyphens/>
              <w:jc w:val="center"/>
              <w:rPr>
                <w:sz w:val="24"/>
                <w:szCs w:val="24"/>
              </w:rPr>
            </w:pPr>
            <w:r w:rsidRPr="00281EDF">
              <w:rPr>
                <w:sz w:val="24"/>
                <w:szCs w:val="24"/>
              </w:rPr>
              <w:t>40</w:t>
            </w:r>
          </w:p>
        </w:tc>
        <w:tc>
          <w:tcPr>
            <w:tcW w:w="357" w:type="pct"/>
            <w:tcBorders>
              <w:top w:val="single" w:sz="6" w:space="0" w:color="auto"/>
              <w:left w:val="single" w:sz="6" w:space="0" w:color="auto"/>
              <w:bottom w:val="single" w:sz="6" w:space="0" w:color="auto"/>
              <w:right w:val="single" w:sz="6" w:space="0" w:color="auto"/>
            </w:tcBorders>
          </w:tcPr>
          <w:p w14:paraId="32AC629A" w14:textId="77777777" w:rsidR="001602A5" w:rsidRPr="00281EDF" w:rsidRDefault="001602A5" w:rsidP="003178F4">
            <w:pPr>
              <w:suppressAutoHyphens/>
              <w:jc w:val="center"/>
              <w:rPr>
                <w:sz w:val="24"/>
                <w:szCs w:val="24"/>
              </w:rPr>
            </w:pPr>
            <w:r w:rsidRPr="00281EDF">
              <w:rPr>
                <w:sz w:val="24"/>
                <w:szCs w:val="24"/>
              </w:rPr>
              <w:t>40</w:t>
            </w:r>
          </w:p>
        </w:tc>
      </w:tr>
    </w:tbl>
    <w:p w14:paraId="57B728BD" w14:textId="77777777" w:rsidR="001602A5" w:rsidRPr="00A16C16" w:rsidRDefault="001602A5" w:rsidP="001602A5">
      <w:pPr>
        <w:suppressAutoHyphens/>
        <w:spacing w:after="120"/>
        <w:ind w:firstLine="550"/>
        <w:jc w:val="both"/>
        <w:rPr>
          <w:sz w:val="28"/>
          <w:szCs w:val="28"/>
        </w:rPr>
      </w:pPr>
    </w:p>
    <w:p w14:paraId="36472161" w14:textId="77777777" w:rsidR="001602A5" w:rsidRPr="001602A5" w:rsidRDefault="001602A5" w:rsidP="001602A5">
      <w:pPr>
        <w:suppressAutoHyphens/>
        <w:spacing w:before="120" w:after="120"/>
        <w:ind w:firstLine="550"/>
        <w:jc w:val="both"/>
        <w:rPr>
          <w:rFonts w:ascii="Times New Roman" w:hAnsi="Times New Roman" w:cs="Times New Roman"/>
          <w:sz w:val="28"/>
          <w:szCs w:val="28"/>
        </w:rPr>
      </w:pPr>
      <w:r w:rsidRPr="001602A5">
        <w:rPr>
          <w:rFonts w:ascii="Times New Roman" w:hAnsi="Times New Roman" w:cs="Times New Roman"/>
          <w:sz w:val="28"/>
          <w:szCs w:val="28"/>
        </w:rPr>
        <w:t>Примечание - Время непрерывной работы линии - интервал времени, по истечении которого требуется остановка линии (например, для чистки). Чем дольше время непрерывной работы, тем лучше.</w:t>
      </w:r>
    </w:p>
    <w:p w14:paraId="61D84759" w14:textId="77777777" w:rsidR="001602A5" w:rsidRPr="001602A5" w:rsidRDefault="001602A5" w:rsidP="001602A5">
      <w:pPr>
        <w:suppressAutoHyphens/>
        <w:ind w:firstLine="567"/>
        <w:jc w:val="both"/>
        <w:rPr>
          <w:rFonts w:ascii="Times New Roman" w:hAnsi="Times New Roman" w:cs="Times New Roman"/>
          <w:sz w:val="28"/>
          <w:szCs w:val="28"/>
        </w:rPr>
      </w:pPr>
      <w:r w:rsidRPr="001602A5">
        <w:rPr>
          <w:rFonts w:ascii="Times New Roman" w:hAnsi="Times New Roman" w:cs="Times New Roman"/>
          <w:sz w:val="28"/>
          <w:szCs w:val="28"/>
        </w:rPr>
        <w:t>Из опыта работы предприятия известно, что примерно 40% заказов на произ</w:t>
      </w:r>
      <w:r w:rsidRPr="001602A5">
        <w:rPr>
          <w:rFonts w:ascii="Times New Roman" w:hAnsi="Times New Roman" w:cs="Times New Roman"/>
          <w:sz w:val="28"/>
          <w:szCs w:val="28"/>
        </w:rPr>
        <w:softHyphen/>
        <w:t>водство пластмасс составляют заказы на пластмассу для бытовых изделий, еще 40% - заказы на обычную техническую пластмассу, 20% - на техническую упрочненную.</w:t>
      </w:r>
    </w:p>
    <w:p w14:paraId="41361B9E" w14:textId="77777777" w:rsidR="001602A5" w:rsidRPr="001602A5" w:rsidRDefault="001602A5" w:rsidP="001602A5">
      <w:pPr>
        <w:suppressAutoHyphens/>
        <w:ind w:firstLine="567"/>
        <w:jc w:val="both"/>
        <w:rPr>
          <w:rFonts w:ascii="Times New Roman" w:hAnsi="Times New Roman" w:cs="Times New Roman"/>
          <w:sz w:val="28"/>
          <w:szCs w:val="28"/>
        </w:rPr>
      </w:pPr>
      <w:r w:rsidRPr="001602A5">
        <w:rPr>
          <w:rFonts w:ascii="Times New Roman" w:hAnsi="Times New Roman" w:cs="Times New Roman"/>
          <w:sz w:val="28"/>
          <w:szCs w:val="28"/>
        </w:rPr>
        <w:t>По мнению руководства предприятия, наиболее важный критерий - производи</w:t>
      </w:r>
      <w:r w:rsidRPr="001602A5">
        <w:rPr>
          <w:rFonts w:ascii="Times New Roman" w:hAnsi="Times New Roman" w:cs="Times New Roman"/>
          <w:sz w:val="28"/>
          <w:szCs w:val="28"/>
        </w:rPr>
        <w:softHyphen/>
        <w:t>тельность, следующий по важности - себестоимость пластмассы, менее важны (и одинаково важны между собой) стоимость линии и время непрерывной работы.</w:t>
      </w:r>
    </w:p>
    <w:p w14:paraId="4B9F311F" w14:textId="77777777" w:rsidR="001C4C31" w:rsidRPr="00526A07" w:rsidRDefault="001C4C31" w:rsidP="00F05477">
      <w:pPr>
        <w:spacing w:after="0" w:line="240" w:lineRule="auto"/>
        <w:rPr>
          <w:rFonts w:ascii="Times New Roman" w:eastAsia="Times New Roman" w:hAnsi="Times New Roman" w:cs="Times New Roman"/>
          <w:color w:val="000000" w:themeColor="text1"/>
          <w:sz w:val="28"/>
          <w:szCs w:val="28"/>
        </w:rPr>
      </w:pPr>
    </w:p>
    <w:p w14:paraId="4BCA3E94" w14:textId="28E30F79" w:rsidR="001C1ADF" w:rsidRPr="00526A07" w:rsidRDefault="001C4C31" w:rsidP="00F05477">
      <w:pPr>
        <w:spacing w:after="0" w:line="240" w:lineRule="auto"/>
        <w:ind w:firstLine="709"/>
        <w:jc w:val="both"/>
        <w:rPr>
          <w:rFonts w:ascii="Times New Roman" w:hAnsi="Times New Roman" w:cs="Times New Roman"/>
          <w:b/>
          <w:bCs/>
          <w:sz w:val="28"/>
          <w:szCs w:val="28"/>
        </w:rPr>
      </w:pPr>
      <w:r w:rsidRPr="00526A07">
        <w:rPr>
          <w:rFonts w:ascii="Times New Roman" w:hAnsi="Times New Roman" w:cs="Times New Roman"/>
          <w:b/>
          <w:bCs/>
          <w:sz w:val="28"/>
          <w:szCs w:val="28"/>
        </w:rPr>
        <w:t xml:space="preserve">2. </w:t>
      </w:r>
      <w:r w:rsidR="00AC48C7" w:rsidRPr="00526A07">
        <w:rPr>
          <w:rFonts w:ascii="Times New Roman" w:hAnsi="Times New Roman" w:cs="Times New Roman"/>
          <w:b/>
          <w:sz w:val="28"/>
          <w:szCs w:val="28"/>
        </w:rPr>
        <w:t>Оценка альтернатив на основе метода анализа иерархий</w:t>
      </w:r>
    </w:p>
    <w:p w14:paraId="30AA8041" w14:textId="050875B7" w:rsidR="00046C57" w:rsidRPr="00526A07" w:rsidRDefault="00AC48C7" w:rsidP="00F05477">
      <w:pPr>
        <w:spacing w:after="0" w:line="240" w:lineRule="auto"/>
        <w:ind w:firstLine="709"/>
        <w:rPr>
          <w:rFonts w:ascii="Times New Roman" w:hAnsi="Times New Roman" w:cs="Times New Roman"/>
          <w:b/>
          <w:sz w:val="28"/>
          <w:szCs w:val="28"/>
        </w:rPr>
      </w:pPr>
      <w:r w:rsidRPr="00526A07">
        <w:rPr>
          <w:rFonts w:ascii="Times New Roman" w:hAnsi="Times New Roman" w:cs="Times New Roman"/>
          <w:sz w:val="28"/>
          <w:szCs w:val="28"/>
        </w:rPr>
        <w:t xml:space="preserve">Найдем обобщенные оценки альтернатив (линий) для первого варианта внешних условий, т.е. </w:t>
      </w:r>
      <w:r w:rsidRPr="00526A07">
        <w:rPr>
          <w:rFonts w:ascii="Times New Roman" w:hAnsi="Times New Roman" w:cs="Times New Roman"/>
          <w:b/>
          <w:sz w:val="28"/>
          <w:szCs w:val="28"/>
        </w:rPr>
        <w:t>для бытовых изделий.</w:t>
      </w:r>
    </w:p>
    <w:p w14:paraId="74EE3261" w14:textId="77777777" w:rsidR="00F05477" w:rsidRPr="00526A07" w:rsidRDefault="00F05477" w:rsidP="00F05477">
      <w:pPr>
        <w:spacing w:after="0" w:line="240" w:lineRule="auto"/>
        <w:ind w:firstLine="709"/>
        <w:rPr>
          <w:rFonts w:ascii="Times New Roman" w:hAnsi="Times New Roman" w:cs="Times New Roman"/>
          <w:b/>
          <w:sz w:val="28"/>
          <w:szCs w:val="28"/>
        </w:rPr>
      </w:pPr>
    </w:p>
    <w:p w14:paraId="4C354D50" w14:textId="043032F2" w:rsidR="00FD2A15" w:rsidRPr="00526A07" w:rsidRDefault="0016297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1</w:t>
      </w:r>
      <w:r w:rsidRPr="00526A07">
        <w:rPr>
          <w:rFonts w:ascii="Times New Roman" w:hAnsi="Times New Roman" w:cs="Times New Roman"/>
          <w:sz w:val="28"/>
          <w:szCs w:val="28"/>
        </w:rPr>
        <w:t xml:space="preserve"> Определяются локальные приоритеты (оценки важности) критериев. Для этого выполняется их попарное сравнение по важности согласно методу </w:t>
      </w:r>
      <w:proofErr w:type="spellStart"/>
      <w:r w:rsidR="00F05477" w:rsidRPr="00526A07">
        <w:rPr>
          <w:rFonts w:ascii="Times New Roman" w:hAnsi="Times New Roman" w:cs="Times New Roman"/>
          <w:sz w:val="28"/>
          <w:szCs w:val="28"/>
        </w:rPr>
        <w:t>Саати</w:t>
      </w:r>
      <w:proofErr w:type="spellEnd"/>
      <w:r w:rsidR="00F05477" w:rsidRPr="00526A07">
        <w:rPr>
          <w:rFonts w:ascii="Times New Roman" w:hAnsi="Times New Roman" w:cs="Times New Roman"/>
          <w:sz w:val="28"/>
          <w:szCs w:val="28"/>
        </w:rPr>
        <w:t>.</w:t>
      </w:r>
    </w:p>
    <w:p w14:paraId="6EFCAD78" w14:textId="77777777" w:rsidR="00BB4E46" w:rsidRPr="00526A07" w:rsidRDefault="00BB4E46" w:rsidP="00F05477">
      <w:pPr>
        <w:spacing w:after="0" w:line="240" w:lineRule="auto"/>
        <w:ind w:firstLine="709"/>
        <w:contextualSpacing/>
        <w:jc w:val="both"/>
        <w:rPr>
          <w:rFonts w:ascii="Times New Roman" w:hAnsi="Times New Roman" w:cs="Times New Roman"/>
          <w:sz w:val="28"/>
          <w:szCs w:val="28"/>
        </w:rPr>
      </w:pPr>
    </w:p>
    <w:p w14:paraId="061C6D2B" w14:textId="1E607CB8" w:rsidR="0016297B" w:rsidRPr="00526A07" w:rsidRDefault="00FD2A15" w:rsidP="00F05477">
      <w:pPr>
        <w:spacing w:after="0" w:line="240" w:lineRule="auto"/>
        <w:ind w:firstLine="709"/>
        <w:contextualSpacing/>
        <w:jc w:val="both"/>
        <w:rPr>
          <w:rFonts w:ascii="Times New Roman" w:hAnsi="Times New Roman" w:cs="Times New Roman"/>
          <w:sz w:val="28"/>
          <w:szCs w:val="28"/>
        </w:rPr>
      </w:pPr>
      <w:r w:rsidRPr="00526A07">
        <w:rPr>
          <w:rFonts w:ascii="Times New Roman" w:hAnsi="Times New Roman" w:cs="Times New Roman"/>
          <w:sz w:val="28"/>
          <w:szCs w:val="28"/>
        </w:rPr>
        <w:t>Таблица 2.1 — Матрица парных сравнений</w:t>
      </w:r>
    </w:p>
    <w:tbl>
      <w:tblPr>
        <w:tblW w:w="5300" w:type="dxa"/>
        <w:jc w:val="center"/>
        <w:tblLook w:val="04A0" w:firstRow="1" w:lastRow="0" w:firstColumn="1" w:lastColumn="0" w:noHBand="0" w:noVBand="1"/>
      </w:tblPr>
      <w:tblGrid>
        <w:gridCol w:w="1060"/>
        <w:gridCol w:w="1060"/>
        <w:gridCol w:w="1060"/>
        <w:gridCol w:w="1060"/>
        <w:gridCol w:w="1060"/>
      </w:tblGrid>
      <w:tr w:rsidR="001602A5" w:rsidRPr="001602A5" w14:paraId="0007D8B7" w14:textId="77777777" w:rsidTr="001602A5">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74A710"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lastRenderedPageBreak/>
              <w:t> </w:t>
            </w:r>
          </w:p>
        </w:tc>
        <w:tc>
          <w:tcPr>
            <w:tcW w:w="1060" w:type="dxa"/>
            <w:tcBorders>
              <w:top w:val="single" w:sz="4" w:space="0" w:color="auto"/>
              <w:left w:val="nil"/>
              <w:bottom w:val="single" w:sz="4" w:space="0" w:color="auto"/>
              <w:right w:val="single" w:sz="4" w:space="0" w:color="auto"/>
            </w:tcBorders>
            <w:shd w:val="clear" w:color="000000" w:fill="AEAAAA"/>
            <w:noWrap/>
            <w:vAlign w:val="center"/>
            <w:hideMark/>
          </w:tcPr>
          <w:p w14:paraId="2939E24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K1</w:t>
            </w:r>
          </w:p>
        </w:tc>
        <w:tc>
          <w:tcPr>
            <w:tcW w:w="1060" w:type="dxa"/>
            <w:tcBorders>
              <w:top w:val="single" w:sz="4" w:space="0" w:color="auto"/>
              <w:left w:val="nil"/>
              <w:bottom w:val="single" w:sz="4" w:space="0" w:color="auto"/>
              <w:right w:val="single" w:sz="4" w:space="0" w:color="auto"/>
            </w:tcBorders>
            <w:shd w:val="clear" w:color="000000" w:fill="AEAAAA"/>
            <w:noWrap/>
            <w:vAlign w:val="center"/>
            <w:hideMark/>
          </w:tcPr>
          <w:p w14:paraId="2CA9E8D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K2</w:t>
            </w:r>
          </w:p>
        </w:tc>
        <w:tc>
          <w:tcPr>
            <w:tcW w:w="1060" w:type="dxa"/>
            <w:tcBorders>
              <w:top w:val="single" w:sz="4" w:space="0" w:color="auto"/>
              <w:left w:val="nil"/>
              <w:bottom w:val="single" w:sz="4" w:space="0" w:color="auto"/>
              <w:right w:val="single" w:sz="4" w:space="0" w:color="auto"/>
            </w:tcBorders>
            <w:shd w:val="clear" w:color="000000" w:fill="AEAAAA"/>
            <w:noWrap/>
            <w:vAlign w:val="center"/>
            <w:hideMark/>
          </w:tcPr>
          <w:p w14:paraId="0D55C13E"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K3</w:t>
            </w:r>
          </w:p>
        </w:tc>
        <w:tc>
          <w:tcPr>
            <w:tcW w:w="1060" w:type="dxa"/>
            <w:tcBorders>
              <w:top w:val="single" w:sz="4" w:space="0" w:color="auto"/>
              <w:left w:val="nil"/>
              <w:bottom w:val="single" w:sz="4" w:space="0" w:color="auto"/>
              <w:right w:val="single" w:sz="4" w:space="0" w:color="auto"/>
            </w:tcBorders>
            <w:shd w:val="clear" w:color="000000" w:fill="AEAAAA"/>
            <w:noWrap/>
            <w:vAlign w:val="center"/>
            <w:hideMark/>
          </w:tcPr>
          <w:p w14:paraId="2DE33227"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K4</w:t>
            </w:r>
          </w:p>
        </w:tc>
      </w:tr>
      <w:tr w:rsidR="001602A5" w:rsidRPr="001602A5" w14:paraId="2513228D" w14:textId="77777777" w:rsidTr="001602A5">
        <w:trPr>
          <w:trHeight w:val="360"/>
          <w:jc w:val="center"/>
        </w:trPr>
        <w:tc>
          <w:tcPr>
            <w:tcW w:w="1060" w:type="dxa"/>
            <w:tcBorders>
              <w:top w:val="nil"/>
              <w:left w:val="single" w:sz="4" w:space="0" w:color="auto"/>
              <w:bottom w:val="single" w:sz="4" w:space="0" w:color="auto"/>
              <w:right w:val="single" w:sz="4" w:space="0" w:color="auto"/>
            </w:tcBorders>
            <w:shd w:val="clear" w:color="000000" w:fill="AEAAAA"/>
            <w:noWrap/>
            <w:vAlign w:val="center"/>
            <w:hideMark/>
          </w:tcPr>
          <w:p w14:paraId="48119017"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K1</w:t>
            </w:r>
          </w:p>
        </w:tc>
        <w:tc>
          <w:tcPr>
            <w:tcW w:w="1060" w:type="dxa"/>
            <w:tcBorders>
              <w:top w:val="nil"/>
              <w:left w:val="nil"/>
              <w:bottom w:val="single" w:sz="4" w:space="0" w:color="auto"/>
              <w:right w:val="single" w:sz="4" w:space="0" w:color="auto"/>
            </w:tcBorders>
            <w:shd w:val="clear" w:color="auto" w:fill="auto"/>
            <w:noWrap/>
            <w:vAlign w:val="center"/>
            <w:hideMark/>
          </w:tcPr>
          <w:p w14:paraId="64D19141"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c>
          <w:tcPr>
            <w:tcW w:w="1060" w:type="dxa"/>
            <w:tcBorders>
              <w:top w:val="nil"/>
              <w:left w:val="nil"/>
              <w:bottom w:val="single" w:sz="4" w:space="0" w:color="auto"/>
              <w:right w:val="single" w:sz="4" w:space="0" w:color="auto"/>
            </w:tcBorders>
            <w:shd w:val="clear" w:color="auto" w:fill="auto"/>
            <w:noWrap/>
            <w:vAlign w:val="center"/>
            <w:hideMark/>
          </w:tcPr>
          <w:p w14:paraId="56BE5C5A"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3</w:t>
            </w:r>
          </w:p>
        </w:tc>
        <w:tc>
          <w:tcPr>
            <w:tcW w:w="1060" w:type="dxa"/>
            <w:tcBorders>
              <w:top w:val="nil"/>
              <w:left w:val="nil"/>
              <w:bottom w:val="single" w:sz="4" w:space="0" w:color="auto"/>
              <w:right w:val="single" w:sz="4" w:space="0" w:color="auto"/>
            </w:tcBorders>
            <w:shd w:val="clear" w:color="auto" w:fill="auto"/>
            <w:noWrap/>
            <w:vAlign w:val="center"/>
            <w:hideMark/>
          </w:tcPr>
          <w:p w14:paraId="5FE9DE8E"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5</w:t>
            </w:r>
          </w:p>
        </w:tc>
        <w:tc>
          <w:tcPr>
            <w:tcW w:w="1060" w:type="dxa"/>
            <w:tcBorders>
              <w:top w:val="nil"/>
              <w:left w:val="nil"/>
              <w:bottom w:val="single" w:sz="4" w:space="0" w:color="auto"/>
              <w:right w:val="single" w:sz="4" w:space="0" w:color="auto"/>
            </w:tcBorders>
            <w:shd w:val="clear" w:color="auto" w:fill="auto"/>
            <w:noWrap/>
            <w:vAlign w:val="center"/>
            <w:hideMark/>
          </w:tcPr>
          <w:p w14:paraId="2A0BE31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5</w:t>
            </w:r>
          </w:p>
        </w:tc>
      </w:tr>
      <w:tr w:rsidR="001602A5" w:rsidRPr="001602A5" w14:paraId="4C8A6CF9" w14:textId="77777777" w:rsidTr="001602A5">
        <w:trPr>
          <w:trHeight w:val="360"/>
          <w:jc w:val="center"/>
        </w:trPr>
        <w:tc>
          <w:tcPr>
            <w:tcW w:w="1060" w:type="dxa"/>
            <w:tcBorders>
              <w:top w:val="nil"/>
              <w:left w:val="single" w:sz="4" w:space="0" w:color="auto"/>
              <w:bottom w:val="single" w:sz="4" w:space="0" w:color="auto"/>
              <w:right w:val="single" w:sz="4" w:space="0" w:color="auto"/>
            </w:tcBorders>
            <w:shd w:val="clear" w:color="000000" w:fill="AEAAAA"/>
            <w:noWrap/>
            <w:vAlign w:val="center"/>
            <w:hideMark/>
          </w:tcPr>
          <w:p w14:paraId="6A213C1C"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K2</w:t>
            </w:r>
          </w:p>
        </w:tc>
        <w:tc>
          <w:tcPr>
            <w:tcW w:w="1060" w:type="dxa"/>
            <w:tcBorders>
              <w:top w:val="nil"/>
              <w:left w:val="nil"/>
              <w:bottom w:val="single" w:sz="4" w:space="0" w:color="auto"/>
              <w:right w:val="single" w:sz="4" w:space="0" w:color="auto"/>
            </w:tcBorders>
            <w:shd w:val="clear" w:color="auto" w:fill="auto"/>
            <w:noWrap/>
            <w:vAlign w:val="center"/>
            <w:hideMark/>
          </w:tcPr>
          <w:p w14:paraId="180BE38D"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1B2568D9"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c>
          <w:tcPr>
            <w:tcW w:w="1060" w:type="dxa"/>
            <w:tcBorders>
              <w:top w:val="nil"/>
              <w:left w:val="nil"/>
              <w:bottom w:val="single" w:sz="4" w:space="0" w:color="auto"/>
              <w:right w:val="single" w:sz="4" w:space="0" w:color="auto"/>
            </w:tcBorders>
            <w:shd w:val="clear" w:color="auto" w:fill="auto"/>
            <w:noWrap/>
            <w:vAlign w:val="center"/>
            <w:hideMark/>
          </w:tcPr>
          <w:p w14:paraId="05341165"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3</w:t>
            </w:r>
          </w:p>
        </w:tc>
        <w:tc>
          <w:tcPr>
            <w:tcW w:w="1060" w:type="dxa"/>
            <w:tcBorders>
              <w:top w:val="nil"/>
              <w:left w:val="nil"/>
              <w:bottom w:val="single" w:sz="4" w:space="0" w:color="auto"/>
              <w:right w:val="single" w:sz="4" w:space="0" w:color="auto"/>
            </w:tcBorders>
            <w:shd w:val="clear" w:color="auto" w:fill="auto"/>
            <w:noWrap/>
            <w:vAlign w:val="center"/>
            <w:hideMark/>
          </w:tcPr>
          <w:p w14:paraId="398C0AE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3</w:t>
            </w:r>
          </w:p>
        </w:tc>
      </w:tr>
      <w:tr w:rsidR="001602A5" w:rsidRPr="001602A5" w14:paraId="76819836" w14:textId="77777777" w:rsidTr="001602A5">
        <w:trPr>
          <w:trHeight w:val="360"/>
          <w:jc w:val="center"/>
        </w:trPr>
        <w:tc>
          <w:tcPr>
            <w:tcW w:w="1060" w:type="dxa"/>
            <w:tcBorders>
              <w:top w:val="nil"/>
              <w:left w:val="single" w:sz="4" w:space="0" w:color="auto"/>
              <w:bottom w:val="single" w:sz="4" w:space="0" w:color="auto"/>
              <w:right w:val="single" w:sz="4" w:space="0" w:color="auto"/>
            </w:tcBorders>
            <w:shd w:val="clear" w:color="000000" w:fill="AEAAAA"/>
            <w:noWrap/>
            <w:vAlign w:val="center"/>
            <w:hideMark/>
          </w:tcPr>
          <w:p w14:paraId="7583635F"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K3</w:t>
            </w:r>
          </w:p>
        </w:tc>
        <w:tc>
          <w:tcPr>
            <w:tcW w:w="1060" w:type="dxa"/>
            <w:tcBorders>
              <w:top w:val="nil"/>
              <w:left w:val="nil"/>
              <w:bottom w:val="single" w:sz="4" w:space="0" w:color="auto"/>
              <w:right w:val="single" w:sz="4" w:space="0" w:color="auto"/>
            </w:tcBorders>
            <w:shd w:val="clear" w:color="auto" w:fill="auto"/>
            <w:noWrap/>
            <w:vAlign w:val="center"/>
            <w:hideMark/>
          </w:tcPr>
          <w:p w14:paraId="4C88285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1E7FD8E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29B0430D"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c>
          <w:tcPr>
            <w:tcW w:w="1060" w:type="dxa"/>
            <w:tcBorders>
              <w:top w:val="nil"/>
              <w:left w:val="nil"/>
              <w:bottom w:val="single" w:sz="4" w:space="0" w:color="auto"/>
              <w:right w:val="single" w:sz="4" w:space="0" w:color="auto"/>
            </w:tcBorders>
            <w:shd w:val="clear" w:color="auto" w:fill="auto"/>
            <w:noWrap/>
            <w:vAlign w:val="center"/>
            <w:hideMark/>
          </w:tcPr>
          <w:p w14:paraId="6A09013E"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r>
      <w:tr w:rsidR="001602A5" w:rsidRPr="001602A5" w14:paraId="733F00CE" w14:textId="77777777" w:rsidTr="001602A5">
        <w:trPr>
          <w:trHeight w:val="360"/>
          <w:jc w:val="center"/>
        </w:trPr>
        <w:tc>
          <w:tcPr>
            <w:tcW w:w="1060" w:type="dxa"/>
            <w:tcBorders>
              <w:top w:val="nil"/>
              <w:left w:val="single" w:sz="4" w:space="0" w:color="auto"/>
              <w:bottom w:val="single" w:sz="4" w:space="0" w:color="auto"/>
              <w:right w:val="single" w:sz="4" w:space="0" w:color="auto"/>
            </w:tcBorders>
            <w:shd w:val="clear" w:color="000000" w:fill="AEAAAA"/>
            <w:noWrap/>
            <w:vAlign w:val="center"/>
            <w:hideMark/>
          </w:tcPr>
          <w:p w14:paraId="64B95703"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K4</w:t>
            </w:r>
          </w:p>
        </w:tc>
        <w:tc>
          <w:tcPr>
            <w:tcW w:w="1060" w:type="dxa"/>
            <w:tcBorders>
              <w:top w:val="nil"/>
              <w:left w:val="nil"/>
              <w:bottom w:val="single" w:sz="4" w:space="0" w:color="auto"/>
              <w:right w:val="single" w:sz="4" w:space="0" w:color="auto"/>
            </w:tcBorders>
            <w:shd w:val="clear" w:color="auto" w:fill="auto"/>
            <w:noWrap/>
            <w:vAlign w:val="center"/>
            <w:hideMark/>
          </w:tcPr>
          <w:p w14:paraId="354BF09F"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3D5AD822"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6122580E"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c>
          <w:tcPr>
            <w:tcW w:w="1060" w:type="dxa"/>
            <w:tcBorders>
              <w:top w:val="nil"/>
              <w:left w:val="nil"/>
              <w:bottom w:val="single" w:sz="4" w:space="0" w:color="auto"/>
              <w:right w:val="single" w:sz="4" w:space="0" w:color="auto"/>
            </w:tcBorders>
            <w:shd w:val="clear" w:color="auto" w:fill="auto"/>
            <w:noWrap/>
            <w:vAlign w:val="center"/>
            <w:hideMark/>
          </w:tcPr>
          <w:p w14:paraId="7D990AC4" w14:textId="77777777" w:rsidR="001602A5" w:rsidRPr="001602A5" w:rsidRDefault="001602A5" w:rsidP="001602A5">
            <w:pPr>
              <w:spacing w:after="0" w:line="240" w:lineRule="auto"/>
              <w:jc w:val="center"/>
              <w:rPr>
                <w:rFonts w:ascii="Times New Roman" w:eastAsia="Times New Roman" w:hAnsi="Times New Roman" w:cs="Times New Roman"/>
                <w:sz w:val="28"/>
                <w:szCs w:val="28"/>
                <w:lang w:val="ru-BY"/>
              </w:rPr>
            </w:pPr>
            <w:r w:rsidRPr="001602A5">
              <w:rPr>
                <w:rFonts w:ascii="Times New Roman" w:eastAsia="Times New Roman" w:hAnsi="Times New Roman" w:cs="Times New Roman"/>
                <w:sz w:val="28"/>
                <w:szCs w:val="28"/>
                <w:lang w:val="ru-BY"/>
              </w:rPr>
              <w:t>1</w:t>
            </w:r>
          </w:p>
        </w:tc>
      </w:tr>
    </w:tbl>
    <w:p w14:paraId="43F2E226" w14:textId="74DDA7D8" w:rsidR="0016297B" w:rsidRPr="00526A07" w:rsidRDefault="0016297B" w:rsidP="00F05477">
      <w:pPr>
        <w:spacing w:after="0" w:line="240" w:lineRule="auto"/>
        <w:ind w:firstLine="709"/>
        <w:rPr>
          <w:rFonts w:ascii="Times New Roman" w:hAnsi="Times New Roman" w:cs="Times New Roman"/>
          <w:sz w:val="28"/>
          <w:szCs w:val="28"/>
        </w:rPr>
      </w:pPr>
    </w:p>
    <w:p w14:paraId="767D06BF" w14:textId="46E361BF" w:rsidR="003A32E2" w:rsidRPr="00526A07" w:rsidRDefault="003A32E2"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Данная таблица заносится в программу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(рисунок 2.1).</w:t>
      </w:r>
    </w:p>
    <w:p w14:paraId="1C29A6A5" w14:textId="2DEC2B52" w:rsidR="003A32E2" w:rsidRPr="00526A07" w:rsidRDefault="00DF2C95" w:rsidP="00F05477">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46ADCC" wp14:editId="345E1AB6">
            <wp:extent cx="5940425" cy="5118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511810"/>
                    </a:xfrm>
                    <a:prstGeom prst="rect">
                      <a:avLst/>
                    </a:prstGeom>
                  </pic:spPr>
                </pic:pic>
              </a:graphicData>
            </a:graphic>
          </wp:inline>
        </w:drawing>
      </w:r>
    </w:p>
    <w:p w14:paraId="7C4CF151" w14:textId="048CED88" w:rsidR="003A32E2" w:rsidRPr="00526A07" w:rsidRDefault="003A32E2" w:rsidP="00F05477">
      <w:pPr>
        <w:spacing w:after="0" w:line="240" w:lineRule="auto"/>
        <w:ind w:firstLine="709"/>
        <w:jc w:val="both"/>
        <w:rPr>
          <w:rFonts w:ascii="Times New Roman" w:hAnsi="Times New Roman" w:cs="Times New Roman"/>
          <w:sz w:val="28"/>
          <w:szCs w:val="28"/>
        </w:rPr>
      </w:pPr>
    </w:p>
    <w:p w14:paraId="6BE10FC2" w14:textId="460BF381" w:rsidR="003A32E2" w:rsidRPr="00526A07" w:rsidRDefault="003A32E2" w:rsidP="00F05477">
      <w:pPr>
        <w:pStyle w:val="a9"/>
        <w:jc w:val="center"/>
        <w:rPr>
          <w:rFonts w:cs="Times New Roman"/>
          <w:szCs w:val="28"/>
        </w:rPr>
      </w:pPr>
      <w:r w:rsidRPr="00526A07">
        <w:rPr>
          <w:rFonts w:cs="Times New Roman"/>
          <w:szCs w:val="28"/>
        </w:rPr>
        <w:t>Рисунок</w:t>
      </w:r>
      <w:r w:rsidR="00B64C06" w:rsidRPr="00526A07">
        <w:rPr>
          <w:rFonts w:cs="Times New Roman"/>
          <w:szCs w:val="28"/>
        </w:rPr>
        <w:t xml:space="preserve"> 2</w:t>
      </w:r>
      <w:r w:rsidRPr="00526A07">
        <w:rPr>
          <w:rFonts w:cs="Times New Roman"/>
          <w:szCs w:val="28"/>
        </w:rPr>
        <w:t xml:space="preserve">.1 – Матрица парных сравнений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F3AFA8F" w14:textId="77777777" w:rsidR="008060EF" w:rsidRPr="00526A07" w:rsidRDefault="008060EF" w:rsidP="00F05477">
      <w:pPr>
        <w:spacing w:after="0" w:line="240" w:lineRule="auto"/>
        <w:ind w:firstLine="709"/>
        <w:jc w:val="both"/>
        <w:rPr>
          <w:rFonts w:ascii="Times New Roman" w:hAnsi="Times New Roman" w:cs="Times New Roman"/>
          <w:sz w:val="28"/>
          <w:szCs w:val="28"/>
        </w:rPr>
      </w:pPr>
    </w:p>
    <w:p w14:paraId="0EB879D8" w14:textId="5049B244" w:rsidR="008060EF" w:rsidRPr="00526A07" w:rsidRDefault="008060EF"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Вычисляются локальные пр</w:t>
      </w:r>
      <w:r w:rsidR="00B64C06" w:rsidRPr="00526A07">
        <w:rPr>
          <w:rFonts w:ascii="Times New Roman" w:hAnsi="Times New Roman" w:cs="Times New Roman"/>
          <w:sz w:val="28"/>
          <w:szCs w:val="28"/>
        </w:rPr>
        <w:t>иоритеты критериев</w:t>
      </w:r>
      <w:r w:rsidRPr="00526A07">
        <w:rPr>
          <w:rFonts w:ascii="Times New Roman" w:hAnsi="Times New Roman" w:cs="Times New Roman"/>
          <w:sz w:val="28"/>
          <w:szCs w:val="28"/>
        </w:rPr>
        <w:t>:</w:t>
      </w:r>
    </w:p>
    <w:p w14:paraId="600ADFBA"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18180931" w14:textId="0AE0AB66" w:rsidR="00F05477" w:rsidRPr="00526A07" w:rsidRDefault="0009592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L</w:t>
      </w:r>
      <w:r w:rsidRPr="00526A07">
        <w:rPr>
          <w:rFonts w:ascii="Times New Roman" w:hAnsi="Times New Roman" w:cs="Times New Roman"/>
          <w:sz w:val="28"/>
          <w:szCs w:val="28"/>
          <w:vertAlign w:val="subscript"/>
          <w:lang w:val="en-US"/>
        </w:rPr>
        <w:t>K</w:t>
      </w:r>
      <w:r w:rsidRPr="00526A07">
        <w:rPr>
          <w:rFonts w:ascii="Times New Roman" w:hAnsi="Times New Roman" w:cs="Times New Roman"/>
          <w:sz w:val="28"/>
          <w:szCs w:val="28"/>
          <w:vertAlign w:val="subscript"/>
        </w:rPr>
        <w:t>1</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Pr="00526A07">
        <w:rPr>
          <w:rFonts w:ascii="Times New Roman" w:hAnsi="Times New Roman" w:cs="Times New Roman"/>
          <w:sz w:val="28"/>
          <w:szCs w:val="28"/>
        </w:rPr>
        <w:t>5</w:t>
      </w:r>
      <w:r w:rsidR="00DF2C95">
        <w:rPr>
          <w:rFonts w:ascii="Times New Roman" w:hAnsi="Times New Roman" w:cs="Times New Roman"/>
          <w:sz w:val="28"/>
          <w:szCs w:val="28"/>
          <w:lang w:val="en-US"/>
        </w:rPr>
        <w:t>6</w:t>
      </w:r>
      <w:r w:rsidRPr="00526A07">
        <w:rPr>
          <w:rFonts w:ascii="Times New Roman" w:hAnsi="Times New Roman" w:cs="Times New Roman"/>
          <w:sz w:val="28"/>
          <w:szCs w:val="28"/>
        </w:rPr>
        <w:t xml:space="preserve">; </w:t>
      </w:r>
    </w:p>
    <w:p w14:paraId="4FBB74F8" w14:textId="4766CA79" w:rsidR="00F05477" w:rsidRPr="001602A5" w:rsidRDefault="0009592B" w:rsidP="00F05477">
      <w:pPr>
        <w:spacing w:after="0" w:line="240" w:lineRule="auto"/>
        <w:ind w:firstLine="709"/>
        <w:jc w:val="both"/>
        <w:rPr>
          <w:rFonts w:ascii="Times New Roman" w:hAnsi="Times New Roman" w:cs="Times New Roman"/>
          <w:sz w:val="28"/>
          <w:szCs w:val="28"/>
          <w:lang w:val="en-US"/>
        </w:rPr>
      </w:pPr>
      <w:r w:rsidRPr="00526A07">
        <w:rPr>
          <w:rFonts w:ascii="Times New Roman" w:hAnsi="Times New Roman" w:cs="Times New Roman"/>
          <w:i/>
          <w:sz w:val="28"/>
          <w:szCs w:val="28"/>
          <w:lang w:val="en-US"/>
        </w:rPr>
        <w:t>L</w:t>
      </w:r>
      <w:r w:rsidRPr="00526A07">
        <w:rPr>
          <w:rFonts w:ascii="Times New Roman" w:hAnsi="Times New Roman" w:cs="Times New Roman"/>
          <w:sz w:val="28"/>
          <w:szCs w:val="28"/>
          <w:vertAlign w:val="subscript"/>
          <w:lang w:val="en-US"/>
        </w:rPr>
        <w:t>K</w:t>
      </w:r>
      <w:r w:rsidRPr="00526A07">
        <w:rPr>
          <w:rFonts w:ascii="Times New Roman" w:hAnsi="Times New Roman" w:cs="Times New Roman"/>
          <w:sz w:val="28"/>
          <w:szCs w:val="28"/>
          <w:vertAlign w:val="subscript"/>
        </w:rPr>
        <w:t>2</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Pr="00526A07">
        <w:rPr>
          <w:rFonts w:ascii="Times New Roman" w:hAnsi="Times New Roman" w:cs="Times New Roman"/>
          <w:sz w:val="28"/>
          <w:szCs w:val="28"/>
        </w:rPr>
        <w:t>2</w:t>
      </w:r>
      <w:r w:rsidR="00DF2C95">
        <w:rPr>
          <w:rFonts w:ascii="Times New Roman" w:hAnsi="Times New Roman" w:cs="Times New Roman"/>
          <w:sz w:val="28"/>
          <w:szCs w:val="28"/>
          <w:lang w:val="en-US"/>
        </w:rPr>
        <w:t>5</w:t>
      </w:r>
      <w:r w:rsidRPr="00526A07">
        <w:rPr>
          <w:rFonts w:ascii="Times New Roman" w:hAnsi="Times New Roman" w:cs="Times New Roman"/>
          <w:sz w:val="28"/>
          <w:szCs w:val="28"/>
        </w:rPr>
        <w:t xml:space="preserve">; </w:t>
      </w:r>
    </w:p>
    <w:p w14:paraId="71F0A0E4" w14:textId="01CD6043" w:rsidR="00F05477" w:rsidRPr="00526A07" w:rsidRDefault="0009592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L</w:t>
      </w:r>
      <w:r w:rsidRPr="00526A07">
        <w:rPr>
          <w:rFonts w:ascii="Times New Roman" w:hAnsi="Times New Roman" w:cs="Times New Roman"/>
          <w:sz w:val="28"/>
          <w:szCs w:val="28"/>
          <w:vertAlign w:val="subscript"/>
          <w:lang w:val="en-US"/>
        </w:rPr>
        <w:t>K</w:t>
      </w:r>
      <w:r w:rsidRPr="00526A07">
        <w:rPr>
          <w:rFonts w:ascii="Times New Roman" w:hAnsi="Times New Roman" w:cs="Times New Roman"/>
          <w:sz w:val="28"/>
          <w:szCs w:val="28"/>
          <w:vertAlign w:val="subscript"/>
        </w:rPr>
        <w:t>3</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DF2C95">
        <w:rPr>
          <w:rFonts w:ascii="Times New Roman" w:hAnsi="Times New Roman" w:cs="Times New Roman"/>
          <w:sz w:val="28"/>
          <w:szCs w:val="28"/>
          <w:lang w:val="en-US"/>
        </w:rPr>
        <w:t>10</w:t>
      </w:r>
      <w:r w:rsidRPr="00526A07">
        <w:rPr>
          <w:rFonts w:ascii="Times New Roman" w:hAnsi="Times New Roman" w:cs="Times New Roman"/>
          <w:sz w:val="28"/>
          <w:szCs w:val="28"/>
        </w:rPr>
        <w:t xml:space="preserve">; </w:t>
      </w:r>
    </w:p>
    <w:p w14:paraId="69B56FD2" w14:textId="2D23E83A" w:rsidR="00B64C06" w:rsidRPr="00DF2C95" w:rsidRDefault="0009592B" w:rsidP="00F05477">
      <w:pPr>
        <w:spacing w:after="0" w:line="240" w:lineRule="auto"/>
        <w:ind w:firstLine="709"/>
        <w:jc w:val="both"/>
        <w:rPr>
          <w:rFonts w:ascii="Times New Roman" w:hAnsi="Times New Roman" w:cs="Times New Roman"/>
          <w:sz w:val="28"/>
          <w:szCs w:val="28"/>
          <w:lang w:val="en-US"/>
        </w:rPr>
      </w:pPr>
      <w:r w:rsidRPr="00526A07">
        <w:rPr>
          <w:rFonts w:ascii="Times New Roman" w:hAnsi="Times New Roman" w:cs="Times New Roman"/>
          <w:i/>
          <w:sz w:val="28"/>
          <w:szCs w:val="28"/>
          <w:lang w:val="en-US"/>
        </w:rPr>
        <w:t>L</w:t>
      </w:r>
      <w:r w:rsidRPr="00526A07">
        <w:rPr>
          <w:rFonts w:ascii="Times New Roman" w:hAnsi="Times New Roman" w:cs="Times New Roman"/>
          <w:sz w:val="28"/>
          <w:szCs w:val="28"/>
          <w:vertAlign w:val="subscript"/>
          <w:lang w:val="en-US"/>
        </w:rPr>
        <w:t>K</w:t>
      </w:r>
      <w:r w:rsidRPr="00526A07">
        <w:rPr>
          <w:rFonts w:ascii="Times New Roman" w:hAnsi="Times New Roman" w:cs="Times New Roman"/>
          <w:sz w:val="28"/>
          <w:szCs w:val="28"/>
          <w:vertAlign w:val="subscript"/>
        </w:rPr>
        <w:t>4</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DF2C95">
        <w:rPr>
          <w:rFonts w:ascii="Times New Roman" w:hAnsi="Times New Roman" w:cs="Times New Roman"/>
          <w:sz w:val="28"/>
          <w:szCs w:val="28"/>
          <w:lang w:val="en-US"/>
        </w:rPr>
        <w:t>10</w:t>
      </w:r>
    </w:p>
    <w:p w14:paraId="56BA6099"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067A14CA" w14:textId="41C819D2" w:rsidR="00B64C06" w:rsidRPr="00526A07" w:rsidRDefault="00B64C06"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 расчетов в </w:t>
      </w:r>
      <w:r w:rsidR="008E65AC" w:rsidRPr="00526A07">
        <w:rPr>
          <w:rFonts w:ascii="Times New Roman" w:hAnsi="Times New Roman" w:cs="Times New Roman"/>
          <w:sz w:val="28"/>
          <w:szCs w:val="28"/>
        </w:rPr>
        <w:t xml:space="preserve">программе </w:t>
      </w:r>
      <w:r w:rsidRPr="00526A07">
        <w:rPr>
          <w:rFonts w:ascii="Times New Roman" w:hAnsi="Times New Roman" w:cs="Times New Roman"/>
          <w:sz w:val="28"/>
          <w:szCs w:val="28"/>
        </w:rPr>
        <w:t xml:space="preserve">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 на рисунке 2.2.</w:t>
      </w:r>
    </w:p>
    <w:p w14:paraId="5F69D78B" w14:textId="39726154" w:rsidR="00B64C06" w:rsidRPr="00526A07" w:rsidRDefault="00DF2C95" w:rsidP="00F05477">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40CB37F" wp14:editId="4037C35C">
            <wp:extent cx="3771900" cy="1536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3771900" cy="1536700"/>
                    </a:xfrm>
                    <a:prstGeom prst="rect">
                      <a:avLst/>
                    </a:prstGeom>
                  </pic:spPr>
                </pic:pic>
              </a:graphicData>
            </a:graphic>
          </wp:inline>
        </w:drawing>
      </w:r>
    </w:p>
    <w:p w14:paraId="79DDD6BD" w14:textId="5590BCA8" w:rsidR="00B64C06" w:rsidRPr="00526A07" w:rsidRDefault="00B64C06" w:rsidP="00F05477">
      <w:pPr>
        <w:spacing w:after="0" w:line="240" w:lineRule="auto"/>
        <w:ind w:firstLine="709"/>
        <w:jc w:val="center"/>
        <w:rPr>
          <w:rFonts w:ascii="Times New Roman" w:hAnsi="Times New Roman" w:cs="Times New Roman"/>
          <w:sz w:val="28"/>
          <w:szCs w:val="28"/>
        </w:rPr>
      </w:pPr>
    </w:p>
    <w:p w14:paraId="4C52A160" w14:textId="41786BC0" w:rsidR="00B64C06" w:rsidRPr="00526A07" w:rsidRDefault="00B64C06" w:rsidP="00F05477">
      <w:pPr>
        <w:pStyle w:val="a9"/>
        <w:keepNext/>
        <w:jc w:val="center"/>
        <w:rPr>
          <w:rFonts w:cs="Times New Roman"/>
          <w:szCs w:val="28"/>
        </w:rPr>
      </w:pPr>
      <w:r w:rsidRPr="00526A07">
        <w:rPr>
          <w:rFonts w:cs="Times New Roman"/>
          <w:szCs w:val="28"/>
        </w:rPr>
        <w:t xml:space="preserve">Рисунок 2.2 – Локальные приоритеты критериев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5CA21A33" w14:textId="6B9EF086" w:rsidR="00B64C06" w:rsidRPr="00526A07" w:rsidRDefault="00B64C06" w:rsidP="00F05477">
      <w:pPr>
        <w:spacing w:after="0" w:line="240" w:lineRule="auto"/>
        <w:ind w:firstLine="709"/>
        <w:jc w:val="center"/>
        <w:rPr>
          <w:rFonts w:ascii="Times New Roman" w:hAnsi="Times New Roman" w:cs="Times New Roman"/>
          <w:sz w:val="28"/>
          <w:szCs w:val="28"/>
        </w:rPr>
      </w:pPr>
    </w:p>
    <w:p w14:paraId="294C2C99" w14:textId="2FB5BDA7" w:rsidR="00DC0851" w:rsidRDefault="00DC0851"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2</w:t>
      </w:r>
      <w:r w:rsidRPr="00526A07">
        <w:rPr>
          <w:rFonts w:ascii="Times New Roman" w:hAnsi="Times New Roman" w:cs="Times New Roman"/>
          <w:sz w:val="28"/>
          <w:szCs w:val="28"/>
        </w:rPr>
        <w:t xml:space="preserve"> Определяются </w:t>
      </w:r>
      <w:bookmarkStart w:id="0" w:name="OLE_LINK1"/>
      <w:r w:rsidRPr="00526A07">
        <w:rPr>
          <w:rFonts w:ascii="Times New Roman" w:hAnsi="Times New Roman" w:cs="Times New Roman"/>
          <w:sz w:val="28"/>
          <w:szCs w:val="28"/>
        </w:rPr>
        <w:t>локальные приоритеты альтернатив (линий) по каждому из критериев</w:t>
      </w:r>
      <w:bookmarkEnd w:id="0"/>
      <w:r w:rsidRPr="00526A07">
        <w:rPr>
          <w:rFonts w:ascii="Times New Roman" w:hAnsi="Times New Roman" w:cs="Times New Roman"/>
          <w:sz w:val="28"/>
          <w:szCs w:val="28"/>
        </w:rPr>
        <w:t xml:space="preserve">. Для этого выполняется их попарное сравнение согласно методу </w:t>
      </w:r>
      <w:proofErr w:type="spellStart"/>
      <w:r w:rsidRPr="00526A07">
        <w:rPr>
          <w:rFonts w:ascii="Times New Roman" w:hAnsi="Times New Roman" w:cs="Times New Roman"/>
          <w:sz w:val="28"/>
          <w:szCs w:val="28"/>
        </w:rPr>
        <w:t>Саати</w:t>
      </w:r>
      <w:proofErr w:type="spellEnd"/>
      <w:r w:rsidR="009D1585" w:rsidRPr="00526A07">
        <w:rPr>
          <w:rFonts w:ascii="Times New Roman" w:hAnsi="Times New Roman" w:cs="Times New Roman"/>
          <w:sz w:val="28"/>
          <w:szCs w:val="28"/>
        </w:rPr>
        <w:t xml:space="preserve"> (см. таблицы 2.2 – 2.5).</w:t>
      </w:r>
    </w:p>
    <w:p w14:paraId="103B9381" w14:textId="60CC489D" w:rsidR="000422F2" w:rsidRDefault="000422F2" w:rsidP="001D39C7">
      <w:pPr>
        <w:spacing w:after="0" w:line="240" w:lineRule="auto"/>
        <w:rPr>
          <w:rFonts w:ascii="Times New Roman" w:hAnsi="Times New Roman" w:cs="Times New Roman"/>
          <w:sz w:val="28"/>
          <w:szCs w:val="28"/>
        </w:rPr>
      </w:pPr>
    </w:p>
    <w:p w14:paraId="36258660" w14:textId="575E7678"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2.2 – Производительность</w:t>
      </w:r>
    </w:p>
    <w:tbl>
      <w:tblPr>
        <w:tblW w:w="4480" w:type="dxa"/>
        <w:jc w:val="center"/>
        <w:tblLook w:val="04A0" w:firstRow="1" w:lastRow="0" w:firstColumn="1" w:lastColumn="0" w:noHBand="0" w:noVBand="1"/>
      </w:tblPr>
      <w:tblGrid>
        <w:gridCol w:w="1060"/>
        <w:gridCol w:w="1080"/>
        <w:gridCol w:w="1280"/>
        <w:gridCol w:w="1060"/>
      </w:tblGrid>
      <w:tr w:rsidR="00DF2C95" w:rsidRPr="00DF2C95" w14:paraId="26DB1BB1" w14:textId="77777777" w:rsidTr="00DF2C95">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F69B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FFD966"/>
            <w:noWrap/>
            <w:vAlign w:val="center"/>
            <w:hideMark/>
          </w:tcPr>
          <w:p w14:paraId="7AA7EA3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280" w:type="dxa"/>
            <w:tcBorders>
              <w:top w:val="single" w:sz="4" w:space="0" w:color="auto"/>
              <w:left w:val="nil"/>
              <w:bottom w:val="single" w:sz="4" w:space="0" w:color="auto"/>
              <w:right w:val="single" w:sz="4" w:space="0" w:color="auto"/>
            </w:tcBorders>
            <w:shd w:val="clear" w:color="000000" w:fill="FFD966"/>
            <w:noWrap/>
            <w:vAlign w:val="center"/>
            <w:hideMark/>
          </w:tcPr>
          <w:p w14:paraId="16D25F63"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1FA20D0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r>
      <w:tr w:rsidR="00DF2C95" w:rsidRPr="00DF2C95" w14:paraId="481D1084"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3EC20DB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3595436E"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280" w:type="dxa"/>
            <w:tcBorders>
              <w:top w:val="nil"/>
              <w:left w:val="nil"/>
              <w:bottom w:val="single" w:sz="4" w:space="0" w:color="auto"/>
              <w:right w:val="single" w:sz="4" w:space="0" w:color="auto"/>
            </w:tcBorders>
            <w:shd w:val="clear" w:color="auto" w:fill="auto"/>
            <w:noWrap/>
            <w:vAlign w:val="center"/>
            <w:hideMark/>
          </w:tcPr>
          <w:p w14:paraId="3A48A8E8"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10848CD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1/7</w:t>
            </w:r>
          </w:p>
        </w:tc>
      </w:tr>
      <w:tr w:rsidR="00DF2C95" w:rsidRPr="00DF2C95" w14:paraId="0B8A7D4D"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1E0F7910"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52A41DD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5    </w:t>
            </w:r>
          </w:p>
        </w:tc>
        <w:tc>
          <w:tcPr>
            <w:tcW w:w="1280" w:type="dxa"/>
            <w:tcBorders>
              <w:top w:val="nil"/>
              <w:left w:val="nil"/>
              <w:bottom w:val="single" w:sz="4" w:space="0" w:color="auto"/>
              <w:right w:val="single" w:sz="4" w:space="0" w:color="auto"/>
            </w:tcBorders>
            <w:shd w:val="clear" w:color="auto" w:fill="auto"/>
            <w:noWrap/>
            <w:vAlign w:val="center"/>
            <w:hideMark/>
          </w:tcPr>
          <w:p w14:paraId="7D1AE3A7"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0B9C703D"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r>
      <w:tr w:rsidR="00DF2C95" w:rsidRPr="00DF2C95" w14:paraId="54E129E4"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5AF59BB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1B644DF2"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7    </w:t>
            </w:r>
          </w:p>
        </w:tc>
        <w:tc>
          <w:tcPr>
            <w:tcW w:w="1280" w:type="dxa"/>
            <w:tcBorders>
              <w:top w:val="nil"/>
              <w:left w:val="nil"/>
              <w:bottom w:val="single" w:sz="4" w:space="0" w:color="auto"/>
              <w:right w:val="single" w:sz="4" w:space="0" w:color="auto"/>
            </w:tcBorders>
            <w:shd w:val="clear" w:color="auto" w:fill="auto"/>
            <w:noWrap/>
            <w:vAlign w:val="center"/>
            <w:hideMark/>
          </w:tcPr>
          <w:p w14:paraId="720EFDCD"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3    </w:t>
            </w:r>
          </w:p>
        </w:tc>
        <w:tc>
          <w:tcPr>
            <w:tcW w:w="1060" w:type="dxa"/>
            <w:tcBorders>
              <w:top w:val="nil"/>
              <w:left w:val="nil"/>
              <w:bottom w:val="single" w:sz="4" w:space="0" w:color="auto"/>
              <w:right w:val="single" w:sz="4" w:space="0" w:color="auto"/>
            </w:tcBorders>
            <w:shd w:val="clear" w:color="auto" w:fill="auto"/>
            <w:noWrap/>
            <w:vAlign w:val="center"/>
            <w:hideMark/>
          </w:tcPr>
          <w:p w14:paraId="442B86DA"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r>
    </w:tbl>
    <w:p w14:paraId="3D54D638" w14:textId="77777777" w:rsidR="00211539" w:rsidRDefault="00211539" w:rsidP="001D39C7">
      <w:pPr>
        <w:spacing w:after="0" w:line="240" w:lineRule="auto"/>
        <w:rPr>
          <w:rFonts w:ascii="Times New Roman" w:hAnsi="Times New Roman" w:cs="Times New Roman"/>
          <w:sz w:val="28"/>
          <w:szCs w:val="28"/>
        </w:rPr>
      </w:pPr>
    </w:p>
    <w:p w14:paraId="1A569619" w14:textId="77777777" w:rsidR="00211539" w:rsidRDefault="00211539" w:rsidP="001D39C7">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lastRenderedPageBreak/>
        <w:t>Локальные приоритеты</w:t>
      </w:r>
      <w:r>
        <w:rPr>
          <w:rFonts w:ascii="Times New Roman" w:hAnsi="Times New Roman" w:cs="Times New Roman"/>
          <w:sz w:val="28"/>
          <w:szCs w:val="28"/>
          <w:lang w:val="en-US"/>
        </w:rPr>
        <w:t>:</w:t>
      </w:r>
    </w:p>
    <w:p w14:paraId="4B662A3F" w14:textId="374C1121" w:rsidR="00211539" w:rsidRPr="00211539" w:rsidRDefault="005C09E7" w:rsidP="001D39C7">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07</m:t>
          </m:r>
        </m:oMath>
      </m:oMathPara>
    </w:p>
    <w:p w14:paraId="4F2ED534" w14:textId="7C1CF65F" w:rsidR="00211539" w:rsidRPr="00211539" w:rsidRDefault="005C09E7" w:rsidP="001D39C7">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28</m:t>
          </m:r>
        </m:oMath>
      </m:oMathPara>
    </w:p>
    <w:p w14:paraId="255A4D62" w14:textId="5E1A6198" w:rsidR="00211539" w:rsidRPr="00DF2C95" w:rsidRDefault="005C09E7" w:rsidP="001D39C7">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65</m:t>
          </m:r>
        </m:oMath>
      </m:oMathPara>
    </w:p>
    <w:p w14:paraId="3535C040" w14:textId="77777777" w:rsidR="00DF2C95" w:rsidRPr="00DF2C95" w:rsidRDefault="00DF2C95" w:rsidP="001D39C7">
      <w:pPr>
        <w:spacing w:after="0" w:line="240" w:lineRule="auto"/>
        <w:rPr>
          <w:rFonts w:ascii="Times New Roman" w:hAnsi="Times New Roman" w:cs="Times New Roman"/>
          <w:sz w:val="28"/>
          <w:szCs w:val="28"/>
          <w:lang w:val="en-US"/>
        </w:rPr>
      </w:pPr>
    </w:p>
    <w:p w14:paraId="46E65B3C" w14:textId="77777777" w:rsidR="00211539" w:rsidRPr="00211539" w:rsidRDefault="00211539" w:rsidP="001D39C7">
      <w:pPr>
        <w:spacing w:after="0" w:line="240" w:lineRule="auto"/>
        <w:rPr>
          <w:rFonts w:ascii="Times New Roman" w:hAnsi="Times New Roman" w:cs="Times New Roman"/>
          <w:sz w:val="28"/>
          <w:szCs w:val="28"/>
          <w:lang w:val="en-US"/>
        </w:rPr>
      </w:pPr>
    </w:p>
    <w:p w14:paraId="6A3FEF19" w14:textId="3C1DBB84"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2.3 – Себестоимость</w:t>
      </w:r>
    </w:p>
    <w:tbl>
      <w:tblPr>
        <w:tblW w:w="4240" w:type="dxa"/>
        <w:jc w:val="center"/>
        <w:tblLook w:val="04A0" w:firstRow="1" w:lastRow="0" w:firstColumn="1" w:lastColumn="0" w:noHBand="0" w:noVBand="1"/>
      </w:tblPr>
      <w:tblGrid>
        <w:gridCol w:w="1060"/>
        <w:gridCol w:w="1060"/>
        <w:gridCol w:w="1060"/>
        <w:gridCol w:w="1060"/>
      </w:tblGrid>
      <w:tr w:rsidR="00DF2C95" w:rsidRPr="00DF2C95" w14:paraId="26A5166C" w14:textId="77777777" w:rsidTr="00DF2C95">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B48384"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25262F81"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44F92574"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251EB8D2"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r>
      <w:tr w:rsidR="00DF2C95" w:rsidRPr="00DF2C95" w14:paraId="1193752B"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265A07AD"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66E5348A"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021D70EC"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5    </w:t>
            </w:r>
          </w:p>
        </w:tc>
        <w:tc>
          <w:tcPr>
            <w:tcW w:w="1060" w:type="dxa"/>
            <w:tcBorders>
              <w:top w:val="nil"/>
              <w:left w:val="nil"/>
              <w:bottom w:val="single" w:sz="4" w:space="0" w:color="auto"/>
              <w:right w:val="single" w:sz="4" w:space="0" w:color="auto"/>
            </w:tcBorders>
            <w:shd w:val="clear" w:color="auto" w:fill="auto"/>
            <w:noWrap/>
            <w:vAlign w:val="center"/>
            <w:hideMark/>
          </w:tcPr>
          <w:p w14:paraId="3E81B898"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r>
      <w:tr w:rsidR="00DF2C95" w:rsidRPr="00DF2C95" w14:paraId="4518BB30"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6102A3D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3D54A2A2"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72F002C8"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7CA79C01"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1/7</w:t>
            </w:r>
          </w:p>
        </w:tc>
      </w:tr>
      <w:tr w:rsidR="00DF2C95" w:rsidRPr="00DF2C95" w14:paraId="49898DAC"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60D1FEC5"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7327BFB4"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56F24B0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7    </w:t>
            </w:r>
          </w:p>
        </w:tc>
        <w:tc>
          <w:tcPr>
            <w:tcW w:w="1060" w:type="dxa"/>
            <w:tcBorders>
              <w:top w:val="nil"/>
              <w:left w:val="nil"/>
              <w:bottom w:val="single" w:sz="4" w:space="0" w:color="auto"/>
              <w:right w:val="single" w:sz="4" w:space="0" w:color="auto"/>
            </w:tcBorders>
            <w:shd w:val="clear" w:color="auto" w:fill="auto"/>
            <w:noWrap/>
            <w:vAlign w:val="center"/>
            <w:hideMark/>
          </w:tcPr>
          <w:p w14:paraId="2836633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r>
    </w:tbl>
    <w:p w14:paraId="78B47487" w14:textId="77777777" w:rsidR="00211539" w:rsidRDefault="00211539" w:rsidP="00DF2C95">
      <w:pPr>
        <w:spacing w:after="0" w:line="240" w:lineRule="auto"/>
        <w:jc w:val="center"/>
        <w:rPr>
          <w:rFonts w:ascii="Times New Roman" w:hAnsi="Times New Roman" w:cs="Times New Roman"/>
          <w:sz w:val="28"/>
          <w:szCs w:val="28"/>
        </w:rPr>
      </w:pPr>
    </w:p>
    <w:p w14:paraId="033AACD6"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7D054F27" w14:textId="0F876BA6"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=0,4</m:t>
          </m:r>
          <m:r>
            <w:rPr>
              <w:rFonts w:ascii="Cambria Math" w:hAnsi="Cambria Math" w:cs="Times New Roman"/>
              <w:sz w:val="28"/>
              <w:szCs w:val="28"/>
              <w:lang w:val="en-US"/>
            </w:rPr>
            <m:t>2</m:t>
          </m:r>
        </m:oMath>
      </m:oMathPara>
    </w:p>
    <w:p w14:paraId="400C2096" w14:textId="7C215297"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11</m:t>
          </m:r>
        </m:oMath>
      </m:oMathPara>
    </w:p>
    <w:p w14:paraId="7068E589" w14:textId="15CECC75" w:rsidR="00211539" w:rsidRPr="00211539" w:rsidRDefault="005C09E7" w:rsidP="001D39C7">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47</m:t>
          </m:r>
        </m:oMath>
      </m:oMathPara>
    </w:p>
    <w:p w14:paraId="6A9B3C5C" w14:textId="77777777" w:rsidR="00211539" w:rsidRDefault="00211539" w:rsidP="001D39C7">
      <w:pPr>
        <w:spacing w:after="0" w:line="240" w:lineRule="auto"/>
        <w:rPr>
          <w:rFonts w:ascii="Times New Roman" w:hAnsi="Times New Roman" w:cs="Times New Roman"/>
          <w:sz w:val="28"/>
          <w:szCs w:val="28"/>
        </w:rPr>
      </w:pPr>
    </w:p>
    <w:p w14:paraId="7F9FE2C8" w14:textId="579406C3"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2.4 – Время непрерывной работы</w:t>
      </w:r>
    </w:p>
    <w:tbl>
      <w:tblPr>
        <w:tblW w:w="4520" w:type="dxa"/>
        <w:jc w:val="center"/>
        <w:tblLook w:val="04A0" w:firstRow="1" w:lastRow="0" w:firstColumn="1" w:lastColumn="0" w:noHBand="0" w:noVBand="1"/>
      </w:tblPr>
      <w:tblGrid>
        <w:gridCol w:w="1060"/>
        <w:gridCol w:w="1080"/>
        <w:gridCol w:w="1300"/>
        <w:gridCol w:w="1080"/>
      </w:tblGrid>
      <w:tr w:rsidR="00DF2C95" w:rsidRPr="00DF2C95" w14:paraId="35F49744" w14:textId="77777777" w:rsidTr="00DF2C95">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3DBF7"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FFD966"/>
            <w:noWrap/>
            <w:vAlign w:val="center"/>
            <w:hideMark/>
          </w:tcPr>
          <w:p w14:paraId="4D7A8ED0"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300" w:type="dxa"/>
            <w:tcBorders>
              <w:top w:val="single" w:sz="4" w:space="0" w:color="auto"/>
              <w:left w:val="nil"/>
              <w:bottom w:val="single" w:sz="4" w:space="0" w:color="auto"/>
              <w:right w:val="single" w:sz="4" w:space="0" w:color="auto"/>
            </w:tcBorders>
            <w:shd w:val="clear" w:color="000000" w:fill="FFD966"/>
            <w:noWrap/>
            <w:vAlign w:val="center"/>
            <w:hideMark/>
          </w:tcPr>
          <w:p w14:paraId="71C5939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80" w:type="dxa"/>
            <w:tcBorders>
              <w:top w:val="single" w:sz="4" w:space="0" w:color="auto"/>
              <w:left w:val="nil"/>
              <w:bottom w:val="single" w:sz="4" w:space="0" w:color="auto"/>
              <w:right w:val="single" w:sz="4" w:space="0" w:color="auto"/>
            </w:tcBorders>
            <w:shd w:val="clear" w:color="000000" w:fill="FFD966"/>
            <w:noWrap/>
            <w:vAlign w:val="center"/>
            <w:hideMark/>
          </w:tcPr>
          <w:p w14:paraId="43BC9D8A"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r>
      <w:tr w:rsidR="00DF2C95" w:rsidRPr="00DF2C95" w14:paraId="6F08FBAA"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035BE745"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77C3F431"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300" w:type="dxa"/>
            <w:tcBorders>
              <w:top w:val="nil"/>
              <w:left w:val="nil"/>
              <w:bottom w:val="single" w:sz="4" w:space="0" w:color="auto"/>
              <w:right w:val="single" w:sz="4" w:space="0" w:color="auto"/>
            </w:tcBorders>
            <w:shd w:val="clear" w:color="auto" w:fill="auto"/>
            <w:noWrap/>
            <w:vAlign w:val="center"/>
            <w:hideMark/>
          </w:tcPr>
          <w:p w14:paraId="337BE97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1/5</w:t>
            </w:r>
          </w:p>
        </w:tc>
        <w:tc>
          <w:tcPr>
            <w:tcW w:w="1080" w:type="dxa"/>
            <w:tcBorders>
              <w:top w:val="nil"/>
              <w:left w:val="nil"/>
              <w:bottom w:val="single" w:sz="4" w:space="0" w:color="auto"/>
              <w:right w:val="single" w:sz="4" w:space="0" w:color="auto"/>
            </w:tcBorders>
            <w:shd w:val="clear" w:color="auto" w:fill="auto"/>
            <w:noWrap/>
            <w:vAlign w:val="center"/>
            <w:hideMark/>
          </w:tcPr>
          <w:p w14:paraId="33B983F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r>
      <w:tr w:rsidR="00DF2C95" w:rsidRPr="00DF2C95" w14:paraId="168CA0B0"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46AB8D8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3E61A673"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5    </w:t>
            </w:r>
          </w:p>
        </w:tc>
        <w:tc>
          <w:tcPr>
            <w:tcW w:w="1300" w:type="dxa"/>
            <w:tcBorders>
              <w:top w:val="nil"/>
              <w:left w:val="nil"/>
              <w:bottom w:val="single" w:sz="4" w:space="0" w:color="auto"/>
              <w:right w:val="single" w:sz="4" w:space="0" w:color="auto"/>
            </w:tcBorders>
            <w:shd w:val="clear" w:color="auto" w:fill="auto"/>
            <w:noWrap/>
            <w:vAlign w:val="center"/>
            <w:hideMark/>
          </w:tcPr>
          <w:p w14:paraId="433B4FE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80" w:type="dxa"/>
            <w:tcBorders>
              <w:top w:val="nil"/>
              <w:left w:val="nil"/>
              <w:bottom w:val="single" w:sz="4" w:space="0" w:color="auto"/>
              <w:right w:val="single" w:sz="4" w:space="0" w:color="auto"/>
            </w:tcBorders>
            <w:shd w:val="clear" w:color="auto" w:fill="auto"/>
            <w:noWrap/>
            <w:vAlign w:val="center"/>
            <w:hideMark/>
          </w:tcPr>
          <w:p w14:paraId="55757815"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3    </w:t>
            </w:r>
          </w:p>
        </w:tc>
      </w:tr>
      <w:tr w:rsidR="00DF2C95" w:rsidRPr="00DF2C95" w14:paraId="31727498"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2BFD385C"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2C67F2A5"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3    </w:t>
            </w:r>
          </w:p>
        </w:tc>
        <w:tc>
          <w:tcPr>
            <w:tcW w:w="1300" w:type="dxa"/>
            <w:tcBorders>
              <w:top w:val="nil"/>
              <w:left w:val="nil"/>
              <w:bottom w:val="single" w:sz="4" w:space="0" w:color="auto"/>
              <w:right w:val="single" w:sz="4" w:space="0" w:color="auto"/>
            </w:tcBorders>
            <w:shd w:val="clear" w:color="auto" w:fill="auto"/>
            <w:noWrap/>
            <w:vAlign w:val="center"/>
            <w:hideMark/>
          </w:tcPr>
          <w:p w14:paraId="2AD479E3"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c>
          <w:tcPr>
            <w:tcW w:w="1080" w:type="dxa"/>
            <w:tcBorders>
              <w:top w:val="nil"/>
              <w:left w:val="nil"/>
              <w:bottom w:val="single" w:sz="4" w:space="0" w:color="auto"/>
              <w:right w:val="single" w:sz="4" w:space="0" w:color="auto"/>
            </w:tcBorders>
            <w:shd w:val="clear" w:color="auto" w:fill="auto"/>
            <w:noWrap/>
            <w:vAlign w:val="center"/>
            <w:hideMark/>
          </w:tcPr>
          <w:p w14:paraId="3454BA0E"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r>
    </w:tbl>
    <w:p w14:paraId="3FD8CCD4" w14:textId="77777777" w:rsidR="00211539" w:rsidRDefault="00211539" w:rsidP="001D39C7">
      <w:pPr>
        <w:spacing w:after="0" w:line="240" w:lineRule="auto"/>
        <w:rPr>
          <w:rFonts w:ascii="Times New Roman" w:hAnsi="Times New Roman" w:cs="Times New Roman"/>
          <w:sz w:val="28"/>
          <w:szCs w:val="28"/>
        </w:rPr>
      </w:pPr>
    </w:p>
    <w:p w14:paraId="184082D7"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7DE82042" w14:textId="400B124A"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10</m:t>
          </m:r>
        </m:oMath>
      </m:oMathPara>
    </w:p>
    <w:p w14:paraId="4D2A7FFB" w14:textId="533B6D32"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64</m:t>
          </m:r>
        </m:oMath>
      </m:oMathPara>
    </w:p>
    <w:p w14:paraId="727CB1B2" w14:textId="09B66459"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26</m:t>
          </m:r>
        </m:oMath>
      </m:oMathPara>
    </w:p>
    <w:p w14:paraId="34BF13EE" w14:textId="77777777" w:rsidR="00211539" w:rsidRDefault="00211539" w:rsidP="001D39C7">
      <w:pPr>
        <w:spacing w:after="0" w:line="240" w:lineRule="auto"/>
        <w:rPr>
          <w:rFonts w:ascii="Times New Roman" w:hAnsi="Times New Roman" w:cs="Times New Roman"/>
          <w:sz w:val="28"/>
          <w:szCs w:val="28"/>
        </w:rPr>
      </w:pPr>
    </w:p>
    <w:p w14:paraId="5632527A" w14:textId="25DB5F86"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Таблица 2.5 </w:t>
      </w:r>
      <w:r>
        <w:rPr>
          <w:rFonts w:ascii="Times New Roman" w:hAnsi="Times New Roman" w:cs="Times New Roman"/>
          <w:sz w:val="28"/>
          <w:szCs w:val="28"/>
        </w:rPr>
        <w:softHyphen/>
        <w:t>– Стоимость линии</w:t>
      </w:r>
    </w:p>
    <w:tbl>
      <w:tblPr>
        <w:tblW w:w="4240" w:type="dxa"/>
        <w:jc w:val="center"/>
        <w:tblLook w:val="04A0" w:firstRow="1" w:lastRow="0" w:firstColumn="1" w:lastColumn="0" w:noHBand="0" w:noVBand="1"/>
      </w:tblPr>
      <w:tblGrid>
        <w:gridCol w:w="1060"/>
        <w:gridCol w:w="1060"/>
        <w:gridCol w:w="1060"/>
        <w:gridCol w:w="1060"/>
      </w:tblGrid>
      <w:tr w:rsidR="00DF2C95" w:rsidRPr="00DF2C95" w14:paraId="71A472E4" w14:textId="77777777" w:rsidTr="00DF2C95">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5548D"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62F98966"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1A1908A4"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FFD966"/>
            <w:noWrap/>
            <w:vAlign w:val="center"/>
            <w:hideMark/>
          </w:tcPr>
          <w:p w14:paraId="4D6D355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r>
      <w:tr w:rsidR="00DF2C95" w:rsidRPr="00DF2C95" w14:paraId="72195DCA"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4CD893AE"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2BA667FC"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29EFE5F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7    </w:t>
            </w:r>
          </w:p>
        </w:tc>
        <w:tc>
          <w:tcPr>
            <w:tcW w:w="1060" w:type="dxa"/>
            <w:tcBorders>
              <w:top w:val="nil"/>
              <w:left w:val="nil"/>
              <w:bottom w:val="single" w:sz="4" w:space="0" w:color="auto"/>
              <w:right w:val="single" w:sz="4" w:space="0" w:color="auto"/>
            </w:tcBorders>
            <w:shd w:val="clear" w:color="auto" w:fill="auto"/>
            <w:noWrap/>
            <w:vAlign w:val="center"/>
            <w:hideMark/>
          </w:tcPr>
          <w:p w14:paraId="73572AF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3    </w:t>
            </w:r>
          </w:p>
        </w:tc>
      </w:tr>
      <w:tr w:rsidR="00DF2C95" w:rsidRPr="00DF2C95" w14:paraId="652A5DC3"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522FF09D"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142E95F9"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1/7</w:t>
            </w:r>
          </w:p>
        </w:tc>
        <w:tc>
          <w:tcPr>
            <w:tcW w:w="1060" w:type="dxa"/>
            <w:tcBorders>
              <w:top w:val="nil"/>
              <w:left w:val="nil"/>
              <w:bottom w:val="single" w:sz="4" w:space="0" w:color="auto"/>
              <w:right w:val="single" w:sz="4" w:space="0" w:color="auto"/>
            </w:tcBorders>
            <w:shd w:val="clear" w:color="auto" w:fill="auto"/>
            <w:noWrap/>
            <w:vAlign w:val="center"/>
            <w:hideMark/>
          </w:tcPr>
          <w:p w14:paraId="5A3C2A40"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512DCD50"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5    </w:t>
            </w:r>
          </w:p>
        </w:tc>
      </w:tr>
      <w:tr w:rsidR="00DF2C95" w:rsidRPr="00DF2C95" w14:paraId="601DEB8D" w14:textId="77777777" w:rsidTr="00DF2C95">
        <w:trPr>
          <w:trHeight w:val="360"/>
          <w:jc w:val="center"/>
        </w:trPr>
        <w:tc>
          <w:tcPr>
            <w:tcW w:w="1060" w:type="dxa"/>
            <w:tcBorders>
              <w:top w:val="nil"/>
              <w:left w:val="single" w:sz="4" w:space="0" w:color="auto"/>
              <w:bottom w:val="single" w:sz="4" w:space="0" w:color="auto"/>
              <w:right w:val="single" w:sz="4" w:space="0" w:color="auto"/>
            </w:tcBorders>
            <w:shd w:val="clear" w:color="000000" w:fill="FFD966"/>
            <w:noWrap/>
            <w:vAlign w:val="center"/>
            <w:hideMark/>
          </w:tcPr>
          <w:p w14:paraId="255BEAAB"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52465A04"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6FF8389F"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20A11E8E" w14:textId="77777777" w:rsidR="00DF2C95" w:rsidRPr="00DF2C95" w:rsidRDefault="00DF2C95" w:rsidP="00DF2C95">
            <w:pPr>
              <w:spacing w:after="0" w:line="240" w:lineRule="auto"/>
              <w:jc w:val="center"/>
              <w:rPr>
                <w:rFonts w:ascii="Times New Roman" w:eastAsia="Times New Roman" w:hAnsi="Times New Roman" w:cs="Times New Roman"/>
                <w:sz w:val="28"/>
                <w:szCs w:val="28"/>
                <w:lang w:val="ru-BY"/>
              </w:rPr>
            </w:pPr>
            <w:r w:rsidRPr="00DF2C95">
              <w:rPr>
                <w:rFonts w:ascii="Times New Roman" w:eastAsia="Times New Roman" w:hAnsi="Times New Roman" w:cs="Times New Roman"/>
                <w:sz w:val="28"/>
                <w:szCs w:val="28"/>
                <w:lang w:val="ru-BY"/>
              </w:rPr>
              <w:t xml:space="preserve">1    </w:t>
            </w:r>
          </w:p>
        </w:tc>
      </w:tr>
    </w:tbl>
    <w:p w14:paraId="1668A5ED" w14:textId="77777777" w:rsidR="001D39C7" w:rsidRDefault="001D39C7" w:rsidP="001D39C7">
      <w:pPr>
        <w:spacing w:after="0" w:line="240" w:lineRule="auto"/>
        <w:rPr>
          <w:rFonts w:ascii="Times New Roman" w:hAnsi="Times New Roman" w:cs="Times New Roman"/>
          <w:sz w:val="28"/>
          <w:szCs w:val="28"/>
        </w:rPr>
      </w:pPr>
    </w:p>
    <w:p w14:paraId="22E9A09B" w14:textId="77C32E00"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5F1FD260" w14:textId="38F58E44"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68</m:t>
          </m:r>
        </m:oMath>
      </m:oMathPara>
    </w:p>
    <w:p w14:paraId="62D6A37C" w14:textId="402F5102"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22</m:t>
          </m:r>
        </m:oMath>
      </m:oMathPara>
    </w:p>
    <w:p w14:paraId="5F4ABA7D" w14:textId="2494B3B3" w:rsidR="00211539" w:rsidRPr="00DF2C95" w:rsidRDefault="005C09E7" w:rsidP="00211539">
      <w:pPr>
        <w:spacing w:after="0" w:line="240" w:lineRule="auto"/>
        <w:rPr>
          <w:rFonts w:ascii="Times New Roman" w:hAnsi="Times New Roman" w:cs="Times New Roman"/>
          <w:i/>
          <w:sz w:val="28"/>
          <w:szCs w:val="28"/>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10</m:t>
          </m:r>
        </m:oMath>
      </m:oMathPara>
    </w:p>
    <w:p w14:paraId="18DD23FC" w14:textId="77777777" w:rsidR="00211539" w:rsidRPr="00526A07" w:rsidRDefault="00211539" w:rsidP="001D39C7">
      <w:pPr>
        <w:spacing w:after="0" w:line="240" w:lineRule="auto"/>
        <w:rPr>
          <w:rFonts w:ascii="Times New Roman" w:hAnsi="Times New Roman" w:cs="Times New Roman"/>
          <w:sz w:val="28"/>
          <w:szCs w:val="28"/>
        </w:rPr>
      </w:pPr>
    </w:p>
    <w:p w14:paraId="180A97CA" w14:textId="0971957D" w:rsidR="000422F2" w:rsidRPr="00526A07" w:rsidRDefault="000422F2"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ab/>
        <w:t xml:space="preserve">Заносим полученные таблицы в программу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(рисунок 2.3 – 2.6).</w:t>
      </w:r>
    </w:p>
    <w:p w14:paraId="65809341" w14:textId="77777777" w:rsidR="00900E3C" w:rsidRPr="00526A07" w:rsidRDefault="00900E3C" w:rsidP="00F05477">
      <w:pPr>
        <w:spacing w:after="0" w:line="240" w:lineRule="auto"/>
        <w:ind w:firstLine="709"/>
        <w:jc w:val="both"/>
        <w:rPr>
          <w:rFonts w:ascii="Times New Roman" w:hAnsi="Times New Roman" w:cs="Times New Roman"/>
          <w:sz w:val="28"/>
          <w:szCs w:val="28"/>
        </w:rPr>
      </w:pPr>
    </w:p>
    <w:p w14:paraId="45B07E2C" w14:textId="784E6A67" w:rsidR="009950A7" w:rsidRPr="00526A07" w:rsidRDefault="009950A7" w:rsidP="00F05477">
      <w:pPr>
        <w:spacing w:after="0" w:line="240" w:lineRule="auto"/>
        <w:ind w:firstLine="709"/>
        <w:jc w:val="center"/>
        <w:rPr>
          <w:rFonts w:ascii="Times New Roman" w:hAnsi="Times New Roman" w:cs="Times New Roman"/>
          <w:sz w:val="28"/>
          <w:szCs w:val="28"/>
        </w:rPr>
      </w:pPr>
    </w:p>
    <w:p w14:paraId="7795748F" w14:textId="741BCFF7" w:rsidR="00F05477" w:rsidRPr="00526A07" w:rsidRDefault="00134E56"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A061AE8" wp14:editId="4132FD04">
            <wp:extent cx="5940425" cy="33020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0200"/>
                    </a:xfrm>
                    <a:prstGeom prst="rect">
                      <a:avLst/>
                    </a:prstGeom>
                  </pic:spPr>
                </pic:pic>
              </a:graphicData>
            </a:graphic>
          </wp:inline>
        </w:drawing>
      </w:r>
    </w:p>
    <w:p w14:paraId="4C97D0D4" w14:textId="73761A53" w:rsidR="00900E3C" w:rsidRPr="00526A07" w:rsidRDefault="00900E3C" w:rsidP="00F05477">
      <w:pPr>
        <w:pStyle w:val="a9"/>
        <w:keepNext/>
        <w:jc w:val="center"/>
        <w:rPr>
          <w:rFonts w:cs="Times New Roman"/>
          <w:szCs w:val="28"/>
        </w:rPr>
      </w:pPr>
      <w:r w:rsidRPr="00526A07">
        <w:rPr>
          <w:rFonts w:cs="Times New Roman"/>
          <w:szCs w:val="28"/>
        </w:rPr>
        <w:t xml:space="preserve">Рисунок 2.3 – Сравнение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608E5D3A" w14:textId="77777777" w:rsidR="00900E3C" w:rsidRPr="00526A07" w:rsidRDefault="00900E3C" w:rsidP="00F05477">
      <w:pPr>
        <w:spacing w:after="0" w:line="240" w:lineRule="auto"/>
        <w:ind w:firstLine="709"/>
        <w:jc w:val="both"/>
        <w:rPr>
          <w:rFonts w:ascii="Times New Roman" w:hAnsi="Times New Roman" w:cs="Times New Roman"/>
          <w:sz w:val="28"/>
          <w:szCs w:val="28"/>
        </w:rPr>
      </w:pPr>
    </w:p>
    <w:p w14:paraId="7E78D514" w14:textId="5C216CA0" w:rsidR="009950A7" w:rsidRPr="00526A07" w:rsidRDefault="009950A7" w:rsidP="00F05477">
      <w:pPr>
        <w:spacing w:after="0" w:line="240" w:lineRule="auto"/>
        <w:ind w:firstLine="709"/>
        <w:jc w:val="center"/>
        <w:rPr>
          <w:rFonts w:ascii="Times New Roman" w:hAnsi="Times New Roman" w:cs="Times New Roman"/>
          <w:sz w:val="28"/>
          <w:szCs w:val="28"/>
        </w:rPr>
      </w:pPr>
    </w:p>
    <w:p w14:paraId="1AEB1AB4" w14:textId="1F8A3B5F" w:rsidR="00F05477" w:rsidRPr="00526A07" w:rsidRDefault="00134E56"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14740C" wp14:editId="64DA0CEF">
            <wp:extent cx="5940425" cy="33020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0200"/>
                    </a:xfrm>
                    <a:prstGeom prst="rect">
                      <a:avLst/>
                    </a:prstGeom>
                  </pic:spPr>
                </pic:pic>
              </a:graphicData>
            </a:graphic>
          </wp:inline>
        </w:drawing>
      </w:r>
    </w:p>
    <w:p w14:paraId="709FE057" w14:textId="76655226" w:rsidR="00900E3C" w:rsidRPr="00526A07" w:rsidRDefault="00900E3C" w:rsidP="00F05477">
      <w:pPr>
        <w:pStyle w:val="a9"/>
        <w:keepNext/>
        <w:jc w:val="center"/>
        <w:rPr>
          <w:rFonts w:cs="Times New Roman"/>
          <w:szCs w:val="28"/>
        </w:rPr>
      </w:pPr>
      <w:r w:rsidRPr="00526A07">
        <w:rPr>
          <w:rFonts w:cs="Times New Roman"/>
          <w:szCs w:val="28"/>
        </w:rPr>
        <w:t xml:space="preserve">Рисунок 2.4 – Сравнение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C179980" w14:textId="77777777" w:rsidR="00900E3C" w:rsidRPr="00526A07" w:rsidRDefault="00900E3C" w:rsidP="00F05477">
      <w:pPr>
        <w:spacing w:after="0" w:line="240" w:lineRule="auto"/>
        <w:ind w:firstLine="709"/>
        <w:jc w:val="both"/>
        <w:rPr>
          <w:rFonts w:ascii="Times New Roman" w:hAnsi="Times New Roman" w:cs="Times New Roman"/>
          <w:sz w:val="28"/>
          <w:szCs w:val="28"/>
        </w:rPr>
      </w:pPr>
    </w:p>
    <w:p w14:paraId="42A600B4" w14:textId="15595FCE" w:rsidR="009950A7" w:rsidRPr="00526A07" w:rsidRDefault="00134E56" w:rsidP="001D39C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BD1A56" wp14:editId="7C5E42CE">
            <wp:extent cx="5940425" cy="400050"/>
            <wp:effectExtent l="0" t="0" r="3175"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400050"/>
                    </a:xfrm>
                    <a:prstGeom prst="rect">
                      <a:avLst/>
                    </a:prstGeom>
                  </pic:spPr>
                </pic:pic>
              </a:graphicData>
            </a:graphic>
          </wp:inline>
        </w:drawing>
      </w:r>
    </w:p>
    <w:p w14:paraId="5A715B07"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02DB07B9" w14:textId="2549B085" w:rsidR="00900E3C" w:rsidRPr="00526A07" w:rsidRDefault="00900E3C" w:rsidP="00F05477">
      <w:pPr>
        <w:pStyle w:val="a9"/>
        <w:keepNext/>
        <w:jc w:val="center"/>
        <w:rPr>
          <w:rFonts w:cs="Times New Roman"/>
          <w:szCs w:val="28"/>
        </w:rPr>
      </w:pPr>
      <w:r w:rsidRPr="00526A07">
        <w:rPr>
          <w:rFonts w:cs="Times New Roman"/>
          <w:szCs w:val="28"/>
        </w:rPr>
        <w:t xml:space="preserve">Рисунок 2.5 – Сравнение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B4A85B8" w14:textId="77777777" w:rsidR="00900E3C" w:rsidRPr="00526A07" w:rsidRDefault="00900E3C" w:rsidP="00F05477">
      <w:pPr>
        <w:spacing w:after="0" w:line="240" w:lineRule="auto"/>
        <w:ind w:firstLine="709"/>
        <w:jc w:val="both"/>
        <w:rPr>
          <w:rFonts w:ascii="Times New Roman" w:hAnsi="Times New Roman" w:cs="Times New Roman"/>
          <w:sz w:val="28"/>
          <w:szCs w:val="28"/>
        </w:rPr>
      </w:pPr>
    </w:p>
    <w:p w14:paraId="4B2DE626" w14:textId="1D44B907" w:rsidR="009950A7" w:rsidRPr="00526A07" w:rsidRDefault="0013443E" w:rsidP="001D39C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07B0DBE" wp14:editId="13C0FAB4">
            <wp:extent cx="5940425" cy="32575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325755"/>
                    </a:xfrm>
                    <a:prstGeom prst="rect">
                      <a:avLst/>
                    </a:prstGeom>
                  </pic:spPr>
                </pic:pic>
              </a:graphicData>
            </a:graphic>
          </wp:inline>
        </w:drawing>
      </w:r>
    </w:p>
    <w:p w14:paraId="5744122D"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0D89F337" w14:textId="5567BCB6" w:rsidR="00900E3C" w:rsidRPr="00526A07" w:rsidRDefault="00900E3C" w:rsidP="00F05477">
      <w:pPr>
        <w:pStyle w:val="a9"/>
        <w:keepNext/>
        <w:jc w:val="center"/>
        <w:rPr>
          <w:rFonts w:cs="Times New Roman"/>
          <w:szCs w:val="28"/>
        </w:rPr>
      </w:pPr>
      <w:r w:rsidRPr="00526A07">
        <w:rPr>
          <w:rFonts w:cs="Times New Roman"/>
          <w:szCs w:val="28"/>
        </w:rPr>
        <w:t xml:space="preserve">Рисунок 2.6 – Сравнение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1796CE4" w14:textId="77777777" w:rsidR="004E3D03" w:rsidRPr="00526A07" w:rsidRDefault="004E3D03" w:rsidP="00F05477">
      <w:pPr>
        <w:spacing w:after="0" w:line="240" w:lineRule="auto"/>
        <w:ind w:firstLine="709"/>
        <w:jc w:val="both"/>
        <w:rPr>
          <w:rFonts w:ascii="Times New Roman" w:hAnsi="Times New Roman" w:cs="Times New Roman"/>
          <w:sz w:val="28"/>
          <w:szCs w:val="28"/>
        </w:rPr>
      </w:pPr>
    </w:p>
    <w:p w14:paraId="767FAF23" w14:textId="5F97BA8E" w:rsidR="009950A7" w:rsidRPr="00526A07" w:rsidRDefault="004E3D03"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Результаты расчетов в</w:t>
      </w:r>
      <w:r w:rsidR="008E65AC" w:rsidRPr="00526A07">
        <w:rPr>
          <w:rFonts w:ascii="Times New Roman" w:hAnsi="Times New Roman" w:cs="Times New Roman"/>
          <w:sz w:val="28"/>
          <w:szCs w:val="28"/>
        </w:rPr>
        <w:t xml:space="preserve"> программе</w:t>
      </w:r>
      <w:r w:rsidRPr="00526A07">
        <w:rPr>
          <w:rFonts w:ascii="Times New Roman" w:hAnsi="Times New Roman" w:cs="Times New Roman"/>
          <w:sz w:val="28"/>
          <w:szCs w:val="28"/>
        </w:rPr>
        <w:t xml:space="preserve">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представлены на рисунках 2.7 – 2.10.</w:t>
      </w:r>
    </w:p>
    <w:p w14:paraId="42888273" w14:textId="2B3A621F" w:rsidR="006B47D0" w:rsidRPr="00526A07" w:rsidRDefault="006B47D0" w:rsidP="00F05477">
      <w:pPr>
        <w:spacing w:after="0" w:line="240" w:lineRule="auto"/>
        <w:ind w:firstLine="709"/>
        <w:jc w:val="both"/>
        <w:rPr>
          <w:rFonts w:ascii="Times New Roman" w:hAnsi="Times New Roman" w:cs="Times New Roman"/>
          <w:sz w:val="28"/>
          <w:szCs w:val="28"/>
        </w:rPr>
      </w:pPr>
    </w:p>
    <w:p w14:paraId="79D30FA8" w14:textId="1A95EB23" w:rsidR="006B47D0" w:rsidRPr="00526A07" w:rsidRDefault="0013443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6A6979" wp14:editId="64EC7DEB">
            <wp:extent cx="3340100" cy="16002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3">
                      <a:extLst>
                        <a:ext uri="{28A0092B-C50C-407E-A947-70E740481C1C}">
                          <a14:useLocalDpi xmlns:a14="http://schemas.microsoft.com/office/drawing/2010/main" val="0"/>
                        </a:ext>
                      </a:extLst>
                    </a:blip>
                    <a:stretch>
                      <a:fillRect/>
                    </a:stretch>
                  </pic:blipFill>
                  <pic:spPr>
                    <a:xfrm>
                      <a:off x="0" y="0"/>
                      <a:ext cx="3340100" cy="1600200"/>
                    </a:xfrm>
                    <a:prstGeom prst="rect">
                      <a:avLst/>
                    </a:prstGeom>
                  </pic:spPr>
                </pic:pic>
              </a:graphicData>
            </a:graphic>
          </wp:inline>
        </w:drawing>
      </w:r>
    </w:p>
    <w:p w14:paraId="0F41A8CF"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5ABFF413" w14:textId="44A39C44" w:rsidR="006B47D0" w:rsidRPr="00526A07" w:rsidRDefault="006B47D0" w:rsidP="00F05477">
      <w:pPr>
        <w:pStyle w:val="a9"/>
        <w:jc w:val="center"/>
        <w:rPr>
          <w:rFonts w:cs="Times New Roman"/>
          <w:szCs w:val="28"/>
          <w:lang w:val="en-US"/>
        </w:rPr>
      </w:pPr>
      <w:r w:rsidRPr="00526A07">
        <w:rPr>
          <w:rFonts w:cs="Times New Roman"/>
          <w:szCs w:val="28"/>
        </w:rPr>
        <w:t xml:space="preserve">Рисунок 2.7 – Локальные приоритеты альтернатив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19074543" w14:textId="77777777" w:rsidR="007F09DD" w:rsidRPr="00526A07" w:rsidRDefault="007F09DD" w:rsidP="00F05477">
      <w:pPr>
        <w:spacing w:after="0" w:line="240" w:lineRule="auto"/>
        <w:ind w:firstLine="709"/>
        <w:jc w:val="center"/>
        <w:rPr>
          <w:rFonts w:ascii="Times New Roman" w:hAnsi="Times New Roman" w:cs="Times New Roman"/>
          <w:sz w:val="28"/>
          <w:szCs w:val="28"/>
        </w:rPr>
      </w:pPr>
    </w:p>
    <w:p w14:paraId="65A9C070" w14:textId="64FA4158" w:rsidR="00F16DFC" w:rsidRPr="00526A07" w:rsidRDefault="0013443E" w:rsidP="00F05477">
      <w:pPr>
        <w:pStyle w:val="a9"/>
        <w:jc w:val="center"/>
        <w:rPr>
          <w:rFonts w:cs="Times New Roman"/>
          <w:noProof/>
          <w:szCs w:val="28"/>
          <w:lang w:val="en-US"/>
        </w:rPr>
      </w:pPr>
      <w:r>
        <w:rPr>
          <w:rFonts w:cs="Times New Roman"/>
          <w:noProof/>
          <w:szCs w:val="28"/>
          <w:lang w:val="en-US"/>
        </w:rPr>
        <w:drawing>
          <wp:inline distT="0" distB="0" distL="0" distR="0" wp14:anchorId="6FA9BF88" wp14:editId="6864D851">
            <wp:extent cx="3251200" cy="14097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4">
                      <a:extLst>
                        <a:ext uri="{28A0092B-C50C-407E-A947-70E740481C1C}">
                          <a14:useLocalDpi xmlns:a14="http://schemas.microsoft.com/office/drawing/2010/main" val="0"/>
                        </a:ext>
                      </a:extLst>
                    </a:blip>
                    <a:stretch>
                      <a:fillRect/>
                    </a:stretch>
                  </pic:blipFill>
                  <pic:spPr>
                    <a:xfrm>
                      <a:off x="0" y="0"/>
                      <a:ext cx="3251200" cy="1409700"/>
                    </a:xfrm>
                    <a:prstGeom prst="rect">
                      <a:avLst/>
                    </a:prstGeom>
                  </pic:spPr>
                </pic:pic>
              </a:graphicData>
            </a:graphic>
          </wp:inline>
        </w:drawing>
      </w:r>
    </w:p>
    <w:p w14:paraId="43A2965F" w14:textId="77777777" w:rsidR="00F05477" w:rsidRPr="00526A07" w:rsidRDefault="00F05477" w:rsidP="00F05477">
      <w:pPr>
        <w:pStyle w:val="a9"/>
        <w:jc w:val="center"/>
        <w:rPr>
          <w:rFonts w:cs="Times New Roman"/>
          <w:noProof/>
          <w:szCs w:val="28"/>
          <w:lang w:val="en-US"/>
        </w:rPr>
      </w:pPr>
    </w:p>
    <w:p w14:paraId="47AE1A4E" w14:textId="36F144D2" w:rsidR="00F16DFC" w:rsidRPr="00526A07" w:rsidRDefault="00F16DFC" w:rsidP="00F05477">
      <w:pPr>
        <w:pStyle w:val="a9"/>
        <w:jc w:val="center"/>
        <w:rPr>
          <w:rFonts w:cs="Times New Roman"/>
          <w:szCs w:val="28"/>
        </w:rPr>
      </w:pPr>
      <w:r w:rsidRPr="00526A07">
        <w:rPr>
          <w:rFonts w:cs="Times New Roman"/>
          <w:szCs w:val="28"/>
        </w:rPr>
        <w:lastRenderedPageBreak/>
        <w:t xml:space="preserve">Рисунок 2.8 – Локальные приоритеты альтернатив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3411C94" w14:textId="77777777" w:rsidR="007F09DD" w:rsidRPr="00526A07" w:rsidRDefault="007F09DD" w:rsidP="00F05477">
      <w:pPr>
        <w:spacing w:after="0" w:line="240" w:lineRule="auto"/>
        <w:ind w:firstLine="709"/>
        <w:jc w:val="center"/>
        <w:rPr>
          <w:rFonts w:ascii="Times New Roman" w:hAnsi="Times New Roman" w:cs="Times New Roman"/>
          <w:sz w:val="28"/>
          <w:szCs w:val="28"/>
        </w:rPr>
      </w:pPr>
    </w:p>
    <w:p w14:paraId="101C1DD8" w14:textId="313A154E" w:rsidR="006B47D0" w:rsidRPr="00526A07" w:rsidRDefault="0013443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C500FE7" wp14:editId="0C1B1C02">
            <wp:extent cx="3263900" cy="13081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15">
                      <a:extLst>
                        <a:ext uri="{28A0092B-C50C-407E-A947-70E740481C1C}">
                          <a14:useLocalDpi xmlns:a14="http://schemas.microsoft.com/office/drawing/2010/main" val="0"/>
                        </a:ext>
                      </a:extLst>
                    </a:blip>
                    <a:stretch>
                      <a:fillRect/>
                    </a:stretch>
                  </pic:blipFill>
                  <pic:spPr>
                    <a:xfrm>
                      <a:off x="0" y="0"/>
                      <a:ext cx="3263900" cy="1308100"/>
                    </a:xfrm>
                    <a:prstGeom prst="rect">
                      <a:avLst/>
                    </a:prstGeom>
                  </pic:spPr>
                </pic:pic>
              </a:graphicData>
            </a:graphic>
          </wp:inline>
        </w:drawing>
      </w:r>
    </w:p>
    <w:p w14:paraId="07DFE3C2"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31B7F9AD" w14:textId="077B321A" w:rsidR="00C21F72" w:rsidRPr="00526A07" w:rsidRDefault="00C21F72" w:rsidP="00F05477">
      <w:pPr>
        <w:pStyle w:val="a9"/>
        <w:jc w:val="center"/>
        <w:rPr>
          <w:rFonts w:cs="Times New Roman"/>
          <w:szCs w:val="28"/>
        </w:rPr>
      </w:pPr>
      <w:r w:rsidRPr="00526A07">
        <w:rPr>
          <w:rFonts w:cs="Times New Roman"/>
          <w:szCs w:val="28"/>
        </w:rPr>
        <w:t xml:space="preserve">Рисунок 2.9 – Локальные приоритеты альтернатив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483EE5B8" w14:textId="5B9B976B" w:rsidR="00C21F72" w:rsidRPr="00526A07" w:rsidRDefault="0013443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B0CBB16" wp14:editId="600E64AC">
            <wp:extent cx="3302000" cy="1244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16">
                      <a:extLst>
                        <a:ext uri="{28A0092B-C50C-407E-A947-70E740481C1C}">
                          <a14:useLocalDpi xmlns:a14="http://schemas.microsoft.com/office/drawing/2010/main" val="0"/>
                        </a:ext>
                      </a:extLst>
                    </a:blip>
                    <a:stretch>
                      <a:fillRect/>
                    </a:stretch>
                  </pic:blipFill>
                  <pic:spPr>
                    <a:xfrm>
                      <a:off x="0" y="0"/>
                      <a:ext cx="3302000" cy="1244600"/>
                    </a:xfrm>
                    <a:prstGeom prst="rect">
                      <a:avLst/>
                    </a:prstGeom>
                  </pic:spPr>
                </pic:pic>
              </a:graphicData>
            </a:graphic>
          </wp:inline>
        </w:drawing>
      </w:r>
    </w:p>
    <w:p w14:paraId="30669303" w14:textId="28DCDC76" w:rsidR="001833C1" w:rsidRPr="00526A07" w:rsidRDefault="001833C1" w:rsidP="00F05477">
      <w:pPr>
        <w:spacing w:after="0" w:line="240" w:lineRule="auto"/>
        <w:ind w:firstLine="709"/>
        <w:jc w:val="center"/>
        <w:rPr>
          <w:rFonts w:ascii="Times New Roman" w:hAnsi="Times New Roman" w:cs="Times New Roman"/>
          <w:sz w:val="28"/>
          <w:szCs w:val="28"/>
        </w:rPr>
      </w:pPr>
    </w:p>
    <w:p w14:paraId="021ED846"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388064E5" w14:textId="0CE8CC4E" w:rsidR="007F09DD" w:rsidRPr="00526A07" w:rsidRDefault="007F09DD" w:rsidP="00F05477">
      <w:pPr>
        <w:pStyle w:val="a9"/>
        <w:jc w:val="center"/>
        <w:rPr>
          <w:rFonts w:cs="Times New Roman"/>
          <w:szCs w:val="28"/>
        </w:rPr>
      </w:pPr>
      <w:r w:rsidRPr="00526A07">
        <w:rPr>
          <w:rFonts w:cs="Times New Roman"/>
          <w:szCs w:val="28"/>
        </w:rPr>
        <w:t>Рисунок 2.</w:t>
      </w:r>
      <w:r w:rsidR="009F5A28" w:rsidRPr="00526A07">
        <w:rPr>
          <w:rFonts w:cs="Times New Roman"/>
          <w:szCs w:val="28"/>
        </w:rPr>
        <w:t>10</w:t>
      </w:r>
      <w:r w:rsidRPr="00526A07">
        <w:rPr>
          <w:rFonts w:cs="Times New Roman"/>
          <w:szCs w:val="28"/>
        </w:rPr>
        <w:t xml:space="preserve"> – Локальные приоритеты альтернатив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64FA9271" w14:textId="77777777" w:rsidR="007F09DD" w:rsidRPr="00526A07" w:rsidRDefault="007F09DD" w:rsidP="00F05477">
      <w:pPr>
        <w:spacing w:after="0" w:line="240" w:lineRule="auto"/>
        <w:ind w:firstLine="709"/>
        <w:jc w:val="center"/>
        <w:rPr>
          <w:rFonts w:ascii="Times New Roman" w:hAnsi="Times New Roman" w:cs="Times New Roman"/>
          <w:sz w:val="28"/>
          <w:szCs w:val="28"/>
        </w:rPr>
      </w:pPr>
    </w:p>
    <w:p w14:paraId="09E84A5E" w14:textId="018090F9" w:rsidR="007F09DD" w:rsidRDefault="00FD441A"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3</w:t>
      </w:r>
      <w:r w:rsidRPr="00526A07">
        <w:rPr>
          <w:rFonts w:ascii="Times New Roman" w:hAnsi="Times New Roman" w:cs="Times New Roman"/>
          <w:sz w:val="28"/>
          <w:szCs w:val="28"/>
        </w:rPr>
        <w:t xml:space="preserve"> Определяются обобщенные оценки (глобальные приоритеты) альтернатив:</w:t>
      </w:r>
    </w:p>
    <w:p w14:paraId="50940DB9" w14:textId="77777777" w:rsidR="00211539" w:rsidRPr="00526A07" w:rsidRDefault="00211539" w:rsidP="00F05477">
      <w:pPr>
        <w:spacing w:after="0" w:line="240" w:lineRule="auto"/>
        <w:ind w:firstLine="709"/>
        <w:jc w:val="both"/>
        <w:rPr>
          <w:rFonts w:ascii="Times New Roman" w:hAnsi="Times New Roman" w:cs="Times New Roman"/>
          <w:sz w:val="28"/>
          <w:szCs w:val="28"/>
        </w:rPr>
      </w:pPr>
    </w:p>
    <w:p w14:paraId="23A514C6" w14:textId="548E00FB" w:rsidR="00FD441A" w:rsidRPr="00526A07" w:rsidRDefault="00FD441A"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Л1</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13443E">
        <w:rPr>
          <w:rFonts w:ascii="Times New Roman" w:hAnsi="Times New Roman" w:cs="Times New Roman"/>
          <w:sz w:val="28"/>
          <w:szCs w:val="28"/>
        </w:rPr>
        <w:t>22</w:t>
      </w:r>
    </w:p>
    <w:p w14:paraId="2D20245F" w14:textId="67589711" w:rsidR="00FD441A" w:rsidRPr="00526A07" w:rsidRDefault="00FD441A"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Л2</w:t>
      </w:r>
      <w:r w:rsidRPr="00526A07">
        <w:rPr>
          <w:rFonts w:ascii="Times New Roman" w:hAnsi="Times New Roman" w:cs="Times New Roman"/>
          <w:sz w:val="28"/>
          <w:szCs w:val="28"/>
        </w:rPr>
        <w:t xml:space="preserve"> </w:t>
      </w:r>
      <w:r w:rsidR="00F05477" w:rsidRPr="001D39C7">
        <w:rPr>
          <w:rFonts w:ascii="Times New Roman" w:hAnsi="Times New Roman" w:cs="Times New Roman"/>
          <w:sz w:val="28"/>
          <w:szCs w:val="28"/>
        </w:rPr>
        <w:t xml:space="preserve">= </w:t>
      </w:r>
      <w:r w:rsidRPr="00526A07">
        <w:rPr>
          <w:rFonts w:ascii="Times New Roman" w:hAnsi="Times New Roman" w:cs="Times New Roman"/>
          <w:sz w:val="28"/>
          <w:szCs w:val="28"/>
        </w:rPr>
        <w:t>0</w:t>
      </w:r>
      <w:r w:rsidR="00F05477" w:rsidRPr="001D39C7">
        <w:rPr>
          <w:rFonts w:ascii="Times New Roman" w:hAnsi="Times New Roman" w:cs="Times New Roman"/>
          <w:sz w:val="28"/>
          <w:szCs w:val="28"/>
        </w:rPr>
        <w:t>,</w:t>
      </w:r>
      <w:r w:rsidR="0013443E">
        <w:rPr>
          <w:rFonts w:ascii="Times New Roman" w:hAnsi="Times New Roman" w:cs="Times New Roman"/>
          <w:sz w:val="28"/>
          <w:szCs w:val="28"/>
        </w:rPr>
        <w:t>27</w:t>
      </w:r>
    </w:p>
    <w:p w14:paraId="4D16428A" w14:textId="774C3698" w:rsidR="00FD441A" w:rsidRDefault="00FD441A"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Л3</w:t>
      </w:r>
      <w:r w:rsidRPr="00526A07">
        <w:rPr>
          <w:rFonts w:ascii="Times New Roman" w:hAnsi="Times New Roman" w:cs="Times New Roman"/>
          <w:sz w:val="28"/>
          <w:szCs w:val="28"/>
        </w:rPr>
        <w:t xml:space="preserve"> =</w:t>
      </w:r>
      <w:r w:rsidR="00F05477" w:rsidRPr="001D39C7">
        <w:rPr>
          <w:rFonts w:ascii="Times New Roman" w:hAnsi="Times New Roman" w:cs="Times New Roman"/>
          <w:sz w:val="28"/>
          <w:szCs w:val="28"/>
        </w:rPr>
        <w:t xml:space="preserve"> </w:t>
      </w:r>
      <w:r w:rsidRPr="00526A07">
        <w:rPr>
          <w:rFonts w:ascii="Times New Roman" w:hAnsi="Times New Roman" w:cs="Times New Roman"/>
          <w:sz w:val="28"/>
          <w:szCs w:val="28"/>
        </w:rPr>
        <w:t>0</w:t>
      </w:r>
      <w:r w:rsidR="00F05477" w:rsidRPr="001D39C7">
        <w:rPr>
          <w:rFonts w:ascii="Times New Roman" w:hAnsi="Times New Roman" w:cs="Times New Roman"/>
          <w:sz w:val="28"/>
          <w:szCs w:val="28"/>
        </w:rPr>
        <w:t>,</w:t>
      </w:r>
      <w:r w:rsidR="0013443E">
        <w:rPr>
          <w:rFonts w:ascii="Times New Roman" w:hAnsi="Times New Roman" w:cs="Times New Roman"/>
          <w:sz w:val="28"/>
          <w:szCs w:val="28"/>
        </w:rPr>
        <w:t>51</w:t>
      </w:r>
    </w:p>
    <w:p w14:paraId="05F212FD" w14:textId="77777777" w:rsidR="00211539" w:rsidRPr="00526A07" w:rsidRDefault="00211539" w:rsidP="00F05477">
      <w:pPr>
        <w:spacing w:after="0" w:line="240" w:lineRule="auto"/>
        <w:ind w:firstLine="709"/>
        <w:jc w:val="both"/>
        <w:rPr>
          <w:rFonts w:ascii="Times New Roman" w:hAnsi="Times New Roman" w:cs="Times New Roman"/>
          <w:sz w:val="28"/>
          <w:szCs w:val="28"/>
        </w:rPr>
      </w:pPr>
    </w:p>
    <w:p w14:paraId="6F87DC8F" w14:textId="37395175" w:rsidR="008E65AC" w:rsidRPr="00526A07" w:rsidRDefault="008E65A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 вычисления глобальных приоритетов в программе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 на рисунке 2.11.</w:t>
      </w:r>
    </w:p>
    <w:p w14:paraId="2CF6D7BD" w14:textId="77777777" w:rsidR="008A5A2D" w:rsidRPr="00526A07" w:rsidRDefault="008A5A2D" w:rsidP="00F05477">
      <w:pPr>
        <w:spacing w:after="0" w:line="240" w:lineRule="auto"/>
        <w:ind w:firstLine="709"/>
        <w:jc w:val="both"/>
        <w:rPr>
          <w:rFonts w:ascii="Times New Roman" w:hAnsi="Times New Roman" w:cs="Times New Roman"/>
          <w:sz w:val="28"/>
          <w:szCs w:val="28"/>
        </w:rPr>
      </w:pPr>
    </w:p>
    <w:p w14:paraId="3C4652A9" w14:textId="03954449" w:rsidR="00FD441A" w:rsidRDefault="0013443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69530E" wp14:editId="329B9A4E">
            <wp:extent cx="3289300" cy="12954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17">
                      <a:extLst>
                        <a:ext uri="{28A0092B-C50C-407E-A947-70E740481C1C}">
                          <a14:useLocalDpi xmlns:a14="http://schemas.microsoft.com/office/drawing/2010/main" val="0"/>
                        </a:ext>
                      </a:extLst>
                    </a:blip>
                    <a:stretch>
                      <a:fillRect/>
                    </a:stretch>
                  </pic:blipFill>
                  <pic:spPr>
                    <a:xfrm>
                      <a:off x="0" y="0"/>
                      <a:ext cx="3289300" cy="1295400"/>
                    </a:xfrm>
                    <a:prstGeom prst="rect">
                      <a:avLst/>
                    </a:prstGeom>
                  </pic:spPr>
                </pic:pic>
              </a:graphicData>
            </a:graphic>
          </wp:inline>
        </w:drawing>
      </w:r>
    </w:p>
    <w:p w14:paraId="42EB403D" w14:textId="77777777" w:rsidR="00211539" w:rsidRPr="00526A07" w:rsidRDefault="00211539" w:rsidP="00F05477">
      <w:pPr>
        <w:spacing w:after="0" w:line="240" w:lineRule="auto"/>
        <w:ind w:firstLine="709"/>
        <w:jc w:val="center"/>
        <w:rPr>
          <w:rFonts w:ascii="Times New Roman" w:hAnsi="Times New Roman" w:cs="Times New Roman"/>
          <w:sz w:val="28"/>
          <w:szCs w:val="28"/>
        </w:rPr>
      </w:pPr>
    </w:p>
    <w:p w14:paraId="3888680D" w14:textId="1CA78DA4" w:rsidR="008E65AC" w:rsidRPr="00526A07" w:rsidRDefault="008E65AC" w:rsidP="00F05477">
      <w:pPr>
        <w:pStyle w:val="a9"/>
        <w:jc w:val="center"/>
        <w:rPr>
          <w:rFonts w:cs="Times New Roman"/>
          <w:szCs w:val="28"/>
        </w:rPr>
      </w:pPr>
      <w:r w:rsidRPr="00526A07">
        <w:rPr>
          <w:rFonts w:cs="Times New Roman"/>
          <w:szCs w:val="28"/>
        </w:rPr>
        <w:t xml:space="preserve">Рисунок 2.11 – </w:t>
      </w:r>
      <w:r w:rsidR="008A5A2D" w:rsidRPr="00526A07">
        <w:rPr>
          <w:rFonts w:cs="Times New Roman"/>
          <w:szCs w:val="28"/>
        </w:rPr>
        <w:t xml:space="preserve">Глобальные приоритеты альтернатив в СППР </w:t>
      </w:r>
      <w:r w:rsidR="008A5A2D" w:rsidRPr="00526A07">
        <w:rPr>
          <w:rFonts w:cs="Times New Roman"/>
          <w:szCs w:val="28"/>
          <w:lang w:val="en-US"/>
        </w:rPr>
        <w:t>Expert</w:t>
      </w:r>
      <w:r w:rsidR="008A5A2D" w:rsidRPr="00526A07">
        <w:rPr>
          <w:rFonts w:cs="Times New Roman"/>
          <w:szCs w:val="28"/>
        </w:rPr>
        <w:t xml:space="preserve"> </w:t>
      </w:r>
      <w:r w:rsidR="008A5A2D" w:rsidRPr="00526A07">
        <w:rPr>
          <w:rFonts w:cs="Times New Roman"/>
          <w:szCs w:val="28"/>
          <w:lang w:val="en-US"/>
        </w:rPr>
        <w:t>Choice</w:t>
      </w:r>
    </w:p>
    <w:p w14:paraId="6A5F6328" w14:textId="3C06C1D8" w:rsidR="008E65AC" w:rsidRPr="00526A07" w:rsidRDefault="008E65AC" w:rsidP="00F05477">
      <w:pPr>
        <w:spacing w:after="0" w:line="240" w:lineRule="auto"/>
        <w:ind w:firstLine="709"/>
        <w:jc w:val="both"/>
        <w:rPr>
          <w:rFonts w:ascii="Times New Roman" w:hAnsi="Times New Roman" w:cs="Times New Roman"/>
          <w:sz w:val="28"/>
          <w:szCs w:val="28"/>
        </w:rPr>
      </w:pPr>
    </w:p>
    <w:p w14:paraId="3E128C3B" w14:textId="66F944F8" w:rsidR="00326D85" w:rsidRPr="00526A07" w:rsidRDefault="00326D85" w:rsidP="00F05477">
      <w:pPr>
        <w:spacing w:after="0" w:line="240" w:lineRule="auto"/>
        <w:ind w:firstLine="709"/>
        <w:jc w:val="both"/>
        <w:rPr>
          <w:rFonts w:ascii="Times New Roman" w:hAnsi="Times New Roman" w:cs="Times New Roman"/>
          <w:b/>
          <w:sz w:val="28"/>
          <w:szCs w:val="28"/>
        </w:rPr>
      </w:pPr>
      <w:r w:rsidRPr="00526A07">
        <w:rPr>
          <w:rFonts w:ascii="Times New Roman" w:hAnsi="Times New Roman" w:cs="Times New Roman"/>
          <w:sz w:val="28"/>
          <w:szCs w:val="28"/>
        </w:rPr>
        <w:lastRenderedPageBreak/>
        <w:t xml:space="preserve">Найдем обобщенные оценки альтернатив для второго варианта внешних условий, т.е. </w:t>
      </w:r>
      <w:r w:rsidRPr="00526A07">
        <w:rPr>
          <w:rFonts w:ascii="Times New Roman" w:hAnsi="Times New Roman" w:cs="Times New Roman"/>
          <w:b/>
          <w:sz w:val="28"/>
          <w:szCs w:val="28"/>
        </w:rPr>
        <w:t>для обычной технической пластмассы.</w:t>
      </w:r>
    </w:p>
    <w:p w14:paraId="08C4C972" w14:textId="77777777" w:rsidR="00F05477" w:rsidRPr="00526A07" w:rsidRDefault="00F05477" w:rsidP="00F05477">
      <w:pPr>
        <w:spacing w:after="0" w:line="240" w:lineRule="auto"/>
        <w:ind w:firstLine="709"/>
        <w:jc w:val="both"/>
        <w:rPr>
          <w:rFonts w:ascii="Times New Roman" w:hAnsi="Times New Roman" w:cs="Times New Roman"/>
          <w:b/>
          <w:sz w:val="28"/>
          <w:szCs w:val="28"/>
        </w:rPr>
      </w:pPr>
    </w:p>
    <w:p w14:paraId="33B232D2" w14:textId="7EF7A8AF" w:rsidR="00F05477" w:rsidRPr="00526A07" w:rsidRDefault="00326D85" w:rsidP="00211539">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1</w:t>
      </w:r>
      <w:r w:rsidRPr="00526A07">
        <w:rPr>
          <w:rFonts w:ascii="Times New Roman" w:hAnsi="Times New Roman" w:cs="Times New Roman"/>
          <w:sz w:val="28"/>
          <w:szCs w:val="28"/>
        </w:rPr>
        <w:t xml:space="preserve">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бытовых изделий)</w:t>
      </w:r>
      <w:r w:rsidR="00211539">
        <w:rPr>
          <w:rFonts w:ascii="Times New Roman" w:hAnsi="Times New Roman" w:cs="Times New Roman"/>
          <w:sz w:val="28"/>
          <w:szCs w:val="28"/>
        </w:rPr>
        <w:t>.</w:t>
      </w:r>
    </w:p>
    <w:p w14:paraId="33379168" w14:textId="179F534B" w:rsidR="00105DB7" w:rsidRPr="00526A07" w:rsidRDefault="00105DB7"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2</w:t>
      </w:r>
      <w:r w:rsidRPr="00526A07">
        <w:rPr>
          <w:rFonts w:ascii="Times New Roman" w:hAnsi="Times New Roman" w:cs="Times New Roman"/>
          <w:sz w:val="28"/>
          <w:szCs w:val="28"/>
        </w:rPr>
        <w:t xml:space="preserve"> Определяются локальные приоритеты альтернатив по каждому из критериев (см. таблицы 2.6 – 2.9).</w:t>
      </w:r>
    </w:p>
    <w:p w14:paraId="6D598B13" w14:textId="77777777" w:rsidR="00211539" w:rsidRDefault="00211539" w:rsidP="00211539">
      <w:pPr>
        <w:spacing w:after="0" w:line="240" w:lineRule="auto"/>
        <w:rPr>
          <w:rFonts w:ascii="Times New Roman" w:hAnsi="Times New Roman" w:cs="Times New Roman"/>
          <w:sz w:val="28"/>
          <w:szCs w:val="28"/>
        </w:rPr>
      </w:pPr>
    </w:p>
    <w:p w14:paraId="1F394B12" w14:textId="7DCAB174"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22540F">
        <w:rPr>
          <w:rFonts w:ascii="Times New Roman" w:hAnsi="Times New Roman" w:cs="Times New Roman"/>
          <w:sz w:val="28"/>
          <w:szCs w:val="28"/>
        </w:rPr>
        <w:t>6</w:t>
      </w:r>
      <w:r>
        <w:rPr>
          <w:rFonts w:ascii="Times New Roman" w:hAnsi="Times New Roman" w:cs="Times New Roman"/>
          <w:sz w:val="28"/>
          <w:szCs w:val="28"/>
        </w:rPr>
        <w:t xml:space="preserve"> – Производительность</w:t>
      </w:r>
    </w:p>
    <w:tbl>
      <w:tblPr>
        <w:tblW w:w="4480" w:type="dxa"/>
        <w:jc w:val="center"/>
        <w:tblLook w:val="04A0" w:firstRow="1" w:lastRow="0" w:firstColumn="1" w:lastColumn="0" w:noHBand="0" w:noVBand="1"/>
      </w:tblPr>
      <w:tblGrid>
        <w:gridCol w:w="1060"/>
        <w:gridCol w:w="1080"/>
        <w:gridCol w:w="1280"/>
        <w:gridCol w:w="1060"/>
      </w:tblGrid>
      <w:tr w:rsidR="0013443E" w:rsidRPr="0013443E" w14:paraId="0FC28F66" w14:textId="77777777" w:rsidTr="0013443E">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631D6"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9BC2E6"/>
            <w:noWrap/>
            <w:vAlign w:val="center"/>
            <w:hideMark/>
          </w:tcPr>
          <w:p w14:paraId="68628F8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280" w:type="dxa"/>
            <w:tcBorders>
              <w:top w:val="single" w:sz="4" w:space="0" w:color="auto"/>
              <w:left w:val="nil"/>
              <w:bottom w:val="single" w:sz="4" w:space="0" w:color="auto"/>
              <w:right w:val="single" w:sz="4" w:space="0" w:color="auto"/>
            </w:tcBorders>
            <w:shd w:val="clear" w:color="000000" w:fill="9BC2E6"/>
            <w:noWrap/>
            <w:vAlign w:val="center"/>
            <w:hideMark/>
          </w:tcPr>
          <w:p w14:paraId="2828C4AC"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3F0DCEC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r>
      <w:tr w:rsidR="0013443E" w:rsidRPr="0013443E" w14:paraId="6FCFA8EB"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3603ED2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4FAD0A3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280" w:type="dxa"/>
            <w:tcBorders>
              <w:top w:val="nil"/>
              <w:left w:val="nil"/>
              <w:bottom w:val="single" w:sz="4" w:space="0" w:color="auto"/>
              <w:right w:val="single" w:sz="4" w:space="0" w:color="auto"/>
            </w:tcBorders>
            <w:shd w:val="clear" w:color="auto" w:fill="auto"/>
            <w:noWrap/>
            <w:vAlign w:val="center"/>
            <w:hideMark/>
          </w:tcPr>
          <w:p w14:paraId="3C6DCA28"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1/7</w:t>
            </w:r>
          </w:p>
        </w:tc>
        <w:tc>
          <w:tcPr>
            <w:tcW w:w="1060" w:type="dxa"/>
            <w:tcBorders>
              <w:top w:val="nil"/>
              <w:left w:val="nil"/>
              <w:bottom w:val="single" w:sz="4" w:space="0" w:color="auto"/>
              <w:right w:val="single" w:sz="4" w:space="0" w:color="auto"/>
            </w:tcBorders>
            <w:shd w:val="clear" w:color="auto" w:fill="auto"/>
            <w:noWrap/>
            <w:vAlign w:val="center"/>
            <w:hideMark/>
          </w:tcPr>
          <w:p w14:paraId="5AF122C4"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1/5</w:t>
            </w:r>
          </w:p>
        </w:tc>
      </w:tr>
      <w:tr w:rsidR="0013443E" w:rsidRPr="0013443E" w14:paraId="283A1B47"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0C9038E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13E3E7BD"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7    </w:t>
            </w:r>
          </w:p>
        </w:tc>
        <w:tc>
          <w:tcPr>
            <w:tcW w:w="1280" w:type="dxa"/>
            <w:tcBorders>
              <w:top w:val="nil"/>
              <w:left w:val="nil"/>
              <w:bottom w:val="single" w:sz="4" w:space="0" w:color="auto"/>
              <w:right w:val="single" w:sz="4" w:space="0" w:color="auto"/>
            </w:tcBorders>
            <w:shd w:val="clear" w:color="auto" w:fill="auto"/>
            <w:noWrap/>
            <w:vAlign w:val="center"/>
            <w:hideMark/>
          </w:tcPr>
          <w:p w14:paraId="293DEDC4"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47D7433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3    </w:t>
            </w:r>
          </w:p>
        </w:tc>
      </w:tr>
      <w:tr w:rsidR="0013443E" w:rsidRPr="0013443E" w14:paraId="542D5CBD"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58353028"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0B8565AC"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5    </w:t>
            </w:r>
          </w:p>
        </w:tc>
        <w:tc>
          <w:tcPr>
            <w:tcW w:w="1280" w:type="dxa"/>
            <w:tcBorders>
              <w:top w:val="nil"/>
              <w:left w:val="nil"/>
              <w:bottom w:val="single" w:sz="4" w:space="0" w:color="auto"/>
              <w:right w:val="single" w:sz="4" w:space="0" w:color="auto"/>
            </w:tcBorders>
            <w:shd w:val="clear" w:color="auto" w:fill="auto"/>
            <w:noWrap/>
            <w:vAlign w:val="center"/>
            <w:hideMark/>
          </w:tcPr>
          <w:p w14:paraId="179A239F"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0F553DB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r>
    </w:tbl>
    <w:p w14:paraId="10117A2E" w14:textId="77777777" w:rsidR="00211539" w:rsidRDefault="00211539" w:rsidP="00211539">
      <w:pPr>
        <w:spacing w:after="0" w:line="240" w:lineRule="auto"/>
        <w:jc w:val="center"/>
        <w:rPr>
          <w:rFonts w:ascii="Times New Roman" w:hAnsi="Times New Roman" w:cs="Times New Roman"/>
          <w:sz w:val="28"/>
          <w:szCs w:val="28"/>
        </w:rPr>
      </w:pPr>
    </w:p>
    <w:p w14:paraId="0988F102"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65929957" w14:textId="4E6A09DD"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07</m:t>
          </m:r>
        </m:oMath>
      </m:oMathPara>
    </w:p>
    <w:p w14:paraId="4411809D" w14:textId="4B60C8BF"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65</m:t>
          </m:r>
        </m:oMath>
      </m:oMathPara>
    </w:p>
    <w:p w14:paraId="6E7FD0FD" w14:textId="405FD7CC"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28</m:t>
          </m:r>
        </m:oMath>
      </m:oMathPara>
    </w:p>
    <w:p w14:paraId="38815E77" w14:textId="77777777" w:rsidR="00211539" w:rsidRPr="00211539" w:rsidRDefault="00211539" w:rsidP="00211539">
      <w:pPr>
        <w:spacing w:after="0" w:line="240" w:lineRule="auto"/>
        <w:rPr>
          <w:rFonts w:ascii="Times New Roman" w:hAnsi="Times New Roman" w:cs="Times New Roman"/>
          <w:sz w:val="28"/>
          <w:szCs w:val="28"/>
          <w:lang w:val="en-US"/>
        </w:rPr>
      </w:pPr>
    </w:p>
    <w:p w14:paraId="5611CC14" w14:textId="6E370383"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22540F">
        <w:rPr>
          <w:rFonts w:ascii="Times New Roman" w:hAnsi="Times New Roman" w:cs="Times New Roman"/>
          <w:sz w:val="28"/>
          <w:szCs w:val="28"/>
        </w:rPr>
        <w:t>7</w:t>
      </w:r>
      <w:r>
        <w:rPr>
          <w:rFonts w:ascii="Times New Roman" w:hAnsi="Times New Roman" w:cs="Times New Roman"/>
          <w:sz w:val="28"/>
          <w:szCs w:val="28"/>
        </w:rPr>
        <w:t xml:space="preserve"> – Себестоимость</w:t>
      </w:r>
    </w:p>
    <w:tbl>
      <w:tblPr>
        <w:tblW w:w="4240" w:type="dxa"/>
        <w:jc w:val="center"/>
        <w:tblLook w:val="04A0" w:firstRow="1" w:lastRow="0" w:firstColumn="1" w:lastColumn="0" w:noHBand="0" w:noVBand="1"/>
      </w:tblPr>
      <w:tblGrid>
        <w:gridCol w:w="1060"/>
        <w:gridCol w:w="1060"/>
        <w:gridCol w:w="1060"/>
        <w:gridCol w:w="1060"/>
      </w:tblGrid>
      <w:tr w:rsidR="0013443E" w:rsidRPr="0013443E" w14:paraId="274A3BF3" w14:textId="77777777" w:rsidTr="0013443E">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207048"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3C80380C"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1DF2FF8D"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0E4279E0"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r>
      <w:tr w:rsidR="0013443E" w:rsidRPr="0013443E" w14:paraId="56EAED34"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65EAAE3E"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772B7FF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5AD9728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5    </w:t>
            </w:r>
          </w:p>
        </w:tc>
        <w:tc>
          <w:tcPr>
            <w:tcW w:w="1060" w:type="dxa"/>
            <w:tcBorders>
              <w:top w:val="nil"/>
              <w:left w:val="nil"/>
              <w:bottom w:val="single" w:sz="4" w:space="0" w:color="auto"/>
              <w:right w:val="single" w:sz="4" w:space="0" w:color="auto"/>
            </w:tcBorders>
            <w:shd w:val="clear" w:color="auto" w:fill="auto"/>
            <w:noWrap/>
            <w:vAlign w:val="center"/>
            <w:hideMark/>
          </w:tcPr>
          <w:p w14:paraId="630BCE01"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1/3</w:t>
            </w:r>
          </w:p>
        </w:tc>
      </w:tr>
      <w:tr w:rsidR="0013443E" w:rsidRPr="0013443E" w14:paraId="680CAF92"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0D9AD2DD"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07981C24"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717C38DD"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459E616F"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1/7</w:t>
            </w:r>
          </w:p>
        </w:tc>
      </w:tr>
      <w:tr w:rsidR="0013443E" w:rsidRPr="0013443E" w14:paraId="5A88C4DD"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49B8627C"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41A6FED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3    </w:t>
            </w:r>
          </w:p>
        </w:tc>
        <w:tc>
          <w:tcPr>
            <w:tcW w:w="1060" w:type="dxa"/>
            <w:tcBorders>
              <w:top w:val="nil"/>
              <w:left w:val="nil"/>
              <w:bottom w:val="single" w:sz="4" w:space="0" w:color="auto"/>
              <w:right w:val="single" w:sz="4" w:space="0" w:color="auto"/>
            </w:tcBorders>
            <w:shd w:val="clear" w:color="auto" w:fill="auto"/>
            <w:noWrap/>
            <w:vAlign w:val="center"/>
            <w:hideMark/>
          </w:tcPr>
          <w:p w14:paraId="3E8B8F7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7    </w:t>
            </w:r>
          </w:p>
        </w:tc>
        <w:tc>
          <w:tcPr>
            <w:tcW w:w="1060" w:type="dxa"/>
            <w:tcBorders>
              <w:top w:val="nil"/>
              <w:left w:val="nil"/>
              <w:bottom w:val="single" w:sz="4" w:space="0" w:color="auto"/>
              <w:right w:val="single" w:sz="4" w:space="0" w:color="auto"/>
            </w:tcBorders>
            <w:shd w:val="clear" w:color="auto" w:fill="auto"/>
            <w:noWrap/>
            <w:vAlign w:val="center"/>
            <w:hideMark/>
          </w:tcPr>
          <w:p w14:paraId="0B0BB0C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r>
    </w:tbl>
    <w:p w14:paraId="604A4FB7" w14:textId="77777777" w:rsidR="00211539" w:rsidRDefault="00211539" w:rsidP="00211539">
      <w:pPr>
        <w:spacing w:after="0" w:line="240" w:lineRule="auto"/>
        <w:rPr>
          <w:rFonts w:ascii="Times New Roman" w:hAnsi="Times New Roman" w:cs="Times New Roman"/>
          <w:sz w:val="28"/>
          <w:szCs w:val="28"/>
        </w:rPr>
      </w:pPr>
    </w:p>
    <w:p w14:paraId="1DE1168B"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5F2A9E06" w14:textId="025DB3F0"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28</m:t>
          </m:r>
        </m:oMath>
      </m:oMathPara>
    </w:p>
    <w:p w14:paraId="00FD299F" w14:textId="208AF67D"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07</m:t>
          </m:r>
        </m:oMath>
      </m:oMathPara>
    </w:p>
    <w:p w14:paraId="0B325949" w14:textId="0EF67202"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65</m:t>
          </m:r>
        </m:oMath>
      </m:oMathPara>
    </w:p>
    <w:p w14:paraId="2597F28E" w14:textId="77777777" w:rsidR="00211539" w:rsidRDefault="00211539" w:rsidP="00211539">
      <w:pPr>
        <w:spacing w:after="0" w:line="240" w:lineRule="auto"/>
        <w:rPr>
          <w:rFonts w:ascii="Times New Roman" w:hAnsi="Times New Roman" w:cs="Times New Roman"/>
          <w:sz w:val="28"/>
          <w:szCs w:val="28"/>
        </w:rPr>
      </w:pPr>
    </w:p>
    <w:p w14:paraId="5140F6EE" w14:textId="2D8B6127"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w:t>
      </w:r>
      <w:r w:rsidR="0022540F">
        <w:rPr>
          <w:rFonts w:ascii="Times New Roman" w:hAnsi="Times New Roman" w:cs="Times New Roman"/>
          <w:sz w:val="28"/>
          <w:szCs w:val="28"/>
        </w:rPr>
        <w:t>8</w:t>
      </w:r>
      <w:r>
        <w:rPr>
          <w:rFonts w:ascii="Times New Roman" w:hAnsi="Times New Roman" w:cs="Times New Roman"/>
          <w:sz w:val="28"/>
          <w:szCs w:val="28"/>
        </w:rPr>
        <w:t xml:space="preserve"> – Время непрерывной работы</w:t>
      </w:r>
    </w:p>
    <w:tbl>
      <w:tblPr>
        <w:tblW w:w="4520" w:type="dxa"/>
        <w:jc w:val="center"/>
        <w:tblLook w:val="04A0" w:firstRow="1" w:lastRow="0" w:firstColumn="1" w:lastColumn="0" w:noHBand="0" w:noVBand="1"/>
      </w:tblPr>
      <w:tblGrid>
        <w:gridCol w:w="1060"/>
        <w:gridCol w:w="1080"/>
        <w:gridCol w:w="1300"/>
        <w:gridCol w:w="1080"/>
      </w:tblGrid>
      <w:tr w:rsidR="0013443E" w:rsidRPr="0013443E" w14:paraId="3D7B5B90" w14:textId="77777777" w:rsidTr="0013443E">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830AD"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9BC2E6"/>
            <w:noWrap/>
            <w:vAlign w:val="center"/>
            <w:hideMark/>
          </w:tcPr>
          <w:p w14:paraId="6940246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300" w:type="dxa"/>
            <w:tcBorders>
              <w:top w:val="single" w:sz="4" w:space="0" w:color="auto"/>
              <w:left w:val="nil"/>
              <w:bottom w:val="single" w:sz="4" w:space="0" w:color="auto"/>
              <w:right w:val="single" w:sz="4" w:space="0" w:color="auto"/>
            </w:tcBorders>
            <w:shd w:val="clear" w:color="000000" w:fill="9BC2E6"/>
            <w:noWrap/>
            <w:vAlign w:val="center"/>
            <w:hideMark/>
          </w:tcPr>
          <w:p w14:paraId="5CC16F2A"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80" w:type="dxa"/>
            <w:tcBorders>
              <w:top w:val="single" w:sz="4" w:space="0" w:color="auto"/>
              <w:left w:val="nil"/>
              <w:bottom w:val="single" w:sz="4" w:space="0" w:color="auto"/>
              <w:right w:val="single" w:sz="4" w:space="0" w:color="auto"/>
            </w:tcBorders>
            <w:shd w:val="clear" w:color="000000" w:fill="9BC2E6"/>
            <w:noWrap/>
            <w:vAlign w:val="center"/>
            <w:hideMark/>
          </w:tcPr>
          <w:p w14:paraId="03D27FBE"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r>
      <w:tr w:rsidR="0013443E" w:rsidRPr="0013443E" w14:paraId="6836A271"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40747E5A"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502010C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300" w:type="dxa"/>
            <w:tcBorders>
              <w:top w:val="nil"/>
              <w:left w:val="nil"/>
              <w:bottom w:val="single" w:sz="4" w:space="0" w:color="auto"/>
              <w:right w:val="single" w:sz="4" w:space="0" w:color="auto"/>
            </w:tcBorders>
            <w:shd w:val="clear" w:color="auto" w:fill="auto"/>
            <w:noWrap/>
            <w:vAlign w:val="center"/>
            <w:hideMark/>
          </w:tcPr>
          <w:p w14:paraId="793039BE"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1/7</w:t>
            </w:r>
          </w:p>
        </w:tc>
        <w:tc>
          <w:tcPr>
            <w:tcW w:w="1080" w:type="dxa"/>
            <w:tcBorders>
              <w:top w:val="nil"/>
              <w:left w:val="nil"/>
              <w:bottom w:val="single" w:sz="4" w:space="0" w:color="auto"/>
              <w:right w:val="single" w:sz="4" w:space="0" w:color="auto"/>
            </w:tcBorders>
            <w:shd w:val="clear" w:color="auto" w:fill="auto"/>
            <w:noWrap/>
            <w:vAlign w:val="center"/>
            <w:hideMark/>
          </w:tcPr>
          <w:p w14:paraId="4A24289B"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1/5</w:t>
            </w:r>
          </w:p>
        </w:tc>
      </w:tr>
      <w:tr w:rsidR="0013443E" w:rsidRPr="0013443E" w14:paraId="7BF86052"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1302A49E"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6771F386"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7    </w:t>
            </w:r>
          </w:p>
        </w:tc>
        <w:tc>
          <w:tcPr>
            <w:tcW w:w="1300" w:type="dxa"/>
            <w:tcBorders>
              <w:top w:val="nil"/>
              <w:left w:val="nil"/>
              <w:bottom w:val="single" w:sz="4" w:space="0" w:color="auto"/>
              <w:right w:val="single" w:sz="4" w:space="0" w:color="auto"/>
            </w:tcBorders>
            <w:shd w:val="clear" w:color="auto" w:fill="auto"/>
            <w:noWrap/>
            <w:vAlign w:val="center"/>
            <w:hideMark/>
          </w:tcPr>
          <w:p w14:paraId="19984961"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80" w:type="dxa"/>
            <w:tcBorders>
              <w:top w:val="nil"/>
              <w:left w:val="nil"/>
              <w:bottom w:val="single" w:sz="4" w:space="0" w:color="auto"/>
              <w:right w:val="single" w:sz="4" w:space="0" w:color="auto"/>
            </w:tcBorders>
            <w:shd w:val="clear" w:color="auto" w:fill="auto"/>
            <w:noWrap/>
            <w:vAlign w:val="center"/>
            <w:hideMark/>
          </w:tcPr>
          <w:p w14:paraId="0243BEB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3    </w:t>
            </w:r>
          </w:p>
        </w:tc>
      </w:tr>
      <w:tr w:rsidR="0013443E" w:rsidRPr="0013443E" w14:paraId="26A0E7A0"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029434F0"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0ABF8B1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5    </w:t>
            </w:r>
          </w:p>
        </w:tc>
        <w:tc>
          <w:tcPr>
            <w:tcW w:w="1300" w:type="dxa"/>
            <w:tcBorders>
              <w:top w:val="nil"/>
              <w:left w:val="nil"/>
              <w:bottom w:val="single" w:sz="4" w:space="0" w:color="auto"/>
              <w:right w:val="single" w:sz="4" w:space="0" w:color="auto"/>
            </w:tcBorders>
            <w:shd w:val="clear" w:color="auto" w:fill="auto"/>
            <w:noWrap/>
            <w:vAlign w:val="center"/>
            <w:hideMark/>
          </w:tcPr>
          <w:p w14:paraId="7146E7A3"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1/3</w:t>
            </w:r>
          </w:p>
        </w:tc>
        <w:tc>
          <w:tcPr>
            <w:tcW w:w="1080" w:type="dxa"/>
            <w:tcBorders>
              <w:top w:val="nil"/>
              <w:left w:val="nil"/>
              <w:bottom w:val="single" w:sz="4" w:space="0" w:color="auto"/>
              <w:right w:val="single" w:sz="4" w:space="0" w:color="auto"/>
            </w:tcBorders>
            <w:shd w:val="clear" w:color="auto" w:fill="auto"/>
            <w:noWrap/>
            <w:vAlign w:val="center"/>
            <w:hideMark/>
          </w:tcPr>
          <w:p w14:paraId="48314E98"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r>
    </w:tbl>
    <w:p w14:paraId="7860BBB8" w14:textId="77777777" w:rsidR="00211539" w:rsidRDefault="00211539" w:rsidP="00211539">
      <w:pPr>
        <w:spacing w:after="0" w:line="240" w:lineRule="auto"/>
        <w:rPr>
          <w:rFonts w:ascii="Times New Roman" w:hAnsi="Times New Roman" w:cs="Times New Roman"/>
          <w:sz w:val="28"/>
          <w:szCs w:val="28"/>
        </w:rPr>
      </w:pPr>
    </w:p>
    <w:p w14:paraId="320E6AAB"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6E1F0074" w14:textId="619447CB"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07</m:t>
          </m:r>
        </m:oMath>
      </m:oMathPara>
    </w:p>
    <w:p w14:paraId="36615648" w14:textId="2D836C10"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65</m:t>
          </m:r>
        </m:oMath>
      </m:oMathPara>
    </w:p>
    <w:p w14:paraId="4F37D09C" w14:textId="7123B3B4"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28</m:t>
          </m:r>
        </m:oMath>
      </m:oMathPara>
    </w:p>
    <w:p w14:paraId="2B4AE350" w14:textId="77777777" w:rsidR="00211539" w:rsidRDefault="00211539" w:rsidP="00211539">
      <w:pPr>
        <w:spacing w:after="0" w:line="240" w:lineRule="auto"/>
        <w:rPr>
          <w:rFonts w:ascii="Times New Roman" w:hAnsi="Times New Roman" w:cs="Times New Roman"/>
          <w:sz w:val="28"/>
          <w:szCs w:val="28"/>
        </w:rPr>
      </w:pPr>
    </w:p>
    <w:p w14:paraId="72FF4A74" w14:textId="3CBDAF04" w:rsidR="00211539" w:rsidRDefault="00211539" w:rsidP="0021153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Таблица 2.</w:t>
      </w:r>
      <w:r w:rsidR="0022540F">
        <w:rPr>
          <w:rFonts w:ascii="Times New Roman" w:hAnsi="Times New Roman" w:cs="Times New Roman"/>
          <w:sz w:val="28"/>
          <w:szCs w:val="28"/>
        </w:rPr>
        <w:t>9</w:t>
      </w:r>
      <w:r>
        <w:rPr>
          <w:rFonts w:ascii="Times New Roman" w:hAnsi="Times New Roman" w:cs="Times New Roman"/>
          <w:sz w:val="28"/>
          <w:szCs w:val="28"/>
        </w:rPr>
        <w:t xml:space="preserve"> – Стоимость линии</w:t>
      </w:r>
    </w:p>
    <w:tbl>
      <w:tblPr>
        <w:tblW w:w="4240" w:type="dxa"/>
        <w:jc w:val="center"/>
        <w:tblLook w:val="04A0" w:firstRow="1" w:lastRow="0" w:firstColumn="1" w:lastColumn="0" w:noHBand="0" w:noVBand="1"/>
      </w:tblPr>
      <w:tblGrid>
        <w:gridCol w:w="1060"/>
        <w:gridCol w:w="1060"/>
        <w:gridCol w:w="1060"/>
        <w:gridCol w:w="1060"/>
      </w:tblGrid>
      <w:tr w:rsidR="0013443E" w:rsidRPr="0013443E" w14:paraId="3AF0EFD3" w14:textId="77777777" w:rsidTr="0013443E">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923FC"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456656B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021947A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1EDDB838"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r>
      <w:tr w:rsidR="0013443E" w:rsidRPr="0013443E" w14:paraId="242678DA"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482D33F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092F5B0F"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78C4F72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7    </w:t>
            </w:r>
          </w:p>
        </w:tc>
        <w:tc>
          <w:tcPr>
            <w:tcW w:w="1060" w:type="dxa"/>
            <w:tcBorders>
              <w:top w:val="nil"/>
              <w:left w:val="nil"/>
              <w:bottom w:val="single" w:sz="4" w:space="0" w:color="auto"/>
              <w:right w:val="single" w:sz="4" w:space="0" w:color="auto"/>
            </w:tcBorders>
            <w:shd w:val="clear" w:color="auto" w:fill="auto"/>
            <w:noWrap/>
            <w:vAlign w:val="center"/>
            <w:hideMark/>
          </w:tcPr>
          <w:p w14:paraId="3749C56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3    </w:t>
            </w:r>
          </w:p>
        </w:tc>
      </w:tr>
      <w:tr w:rsidR="0013443E" w:rsidRPr="0013443E" w14:paraId="3F7323A0"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72F70FC5"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0B24EAD6"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1/7</w:t>
            </w:r>
          </w:p>
        </w:tc>
        <w:tc>
          <w:tcPr>
            <w:tcW w:w="1060" w:type="dxa"/>
            <w:tcBorders>
              <w:top w:val="nil"/>
              <w:left w:val="nil"/>
              <w:bottom w:val="single" w:sz="4" w:space="0" w:color="auto"/>
              <w:right w:val="single" w:sz="4" w:space="0" w:color="auto"/>
            </w:tcBorders>
            <w:shd w:val="clear" w:color="auto" w:fill="auto"/>
            <w:noWrap/>
            <w:vAlign w:val="center"/>
            <w:hideMark/>
          </w:tcPr>
          <w:p w14:paraId="2251C75F"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365A40C2"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5    </w:t>
            </w:r>
          </w:p>
        </w:tc>
      </w:tr>
      <w:tr w:rsidR="0013443E" w:rsidRPr="0013443E" w14:paraId="113F26D9" w14:textId="77777777" w:rsidTr="0013443E">
        <w:trPr>
          <w:trHeight w:val="360"/>
          <w:jc w:val="center"/>
        </w:trPr>
        <w:tc>
          <w:tcPr>
            <w:tcW w:w="1060" w:type="dxa"/>
            <w:tcBorders>
              <w:top w:val="nil"/>
              <w:left w:val="single" w:sz="4" w:space="0" w:color="auto"/>
              <w:bottom w:val="single" w:sz="4" w:space="0" w:color="auto"/>
              <w:right w:val="single" w:sz="4" w:space="0" w:color="auto"/>
            </w:tcBorders>
            <w:shd w:val="clear" w:color="000000" w:fill="9BC2E6"/>
            <w:noWrap/>
            <w:vAlign w:val="center"/>
            <w:hideMark/>
          </w:tcPr>
          <w:p w14:paraId="3F2A801A"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5C812A2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623B09A9"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0DEE7D07" w14:textId="77777777" w:rsidR="0013443E" w:rsidRPr="0013443E" w:rsidRDefault="0013443E" w:rsidP="0013443E">
            <w:pPr>
              <w:spacing w:after="0" w:line="240" w:lineRule="auto"/>
              <w:jc w:val="center"/>
              <w:rPr>
                <w:rFonts w:ascii="Times New Roman" w:eastAsia="Times New Roman" w:hAnsi="Times New Roman" w:cs="Times New Roman"/>
                <w:sz w:val="28"/>
                <w:szCs w:val="28"/>
                <w:lang w:val="ru-BY"/>
              </w:rPr>
            </w:pPr>
            <w:r w:rsidRPr="0013443E">
              <w:rPr>
                <w:rFonts w:ascii="Times New Roman" w:eastAsia="Times New Roman" w:hAnsi="Times New Roman" w:cs="Times New Roman"/>
                <w:sz w:val="28"/>
                <w:szCs w:val="28"/>
                <w:lang w:val="ru-BY"/>
              </w:rPr>
              <w:t xml:space="preserve">1    </w:t>
            </w:r>
          </w:p>
        </w:tc>
      </w:tr>
    </w:tbl>
    <w:p w14:paraId="14A7E671" w14:textId="77777777" w:rsidR="00211539" w:rsidRDefault="00211539" w:rsidP="00211539">
      <w:pPr>
        <w:spacing w:after="0" w:line="240" w:lineRule="auto"/>
        <w:jc w:val="center"/>
        <w:rPr>
          <w:rFonts w:ascii="Times New Roman" w:hAnsi="Times New Roman" w:cs="Times New Roman"/>
          <w:sz w:val="28"/>
          <w:szCs w:val="28"/>
        </w:rPr>
      </w:pPr>
    </w:p>
    <w:p w14:paraId="08403AB8" w14:textId="77777777" w:rsidR="00211539" w:rsidRDefault="00211539" w:rsidP="00211539">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23196B21" w14:textId="71C2A2CE"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68</m:t>
          </m:r>
        </m:oMath>
      </m:oMathPara>
    </w:p>
    <w:p w14:paraId="212F9301" w14:textId="07929E0B"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22</m:t>
          </m:r>
        </m:oMath>
      </m:oMathPara>
    </w:p>
    <w:p w14:paraId="392741D0" w14:textId="1EF23EFB" w:rsidR="00211539" w:rsidRPr="00211539" w:rsidRDefault="005C09E7" w:rsidP="00211539">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10</m:t>
          </m:r>
        </m:oMath>
      </m:oMathPara>
    </w:p>
    <w:p w14:paraId="75342AC4" w14:textId="77777777" w:rsidR="00211539" w:rsidRPr="00526A07" w:rsidRDefault="00211539" w:rsidP="00211539">
      <w:pPr>
        <w:spacing w:after="0" w:line="240" w:lineRule="auto"/>
        <w:rPr>
          <w:rFonts w:ascii="Times New Roman" w:hAnsi="Times New Roman" w:cs="Times New Roman"/>
          <w:sz w:val="28"/>
          <w:szCs w:val="28"/>
        </w:rPr>
      </w:pPr>
    </w:p>
    <w:p w14:paraId="6A47603F" w14:textId="17D25504" w:rsidR="00326D85" w:rsidRPr="00526A07" w:rsidRDefault="00E17D12"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Заносим полученные таблицы в программу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(рисунок 2.12 – 2.15).</w:t>
      </w:r>
    </w:p>
    <w:p w14:paraId="312C4DDE"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7B14393D" w14:textId="16F12AF3" w:rsidR="00E17D12" w:rsidRPr="00526A07" w:rsidRDefault="00831E44" w:rsidP="00831E44">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096B98" wp14:editId="42670EB7">
            <wp:extent cx="5940425" cy="3822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382270"/>
                    </a:xfrm>
                    <a:prstGeom prst="rect">
                      <a:avLst/>
                    </a:prstGeom>
                  </pic:spPr>
                </pic:pic>
              </a:graphicData>
            </a:graphic>
          </wp:inline>
        </w:drawing>
      </w:r>
    </w:p>
    <w:p w14:paraId="5A8D73DF"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034E18B5" w14:textId="0E8A1B60" w:rsidR="00E17D12" w:rsidRPr="00526A07" w:rsidRDefault="00E17D12" w:rsidP="00F05477">
      <w:pPr>
        <w:pStyle w:val="a9"/>
        <w:keepNext/>
        <w:jc w:val="center"/>
        <w:rPr>
          <w:rFonts w:cs="Times New Roman"/>
          <w:szCs w:val="28"/>
        </w:rPr>
      </w:pPr>
      <w:r w:rsidRPr="00526A07">
        <w:rPr>
          <w:rFonts w:cs="Times New Roman"/>
          <w:szCs w:val="28"/>
        </w:rPr>
        <w:t xml:space="preserve">Рисунок 2.12 – Сравнение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669A6DBD" w14:textId="77777777" w:rsidR="00E17D12" w:rsidRPr="00526A07" w:rsidRDefault="00E17D12" w:rsidP="00F05477">
      <w:pPr>
        <w:spacing w:after="0" w:line="240" w:lineRule="auto"/>
        <w:ind w:firstLine="709"/>
        <w:jc w:val="both"/>
        <w:rPr>
          <w:rFonts w:ascii="Times New Roman" w:hAnsi="Times New Roman" w:cs="Times New Roman"/>
          <w:sz w:val="28"/>
          <w:szCs w:val="28"/>
        </w:rPr>
      </w:pPr>
    </w:p>
    <w:p w14:paraId="5AF0F032" w14:textId="796B5798" w:rsidR="00E17D12" w:rsidRPr="00526A07" w:rsidRDefault="00831E44"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0C66D8" wp14:editId="5D34600B">
            <wp:extent cx="5940425" cy="492125"/>
            <wp:effectExtent l="0" t="0" r="3175" b="317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0425" cy="492125"/>
                    </a:xfrm>
                    <a:prstGeom prst="rect">
                      <a:avLst/>
                    </a:prstGeom>
                  </pic:spPr>
                </pic:pic>
              </a:graphicData>
            </a:graphic>
          </wp:inline>
        </w:drawing>
      </w:r>
    </w:p>
    <w:p w14:paraId="173DD50A"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55184C7D" w14:textId="5DAD804E" w:rsidR="00E17D12" w:rsidRPr="00526A07" w:rsidRDefault="00E17D12" w:rsidP="00F05477">
      <w:pPr>
        <w:pStyle w:val="a9"/>
        <w:keepNext/>
        <w:jc w:val="center"/>
        <w:rPr>
          <w:rFonts w:cs="Times New Roman"/>
          <w:szCs w:val="28"/>
        </w:rPr>
      </w:pPr>
      <w:r w:rsidRPr="00526A07">
        <w:rPr>
          <w:rFonts w:cs="Times New Roman"/>
          <w:szCs w:val="28"/>
        </w:rPr>
        <w:t xml:space="preserve">Рисунок 2.13 – Сравнение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E1854E7" w14:textId="77777777" w:rsidR="00E17D12" w:rsidRPr="00526A07" w:rsidRDefault="00E17D12" w:rsidP="00F05477">
      <w:pPr>
        <w:spacing w:after="0" w:line="240" w:lineRule="auto"/>
        <w:ind w:firstLine="709"/>
        <w:jc w:val="both"/>
        <w:rPr>
          <w:rFonts w:ascii="Times New Roman" w:hAnsi="Times New Roman" w:cs="Times New Roman"/>
          <w:sz w:val="28"/>
          <w:szCs w:val="28"/>
        </w:rPr>
      </w:pPr>
    </w:p>
    <w:p w14:paraId="673DA614" w14:textId="4DF41A44" w:rsidR="00E17D12" w:rsidRPr="00526A07" w:rsidRDefault="00831E44"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8A06F0F" wp14:editId="133E7AC3">
            <wp:extent cx="5940425" cy="377190"/>
            <wp:effectExtent l="0" t="0" r="3175" b="381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0425" cy="377190"/>
                    </a:xfrm>
                    <a:prstGeom prst="rect">
                      <a:avLst/>
                    </a:prstGeom>
                  </pic:spPr>
                </pic:pic>
              </a:graphicData>
            </a:graphic>
          </wp:inline>
        </w:drawing>
      </w:r>
    </w:p>
    <w:p w14:paraId="010F9E5A"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3931A472" w14:textId="59078D82" w:rsidR="00E17D12" w:rsidRPr="00526A07" w:rsidRDefault="00E17D12" w:rsidP="00F05477">
      <w:pPr>
        <w:pStyle w:val="a9"/>
        <w:keepNext/>
        <w:jc w:val="center"/>
        <w:rPr>
          <w:rFonts w:cs="Times New Roman"/>
          <w:szCs w:val="28"/>
        </w:rPr>
      </w:pPr>
      <w:r w:rsidRPr="00526A07">
        <w:rPr>
          <w:rFonts w:cs="Times New Roman"/>
          <w:szCs w:val="28"/>
        </w:rPr>
        <w:t xml:space="preserve">Рисунок 2.14 – Сравнение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0583B969" w14:textId="77777777" w:rsidR="00E17D12" w:rsidRPr="00526A07" w:rsidRDefault="00E17D12" w:rsidP="00F05477">
      <w:pPr>
        <w:spacing w:after="0" w:line="240" w:lineRule="auto"/>
        <w:ind w:firstLine="709"/>
        <w:jc w:val="both"/>
        <w:rPr>
          <w:rFonts w:ascii="Times New Roman" w:hAnsi="Times New Roman" w:cs="Times New Roman"/>
          <w:sz w:val="28"/>
          <w:szCs w:val="28"/>
        </w:rPr>
      </w:pPr>
    </w:p>
    <w:p w14:paraId="509F5BD9" w14:textId="640FCC3B" w:rsidR="00E17D12" w:rsidRPr="00526A07" w:rsidRDefault="00831E44" w:rsidP="00831E44">
      <w:pPr>
        <w:spacing w:after="0" w:line="240" w:lineRule="auto"/>
        <w:ind w:firstLine="709"/>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D1AE70C" wp14:editId="1FAE75C8">
            <wp:extent cx="5940425" cy="354330"/>
            <wp:effectExtent l="0" t="0" r="3175" b="127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354330"/>
                    </a:xfrm>
                    <a:prstGeom prst="rect">
                      <a:avLst/>
                    </a:prstGeom>
                  </pic:spPr>
                </pic:pic>
              </a:graphicData>
            </a:graphic>
          </wp:inline>
        </w:drawing>
      </w:r>
    </w:p>
    <w:p w14:paraId="7898A694"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09F56D6D" w14:textId="2773A23A" w:rsidR="00F05477" w:rsidRPr="001D39C7" w:rsidRDefault="00E17D12" w:rsidP="00F05477">
      <w:pPr>
        <w:pStyle w:val="a9"/>
        <w:keepNext/>
        <w:jc w:val="center"/>
        <w:rPr>
          <w:rFonts w:cs="Times New Roman"/>
          <w:szCs w:val="28"/>
        </w:rPr>
      </w:pPr>
      <w:r w:rsidRPr="00526A07">
        <w:rPr>
          <w:rFonts w:cs="Times New Roman"/>
          <w:szCs w:val="28"/>
        </w:rPr>
        <w:t xml:space="preserve">Рисунок 2.15 – Сравнение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2ECCCF5" w14:textId="1ED7BF48" w:rsidR="00E17D12" w:rsidRPr="00526A07" w:rsidRDefault="00E17D12" w:rsidP="00F05477">
      <w:pPr>
        <w:spacing w:after="0" w:line="240" w:lineRule="auto"/>
        <w:ind w:firstLine="709"/>
        <w:jc w:val="both"/>
        <w:rPr>
          <w:rFonts w:ascii="Times New Roman" w:hAnsi="Times New Roman" w:cs="Times New Roman"/>
          <w:sz w:val="28"/>
          <w:szCs w:val="28"/>
        </w:rPr>
      </w:pPr>
    </w:p>
    <w:p w14:paraId="47F2FDFE" w14:textId="156328EB" w:rsidR="00CA3100" w:rsidRPr="00526A07" w:rsidRDefault="00CA3100"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Результаты расчетов в программе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представлены на рисунках 2.16 – 2.19.</w:t>
      </w:r>
    </w:p>
    <w:p w14:paraId="55D1FFE1" w14:textId="5A93207A" w:rsidR="00CA3100" w:rsidRPr="00526A07" w:rsidRDefault="00CA3100" w:rsidP="00F05477">
      <w:pPr>
        <w:spacing w:after="0" w:line="240" w:lineRule="auto"/>
        <w:ind w:firstLine="709"/>
        <w:jc w:val="both"/>
        <w:rPr>
          <w:rFonts w:ascii="Times New Roman" w:hAnsi="Times New Roman" w:cs="Times New Roman"/>
          <w:sz w:val="28"/>
          <w:szCs w:val="28"/>
        </w:rPr>
      </w:pPr>
    </w:p>
    <w:p w14:paraId="5951CE85" w14:textId="02E94EA1" w:rsidR="003D3E54" w:rsidRPr="00526A07" w:rsidRDefault="003D3E54" w:rsidP="00F05477">
      <w:pPr>
        <w:spacing w:after="0" w:line="240" w:lineRule="auto"/>
        <w:ind w:firstLine="709"/>
        <w:jc w:val="center"/>
        <w:rPr>
          <w:rFonts w:ascii="Times New Roman" w:hAnsi="Times New Roman" w:cs="Times New Roman"/>
          <w:sz w:val="28"/>
          <w:szCs w:val="28"/>
        </w:rPr>
      </w:pPr>
    </w:p>
    <w:p w14:paraId="2CEADD4B"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4723936C" w14:textId="77777777" w:rsidR="00831E44" w:rsidRDefault="003D3E54" w:rsidP="00F05477">
      <w:pPr>
        <w:pStyle w:val="a9"/>
        <w:jc w:val="center"/>
        <w:rPr>
          <w:rFonts w:cs="Times New Roman"/>
          <w:szCs w:val="28"/>
        </w:rPr>
      </w:pPr>
      <w:r w:rsidRPr="00526A07">
        <w:rPr>
          <w:rFonts w:cs="Times New Roman"/>
          <w:szCs w:val="28"/>
        </w:rPr>
        <w:lastRenderedPageBreak/>
        <w:t xml:space="preserve">Рисунок 2.16 – Локальные приоритеты </w:t>
      </w:r>
      <w:r w:rsidR="00831E44">
        <w:rPr>
          <w:rFonts w:cs="Times New Roman"/>
          <w:noProof/>
          <w:szCs w:val="28"/>
        </w:rPr>
        <w:drawing>
          <wp:inline distT="0" distB="0" distL="0" distR="0" wp14:anchorId="03F46FD7" wp14:editId="04438DB0">
            <wp:extent cx="3022600" cy="1206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2">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14:paraId="538E40F7" w14:textId="6EE44B24" w:rsidR="003D3E54" w:rsidRPr="00526A07" w:rsidRDefault="003D3E54" w:rsidP="00F05477">
      <w:pPr>
        <w:pStyle w:val="a9"/>
        <w:jc w:val="center"/>
        <w:rPr>
          <w:rFonts w:cs="Times New Roman"/>
          <w:szCs w:val="28"/>
        </w:rPr>
      </w:pPr>
      <w:r w:rsidRPr="00526A07">
        <w:rPr>
          <w:rFonts w:cs="Times New Roman"/>
          <w:szCs w:val="28"/>
        </w:rPr>
        <w:t xml:space="preserve">альтернатив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6BA3EAF" w14:textId="6BEA4EAC" w:rsidR="003D3E54" w:rsidRPr="00526A07" w:rsidRDefault="003D3E54" w:rsidP="00F05477">
      <w:pPr>
        <w:spacing w:after="0" w:line="240" w:lineRule="auto"/>
        <w:ind w:firstLine="709"/>
        <w:jc w:val="both"/>
        <w:rPr>
          <w:rFonts w:ascii="Times New Roman" w:hAnsi="Times New Roman" w:cs="Times New Roman"/>
          <w:sz w:val="28"/>
          <w:szCs w:val="28"/>
        </w:rPr>
      </w:pPr>
    </w:p>
    <w:p w14:paraId="16D918B8" w14:textId="2BC1BBDD" w:rsidR="003D3E54" w:rsidRPr="00526A07" w:rsidRDefault="00831E44"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50CC73" wp14:editId="58F163EC">
            <wp:extent cx="3200400" cy="12319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Рисунок 41"/>
                    <pic:cNvPicPr/>
                  </pic:nvPicPr>
                  <pic:blipFill>
                    <a:blip r:embed="rId23">
                      <a:extLst>
                        <a:ext uri="{28A0092B-C50C-407E-A947-70E740481C1C}">
                          <a14:useLocalDpi xmlns:a14="http://schemas.microsoft.com/office/drawing/2010/main" val="0"/>
                        </a:ext>
                      </a:extLst>
                    </a:blip>
                    <a:stretch>
                      <a:fillRect/>
                    </a:stretch>
                  </pic:blipFill>
                  <pic:spPr>
                    <a:xfrm>
                      <a:off x="0" y="0"/>
                      <a:ext cx="3200400" cy="1231900"/>
                    </a:xfrm>
                    <a:prstGeom prst="rect">
                      <a:avLst/>
                    </a:prstGeom>
                  </pic:spPr>
                </pic:pic>
              </a:graphicData>
            </a:graphic>
          </wp:inline>
        </w:drawing>
      </w:r>
    </w:p>
    <w:p w14:paraId="0E083480"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1FF48859" w14:textId="567CC329" w:rsidR="003D3E54" w:rsidRPr="00526A07" w:rsidRDefault="003D3E54" w:rsidP="00F05477">
      <w:pPr>
        <w:pStyle w:val="a9"/>
        <w:jc w:val="center"/>
        <w:rPr>
          <w:rFonts w:cs="Times New Roman"/>
          <w:szCs w:val="28"/>
        </w:rPr>
      </w:pPr>
      <w:r w:rsidRPr="00526A07">
        <w:rPr>
          <w:rFonts w:cs="Times New Roman"/>
          <w:szCs w:val="28"/>
        </w:rPr>
        <w:t xml:space="preserve">Рисунок 2.17 – Локальные приоритеты альтернатив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4BAE626B" w14:textId="4C486362" w:rsidR="003D3E54" w:rsidRPr="00526A07" w:rsidRDefault="00831E44"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0198A69" wp14:editId="2191D60F">
            <wp:extent cx="3276600" cy="15748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pic:nvPicPr>
                  <pic:blipFill>
                    <a:blip r:embed="rId24">
                      <a:extLst>
                        <a:ext uri="{28A0092B-C50C-407E-A947-70E740481C1C}">
                          <a14:useLocalDpi xmlns:a14="http://schemas.microsoft.com/office/drawing/2010/main" val="0"/>
                        </a:ext>
                      </a:extLst>
                    </a:blip>
                    <a:stretch>
                      <a:fillRect/>
                    </a:stretch>
                  </pic:blipFill>
                  <pic:spPr>
                    <a:xfrm>
                      <a:off x="0" y="0"/>
                      <a:ext cx="3276600" cy="1574800"/>
                    </a:xfrm>
                    <a:prstGeom prst="rect">
                      <a:avLst/>
                    </a:prstGeom>
                  </pic:spPr>
                </pic:pic>
              </a:graphicData>
            </a:graphic>
          </wp:inline>
        </w:drawing>
      </w:r>
    </w:p>
    <w:p w14:paraId="1315760F"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5A51117F" w14:textId="06CCFC63" w:rsidR="003D3E54" w:rsidRPr="00526A07" w:rsidRDefault="003D3E54" w:rsidP="00F05477">
      <w:pPr>
        <w:pStyle w:val="a9"/>
        <w:jc w:val="center"/>
        <w:rPr>
          <w:rFonts w:cs="Times New Roman"/>
          <w:szCs w:val="28"/>
        </w:rPr>
      </w:pPr>
      <w:r w:rsidRPr="00526A07">
        <w:rPr>
          <w:rFonts w:cs="Times New Roman"/>
          <w:szCs w:val="28"/>
        </w:rPr>
        <w:t xml:space="preserve">Рисунок 2.18 – Локальные приоритеты альтернатив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1B666F6B" w14:textId="59651531" w:rsidR="003D3E54" w:rsidRPr="00526A07" w:rsidRDefault="003D3E54" w:rsidP="00F05477">
      <w:pPr>
        <w:spacing w:after="0" w:line="240" w:lineRule="auto"/>
        <w:ind w:firstLine="709"/>
        <w:jc w:val="center"/>
        <w:rPr>
          <w:rFonts w:ascii="Times New Roman" w:hAnsi="Times New Roman" w:cs="Times New Roman"/>
          <w:sz w:val="28"/>
          <w:szCs w:val="28"/>
        </w:rPr>
      </w:pPr>
    </w:p>
    <w:p w14:paraId="66934AD7" w14:textId="26D1D773" w:rsidR="003D3E54" w:rsidRPr="00526A07" w:rsidRDefault="00A013C9"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B432108" wp14:editId="5B2655AB">
            <wp:extent cx="3238500" cy="12319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pic:nvPicPr>
                  <pic:blipFill>
                    <a:blip r:embed="rId25">
                      <a:extLst>
                        <a:ext uri="{28A0092B-C50C-407E-A947-70E740481C1C}">
                          <a14:useLocalDpi xmlns:a14="http://schemas.microsoft.com/office/drawing/2010/main" val="0"/>
                        </a:ext>
                      </a:extLst>
                    </a:blip>
                    <a:stretch>
                      <a:fillRect/>
                    </a:stretch>
                  </pic:blipFill>
                  <pic:spPr>
                    <a:xfrm>
                      <a:off x="0" y="0"/>
                      <a:ext cx="3238500" cy="1231900"/>
                    </a:xfrm>
                    <a:prstGeom prst="rect">
                      <a:avLst/>
                    </a:prstGeom>
                  </pic:spPr>
                </pic:pic>
              </a:graphicData>
            </a:graphic>
          </wp:inline>
        </w:drawing>
      </w:r>
    </w:p>
    <w:p w14:paraId="08B2410B"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44720F94" w14:textId="136778CB" w:rsidR="003D3E54" w:rsidRPr="00526A07" w:rsidRDefault="003D3E54" w:rsidP="00F05477">
      <w:pPr>
        <w:pStyle w:val="a9"/>
        <w:jc w:val="center"/>
        <w:rPr>
          <w:rFonts w:cs="Times New Roman"/>
          <w:szCs w:val="28"/>
        </w:rPr>
      </w:pPr>
      <w:r w:rsidRPr="00526A07">
        <w:rPr>
          <w:rFonts w:cs="Times New Roman"/>
          <w:szCs w:val="28"/>
        </w:rPr>
        <w:t xml:space="preserve">Рисунок 2.19 – Локальные приоритеты альтернатив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5B37ACD8" w14:textId="20C36D4A" w:rsidR="003D3E54" w:rsidRPr="00526A07" w:rsidRDefault="003D3E54" w:rsidP="00F05477">
      <w:pPr>
        <w:spacing w:after="0" w:line="240" w:lineRule="auto"/>
        <w:ind w:firstLine="709"/>
        <w:jc w:val="both"/>
        <w:rPr>
          <w:rFonts w:ascii="Times New Roman" w:hAnsi="Times New Roman" w:cs="Times New Roman"/>
          <w:sz w:val="28"/>
          <w:szCs w:val="28"/>
        </w:rPr>
      </w:pPr>
    </w:p>
    <w:p w14:paraId="6D4340A6" w14:textId="77777777" w:rsidR="001136CC" w:rsidRDefault="001136C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3</w:t>
      </w:r>
      <w:r w:rsidRPr="00526A07">
        <w:rPr>
          <w:rFonts w:ascii="Times New Roman" w:hAnsi="Times New Roman" w:cs="Times New Roman"/>
          <w:sz w:val="28"/>
          <w:szCs w:val="28"/>
        </w:rPr>
        <w:t xml:space="preserve"> Определяются обобщенные оценки (глобальные приоритеты) альтернатив:</w:t>
      </w:r>
    </w:p>
    <w:p w14:paraId="2F880E1A" w14:textId="77777777" w:rsidR="00211539" w:rsidRPr="00526A07" w:rsidRDefault="00211539" w:rsidP="00F05477">
      <w:pPr>
        <w:spacing w:after="0" w:line="240" w:lineRule="auto"/>
        <w:ind w:firstLine="709"/>
        <w:jc w:val="both"/>
        <w:rPr>
          <w:rFonts w:ascii="Times New Roman" w:hAnsi="Times New Roman" w:cs="Times New Roman"/>
          <w:sz w:val="28"/>
          <w:szCs w:val="28"/>
        </w:rPr>
      </w:pPr>
    </w:p>
    <w:p w14:paraId="48141AD0" w14:textId="123F961B" w:rsidR="001136CC" w:rsidRPr="00526A07" w:rsidRDefault="001136C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Л1</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831E44">
        <w:rPr>
          <w:rFonts w:ascii="Times New Roman" w:hAnsi="Times New Roman" w:cs="Times New Roman"/>
          <w:sz w:val="28"/>
          <w:szCs w:val="28"/>
        </w:rPr>
        <w:t>18</w:t>
      </w:r>
    </w:p>
    <w:p w14:paraId="465576CD" w14:textId="504CD342" w:rsidR="001136CC" w:rsidRPr="00526A07" w:rsidRDefault="001136C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Л2</w:t>
      </w:r>
      <w:r w:rsidRPr="00526A07">
        <w:rPr>
          <w:rFonts w:ascii="Times New Roman" w:hAnsi="Times New Roman" w:cs="Times New Roman"/>
          <w:sz w:val="28"/>
          <w:szCs w:val="28"/>
        </w:rPr>
        <w:t xml:space="preserve"> =</w:t>
      </w:r>
      <w:r w:rsidR="00F05477" w:rsidRPr="001D39C7">
        <w:rPr>
          <w:rFonts w:ascii="Times New Roman" w:hAnsi="Times New Roman" w:cs="Times New Roman"/>
          <w:sz w:val="28"/>
          <w:szCs w:val="28"/>
        </w:rPr>
        <w:t xml:space="preserve"> </w:t>
      </w:r>
      <w:r w:rsidRPr="00526A07">
        <w:rPr>
          <w:rFonts w:ascii="Times New Roman" w:hAnsi="Times New Roman" w:cs="Times New Roman"/>
          <w:sz w:val="28"/>
          <w:szCs w:val="28"/>
        </w:rPr>
        <w:t>0</w:t>
      </w:r>
      <w:r w:rsidR="00F05477" w:rsidRPr="001D39C7">
        <w:rPr>
          <w:rFonts w:ascii="Times New Roman" w:hAnsi="Times New Roman" w:cs="Times New Roman"/>
          <w:sz w:val="28"/>
          <w:szCs w:val="28"/>
        </w:rPr>
        <w:t>,</w:t>
      </w:r>
      <w:r w:rsidR="00831E44">
        <w:rPr>
          <w:rFonts w:ascii="Times New Roman" w:hAnsi="Times New Roman" w:cs="Times New Roman"/>
          <w:sz w:val="28"/>
          <w:szCs w:val="28"/>
        </w:rPr>
        <w:t>46</w:t>
      </w:r>
    </w:p>
    <w:p w14:paraId="57BB7D20" w14:textId="550DA507" w:rsidR="001136CC" w:rsidRPr="00526A07" w:rsidRDefault="001136C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lastRenderedPageBreak/>
        <w:t>G</w:t>
      </w:r>
      <w:r w:rsidRPr="00526A07">
        <w:rPr>
          <w:rFonts w:ascii="Times New Roman" w:hAnsi="Times New Roman" w:cs="Times New Roman"/>
          <w:sz w:val="28"/>
          <w:szCs w:val="28"/>
          <w:vertAlign w:val="subscript"/>
        </w:rPr>
        <w:t>Л3</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831E44">
        <w:rPr>
          <w:rFonts w:ascii="Times New Roman" w:hAnsi="Times New Roman" w:cs="Times New Roman"/>
          <w:sz w:val="28"/>
          <w:szCs w:val="28"/>
        </w:rPr>
        <w:t>35</w:t>
      </w:r>
    </w:p>
    <w:p w14:paraId="2D3454C8"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4EBC089E" w14:textId="4B781387" w:rsidR="001136CC" w:rsidRPr="00526A07" w:rsidRDefault="001136CC"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 вычисления глобальных приоритетов в программе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 на рисунке</w:t>
      </w:r>
      <w:r w:rsidR="00D2081C" w:rsidRPr="00526A07">
        <w:rPr>
          <w:rFonts w:ascii="Times New Roman" w:hAnsi="Times New Roman" w:cs="Times New Roman"/>
          <w:sz w:val="28"/>
          <w:szCs w:val="28"/>
        </w:rPr>
        <w:t xml:space="preserve"> 2.20</w:t>
      </w:r>
      <w:r w:rsidRPr="00526A07">
        <w:rPr>
          <w:rFonts w:ascii="Times New Roman" w:hAnsi="Times New Roman" w:cs="Times New Roman"/>
          <w:sz w:val="28"/>
          <w:szCs w:val="28"/>
        </w:rPr>
        <w:t>.</w:t>
      </w:r>
    </w:p>
    <w:p w14:paraId="5891F417" w14:textId="77777777" w:rsidR="00D2081C" w:rsidRPr="00526A07" w:rsidRDefault="00D2081C" w:rsidP="00F05477">
      <w:pPr>
        <w:spacing w:after="0" w:line="240" w:lineRule="auto"/>
        <w:ind w:firstLine="709"/>
        <w:jc w:val="both"/>
        <w:rPr>
          <w:rFonts w:ascii="Times New Roman" w:hAnsi="Times New Roman" w:cs="Times New Roman"/>
          <w:sz w:val="28"/>
          <w:szCs w:val="28"/>
        </w:rPr>
      </w:pPr>
    </w:p>
    <w:p w14:paraId="027E7FD7" w14:textId="32BD2C1B" w:rsidR="001136CC" w:rsidRPr="00526A07" w:rsidRDefault="00A013C9"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E51C5A0" wp14:editId="15B1931B">
            <wp:extent cx="3327400" cy="12065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26">
                      <a:extLst>
                        <a:ext uri="{28A0092B-C50C-407E-A947-70E740481C1C}">
                          <a14:useLocalDpi xmlns:a14="http://schemas.microsoft.com/office/drawing/2010/main" val="0"/>
                        </a:ext>
                      </a:extLst>
                    </a:blip>
                    <a:stretch>
                      <a:fillRect/>
                    </a:stretch>
                  </pic:blipFill>
                  <pic:spPr>
                    <a:xfrm>
                      <a:off x="0" y="0"/>
                      <a:ext cx="3327400" cy="1206500"/>
                    </a:xfrm>
                    <a:prstGeom prst="rect">
                      <a:avLst/>
                    </a:prstGeom>
                  </pic:spPr>
                </pic:pic>
              </a:graphicData>
            </a:graphic>
          </wp:inline>
        </w:drawing>
      </w:r>
    </w:p>
    <w:p w14:paraId="1FE0243A"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49FB0C1C" w14:textId="79626670" w:rsidR="001136CC" w:rsidRPr="00526A07" w:rsidRDefault="001136CC" w:rsidP="00F05477">
      <w:pPr>
        <w:pStyle w:val="a9"/>
        <w:jc w:val="center"/>
        <w:rPr>
          <w:rFonts w:cs="Times New Roman"/>
          <w:szCs w:val="28"/>
        </w:rPr>
      </w:pPr>
      <w:r w:rsidRPr="00526A07">
        <w:rPr>
          <w:rFonts w:cs="Times New Roman"/>
          <w:szCs w:val="28"/>
        </w:rPr>
        <w:t>Рисунок 2.</w:t>
      </w:r>
      <w:r w:rsidR="00D2081C" w:rsidRPr="00526A07">
        <w:rPr>
          <w:rFonts w:cs="Times New Roman"/>
          <w:szCs w:val="28"/>
        </w:rPr>
        <w:t>20</w:t>
      </w:r>
      <w:r w:rsidRPr="00526A07">
        <w:rPr>
          <w:rFonts w:cs="Times New Roman"/>
          <w:szCs w:val="28"/>
        </w:rPr>
        <w:t xml:space="preserve"> – Глобальные приоритеты альтернатив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04447233" w14:textId="269393A6" w:rsidR="001136CC" w:rsidRPr="00526A07" w:rsidRDefault="001136CC" w:rsidP="00F05477">
      <w:pPr>
        <w:spacing w:after="0" w:line="240" w:lineRule="auto"/>
        <w:ind w:firstLine="709"/>
        <w:jc w:val="both"/>
        <w:rPr>
          <w:rFonts w:ascii="Times New Roman" w:hAnsi="Times New Roman" w:cs="Times New Roman"/>
          <w:sz w:val="28"/>
          <w:szCs w:val="28"/>
        </w:rPr>
      </w:pPr>
    </w:p>
    <w:p w14:paraId="326082A9" w14:textId="6E03AE68" w:rsidR="00444635" w:rsidRPr="00526A07" w:rsidRDefault="00444635" w:rsidP="00F05477">
      <w:pPr>
        <w:spacing w:after="0" w:line="240" w:lineRule="auto"/>
        <w:ind w:firstLine="709"/>
        <w:jc w:val="both"/>
        <w:rPr>
          <w:rFonts w:ascii="Times New Roman" w:hAnsi="Times New Roman" w:cs="Times New Roman"/>
          <w:b/>
          <w:sz w:val="28"/>
          <w:szCs w:val="28"/>
        </w:rPr>
      </w:pPr>
      <w:r w:rsidRPr="00526A07">
        <w:rPr>
          <w:rFonts w:ascii="Times New Roman" w:hAnsi="Times New Roman" w:cs="Times New Roman"/>
          <w:sz w:val="28"/>
          <w:szCs w:val="28"/>
        </w:rPr>
        <w:t xml:space="preserve">Найдем обобщенные оценки альтернатив для третьего варианта внешних условий, т.е. </w:t>
      </w:r>
      <w:r w:rsidRPr="00526A07">
        <w:rPr>
          <w:rFonts w:ascii="Times New Roman" w:hAnsi="Times New Roman" w:cs="Times New Roman"/>
          <w:b/>
          <w:sz w:val="28"/>
          <w:szCs w:val="28"/>
        </w:rPr>
        <w:t>для технической упрочненной пластмассы.</w:t>
      </w:r>
    </w:p>
    <w:p w14:paraId="7E0A109D" w14:textId="77777777" w:rsidR="00F05477" w:rsidRPr="00526A07" w:rsidRDefault="00F05477" w:rsidP="00F05477">
      <w:pPr>
        <w:spacing w:after="0" w:line="240" w:lineRule="auto"/>
        <w:ind w:firstLine="709"/>
        <w:jc w:val="both"/>
        <w:rPr>
          <w:rFonts w:ascii="Times New Roman" w:hAnsi="Times New Roman" w:cs="Times New Roman"/>
          <w:b/>
          <w:sz w:val="28"/>
          <w:szCs w:val="28"/>
        </w:rPr>
      </w:pPr>
    </w:p>
    <w:p w14:paraId="0648894E" w14:textId="527395BF" w:rsidR="006F5F47" w:rsidRPr="00526A07" w:rsidRDefault="006F5F47"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1</w:t>
      </w:r>
      <w:r w:rsidRPr="00526A07">
        <w:rPr>
          <w:rFonts w:ascii="Times New Roman" w:hAnsi="Times New Roman" w:cs="Times New Roman"/>
          <w:sz w:val="28"/>
          <w:szCs w:val="28"/>
        </w:rPr>
        <w:t xml:space="preserve">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такими же, как и найденные выше (для бытовых изделий)</w:t>
      </w:r>
      <w:r w:rsidR="00211539">
        <w:rPr>
          <w:rFonts w:ascii="Times New Roman" w:hAnsi="Times New Roman" w:cs="Times New Roman"/>
          <w:sz w:val="28"/>
          <w:szCs w:val="28"/>
        </w:rPr>
        <w:t>.</w:t>
      </w:r>
    </w:p>
    <w:p w14:paraId="27C83BC5" w14:textId="7139B055" w:rsidR="006F5F47" w:rsidRPr="00526A07" w:rsidRDefault="006F5F47"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2</w:t>
      </w:r>
      <w:r w:rsidRPr="00526A07">
        <w:rPr>
          <w:rFonts w:ascii="Times New Roman" w:hAnsi="Times New Roman" w:cs="Times New Roman"/>
          <w:sz w:val="28"/>
          <w:szCs w:val="28"/>
        </w:rPr>
        <w:t xml:space="preserve"> Определяются локальные приоритеты альтернатив по каждому из критериев (см. таблицы 2.10 – 2.13).</w:t>
      </w:r>
    </w:p>
    <w:p w14:paraId="53EFF67B" w14:textId="77777777" w:rsidR="0022540F" w:rsidRDefault="0022540F" w:rsidP="0022540F">
      <w:pPr>
        <w:spacing w:after="0" w:line="240" w:lineRule="auto"/>
        <w:rPr>
          <w:rFonts w:ascii="Times New Roman" w:hAnsi="Times New Roman" w:cs="Times New Roman"/>
          <w:sz w:val="28"/>
          <w:szCs w:val="28"/>
        </w:rPr>
      </w:pPr>
    </w:p>
    <w:p w14:paraId="37CFB835" w14:textId="431626C4" w:rsidR="0022540F" w:rsidRDefault="0022540F" w:rsidP="002254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2.10 – Производительность</w:t>
      </w:r>
    </w:p>
    <w:tbl>
      <w:tblPr>
        <w:tblW w:w="4480" w:type="dxa"/>
        <w:jc w:val="center"/>
        <w:tblLook w:val="04A0" w:firstRow="1" w:lastRow="0" w:firstColumn="1" w:lastColumn="0" w:noHBand="0" w:noVBand="1"/>
      </w:tblPr>
      <w:tblGrid>
        <w:gridCol w:w="1060"/>
        <w:gridCol w:w="1080"/>
        <w:gridCol w:w="1280"/>
        <w:gridCol w:w="1060"/>
      </w:tblGrid>
      <w:tr w:rsidR="00A013C9" w:rsidRPr="00A013C9" w14:paraId="11FF1529" w14:textId="77777777" w:rsidTr="00A013C9">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54F8F"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A9D08E"/>
            <w:noWrap/>
            <w:vAlign w:val="center"/>
            <w:hideMark/>
          </w:tcPr>
          <w:p w14:paraId="5039F04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280" w:type="dxa"/>
            <w:tcBorders>
              <w:top w:val="single" w:sz="4" w:space="0" w:color="auto"/>
              <w:left w:val="nil"/>
              <w:bottom w:val="single" w:sz="4" w:space="0" w:color="auto"/>
              <w:right w:val="single" w:sz="4" w:space="0" w:color="auto"/>
            </w:tcBorders>
            <w:shd w:val="clear" w:color="000000" w:fill="A9D08E"/>
            <w:noWrap/>
            <w:vAlign w:val="center"/>
            <w:hideMark/>
          </w:tcPr>
          <w:p w14:paraId="59C47B29"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61B5AEC8"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r>
      <w:tr w:rsidR="00A013C9" w:rsidRPr="00A013C9" w14:paraId="24FABA11"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01DB8BF5"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5E94E31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280" w:type="dxa"/>
            <w:tcBorders>
              <w:top w:val="nil"/>
              <w:left w:val="nil"/>
              <w:bottom w:val="single" w:sz="4" w:space="0" w:color="auto"/>
              <w:right w:val="single" w:sz="4" w:space="0" w:color="auto"/>
            </w:tcBorders>
            <w:shd w:val="clear" w:color="auto" w:fill="auto"/>
            <w:noWrap/>
            <w:vAlign w:val="center"/>
            <w:hideMark/>
          </w:tcPr>
          <w:p w14:paraId="10D9905B"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1/7</w:t>
            </w:r>
          </w:p>
        </w:tc>
        <w:tc>
          <w:tcPr>
            <w:tcW w:w="1060" w:type="dxa"/>
            <w:tcBorders>
              <w:top w:val="nil"/>
              <w:left w:val="nil"/>
              <w:bottom w:val="single" w:sz="4" w:space="0" w:color="auto"/>
              <w:right w:val="single" w:sz="4" w:space="0" w:color="auto"/>
            </w:tcBorders>
            <w:shd w:val="clear" w:color="auto" w:fill="auto"/>
            <w:noWrap/>
            <w:vAlign w:val="center"/>
            <w:hideMark/>
          </w:tcPr>
          <w:p w14:paraId="05839BC0"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1/5</w:t>
            </w:r>
          </w:p>
        </w:tc>
      </w:tr>
      <w:tr w:rsidR="00A013C9" w:rsidRPr="00A013C9" w14:paraId="227E8563"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41C0E32F"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1FD8671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7    </w:t>
            </w:r>
          </w:p>
        </w:tc>
        <w:tc>
          <w:tcPr>
            <w:tcW w:w="1280" w:type="dxa"/>
            <w:tcBorders>
              <w:top w:val="nil"/>
              <w:left w:val="nil"/>
              <w:bottom w:val="single" w:sz="4" w:space="0" w:color="auto"/>
              <w:right w:val="single" w:sz="4" w:space="0" w:color="auto"/>
            </w:tcBorders>
            <w:shd w:val="clear" w:color="auto" w:fill="auto"/>
            <w:noWrap/>
            <w:vAlign w:val="center"/>
            <w:hideMark/>
          </w:tcPr>
          <w:p w14:paraId="4BF73E69"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67221B4F"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r>
      <w:tr w:rsidR="00A013C9" w:rsidRPr="00A013C9" w14:paraId="695C2C81"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6ACFD8B7"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42B9D5B3"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5    </w:t>
            </w:r>
          </w:p>
        </w:tc>
        <w:tc>
          <w:tcPr>
            <w:tcW w:w="1280" w:type="dxa"/>
            <w:tcBorders>
              <w:top w:val="nil"/>
              <w:left w:val="nil"/>
              <w:bottom w:val="single" w:sz="4" w:space="0" w:color="auto"/>
              <w:right w:val="single" w:sz="4" w:space="0" w:color="auto"/>
            </w:tcBorders>
            <w:shd w:val="clear" w:color="auto" w:fill="auto"/>
            <w:noWrap/>
            <w:vAlign w:val="center"/>
            <w:hideMark/>
          </w:tcPr>
          <w:p w14:paraId="6E47F92F"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5A2F7303"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r>
    </w:tbl>
    <w:p w14:paraId="440D9DF6" w14:textId="77777777" w:rsidR="0022540F" w:rsidRDefault="0022540F" w:rsidP="0022540F">
      <w:pPr>
        <w:spacing w:after="0" w:line="240" w:lineRule="auto"/>
        <w:jc w:val="center"/>
        <w:rPr>
          <w:rFonts w:ascii="Times New Roman" w:hAnsi="Times New Roman" w:cs="Times New Roman"/>
          <w:sz w:val="28"/>
          <w:szCs w:val="28"/>
        </w:rPr>
      </w:pPr>
    </w:p>
    <w:p w14:paraId="5971AF7F" w14:textId="77777777" w:rsidR="0022540F" w:rsidRDefault="0022540F" w:rsidP="0022540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79667FC3" w14:textId="45E2571A"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07</m:t>
          </m:r>
        </m:oMath>
      </m:oMathPara>
    </w:p>
    <w:p w14:paraId="6C4059DE" w14:textId="2D0F20FB"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65</m:t>
          </m:r>
        </m:oMath>
      </m:oMathPara>
    </w:p>
    <w:p w14:paraId="7BC48791" w14:textId="13403615"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28</m:t>
          </m:r>
        </m:oMath>
      </m:oMathPara>
    </w:p>
    <w:p w14:paraId="3D91B180" w14:textId="77777777" w:rsidR="0022540F" w:rsidRPr="00211539" w:rsidRDefault="0022540F" w:rsidP="0022540F">
      <w:pPr>
        <w:spacing w:after="0" w:line="240" w:lineRule="auto"/>
        <w:rPr>
          <w:rFonts w:ascii="Times New Roman" w:hAnsi="Times New Roman" w:cs="Times New Roman"/>
          <w:sz w:val="28"/>
          <w:szCs w:val="28"/>
          <w:lang w:val="en-US"/>
        </w:rPr>
      </w:pPr>
    </w:p>
    <w:p w14:paraId="19533DAA" w14:textId="23BDB235" w:rsidR="0022540F" w:rsidRDefault="0022540F" w:rsidP="002254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2.11 – Себестоимость</w:t>
      </w:r>
    </w:p>
    <w:tbl>
      <w:tblPr>
        <w:tblW w:w="4240" w:type="dxa"/>
        <w:jc w:val="center"/>
        <w:tblLook w:val="04A0" w:firstRow="1" w:lastRow="0" w:firstColumn="1" w:lastColumn="0" w:noHBand="0" w:noVBand="1"/>
      </w:tblPr>
      <w:tblGrid>
        <w:gridCol w:w="1060"/>
        <w:gridCol w:w="1060"/>
        <w:gridCol w:w="1060"/>
        <w:gridCol w:w="1060"/>
      </w:tblGrid>
      <w:tr w:rsidR="00A013C9" w:rsidRPr="00A013C9" w14:paraId="1ECBAF09" w14:textId="77777777" w:rsidTr="00A013C9">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A9276"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75018C1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576906C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7336F7C1"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r>
      <w:tr w:rsidR="00A013C9" w:rsidRPr="00A013C9" w14:paraId="6739F118"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0706B2E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270B12F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6EE2E0D9"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c>
          <w:tcPr>
            <w:tcW w:w="1060" w:type="dxa"/>
            <w:tcBorders>
              <w:top w:val="nil"/>
              <w:left w:val="nil"/>
              <w:bottom w:val="single" w:sz="4" w:space="0" w:color="auto"/>
              <w:right w:val="single" w:sz="4" w:space="0" w:color="auto"/>
            </w:tcBorders>
            <w:shd w:val="clear" w:color="auto" w:fill="auto"/>
            <w:noWrap/>
            <w:vAlign w:val="center"/>
            <w:hideMark/>
          </w:tcPr>
          <w:p w14:paraId="10D8C63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r>
      <w:tr w:rsidR="00A013C9" w:rsidRPr="00A013C9" w14:paraId="1A7536B8"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34E304E1"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043EF971"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7EF42562"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774B2FC9"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1/5</w:t>
            </w:r>
          </w:p>
        </w:tc>
      </w:tr>
      <w:tr w:rsidR="00A013C9" w:rsidRPr="00A013C9" w14:paraId="0713D589"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1DC0FEB2"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0FF7C1F1"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c>
          <w:tcPr>
            <w:tcW w:w="1060" w:type="dxa"/>
            <w:tcBorders>
              <w:top w:val="nil"/>
              <w:left w:val="nil"/>
              <w:bottom w:val="single" w:sz="4" w:space="0" w:color="auto"/>
              <w:right w:val="single" w:sz="4" w:space="0" w:color="auto"/>
            </w:tcBorders>
            <w:shd w:val="clear" w:color="auto" w:fill="auto"/>
            <w:noWrap/>
            <w:vAlign w:val="center"/>
            <w:hideMark/>
          </w:tcPr>
          <w:p w14:paraId="2ED7F4C5"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5    </w:t>
            </w:r>
          </w:p>
        </w:tc>
        <w:tc>
          <w:tcPr>
            <w:tcW w:w="1060" w:type="dxa"/>
            <w:tcBorders>
              <w:top w:val="nil"/>
              <w:left w:val="nil"/>
              <w:bottom w:val="single" w:sz="4" w:space="0" w:color="auto"/>
              <w:right w:val="single" w:sz="4" w:space="0" w:color="auto"/>
            </w:tcBorders>
            <w:shd w:val="clear" w:color="auto" w:fill="auto"/>
            <w:noWrap/>
            <w:vAlign w:val="center"/>
            <w:hideMark/>
          </w:tcPr>
          <w:p w14:paraId="2DD6089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r>
    </w:tbl>
    <w:p w14:paraId="139541EA" w14:textId="77777777" w:rsidR="0022540F" w:rsidRDefault="0022540F" w:rsidP="0022540F">
      <w:pPr>
        <w:spacing w:after="0" w:line="240" w:lineRule="auto"/>
        <w:jc w:val="center"/>
        <w:rPr>
          <w:rFonts w:ascii="Times New Roman" w:hAnsi="Times New Roman" w:cs="Times New Roman"/>
          <w:sz w:val="28"/>
          <w:szCs w:val="28"/>
        </w:rPr>
      </w:pPr>
    </w:p>
    <w:p w14:paraId="600E74F7" w14:textId="77777777" w:rsidR="0022540F" w:rsidRDefault="0022540F" w:rsidP="0022540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25AA0219" w14:textId="1D562A2F"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=0,2</m:t>
          </m:r>
          <m:r>
            <w:rPr>
              <w:rFonts w:ascii="Cambria Math" w:hAnsi="Cambria Math" w:cs="Times New Roman"/>
              <w:sz w:val="28"/>
              <w:szCs w:val="28"/>
              <w:lang w:val="en-US"/>
            </w:rPr>
            <m:t>6</m:t>
          </m:r>
        </m:oMath>
      </m:oMathPara>
    </w:p>
    <w:p w14:paraId="061F2ECF" w14:textId="53F89D81"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10</m:t>
          </m:r>
        </m:oMath>
      </m:oMathPara>
    </w:p>
    <w:p w14:paraId="755377BD" w14:textId="0724770F"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64</m:t>
          </m:r>
        </m:oMath>
      </m:oMathPara>
    </w:p>
    <w:p w14:paraId="1E2584E0" w14:textId="77777777" w:rsidR="0022540F" w:rsidRDefault="0022540F" w:rsidP="0022540F">
      <w:pPr>
        <w:spacing w:after="0" w:line="240" w:lineRule="auto"/>
        <w:rPr>
          <w:rFonts w:ascii="Times New Roman" w:hAnsi="Times New Roman" w:cs="Times New Roman"/>
          <w:sz w:val="28"/>
          <w:szCs w:val="28"/>
        </w:rPr>
      </w:pPr>
    </w:p>
    <w:p w14:paraId="2067388E" w14:textId="61C1047C" w:rsidR="0022540F" w:rsidRDefault="0022540F" w:rsidP="002254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2.12 – Время непрерывной работы</w:t>
      </w:r>
    </w:p>
    <w:tbl>
      <w:tblPr>
        <w:tblW w:w="4520" w:type="dxa"/>
        <w:jc w:val="center"/>
        <w:tblLook w:val="04A0" w:firstRow="1" w:lastRow="0" w:firstColumn="1" w:lastColumn="0" w:noHBand="0" w:noVBand="1"/>
      </w:tblPr>
      <w:tblGrid>
        <w:gridCol w:w="1060"/>
        <w:gridCol w:w="1080"/>
        <w:gridCol w:w="1300"/>
        <w:gridCol w:w="1080"/>
      </w:tblGrid>
      <w:tr w:rsidR="00A013C9" w:rsidRPr="00A013C9" w14:paraId="30F5E664" w14:textId="77777777" w:rsidTr="00A013C9">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2922B"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w:t>
            </w:r>
          </w:p>
        </w:tc>
        <w:tc>
          <w:tcPr>
            <w:tcW w:w="1080" w:type="dxa"/>
            <w:tcBorders>
              <w:top w:val="single" w:sz="4" w:space="0" w:color="auto"/>
              <w:left w:val="nil"/>
              <w:bottom w:val="single" w:sz="4" w:space="0" w:color="auto"/>
              <w:right w:val="single" w:sz="4" w:space="0" w:color="auto"/>
            </w:tcBorders>
            <w:shd w:val="clear" w:color="000000" w:fill="A9D08E"/>
            <w:noWrap/>
            <w:vAlign w:val="center"/>
            <w:hideMark/>
          </w:tcPr>
          <w:p w14:paraId="3A2E72D5"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300" w:type="dxa"/>
            <w:tcBorders>
              <w:top w:val="single" w:sz="4" w:space="0" w:color="auto"/>
              <w:left w:val="nil"/>
              <w:bottom w:val="single" w:sz="4" w:space="0" w:color="auto"/>
              <w:right w:val="single" w:sz="4" w:space="0" w:color="auto"/>
            </w:tcBorders>
            <w:shd w:val="clear" w:color="000000" w:fill="A9D08E"/>
            <w:noWrap/>
            <w:vAlign w:val="center"/>
            <w:hideMark/>
          </w:tcPr>
          <w:p w14:paraId="22F82ED8"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80" w:type="dxa"/>
            <w:tcBorders>
              <w:top w:val="single" w:sz="4" w:space="0" w:color="auto"/>
              <w:left w:val="nil"/>
              <w:bottom w:val="single" w:sz="4" w:space="0" w:color="auto"/>
              <w:right w:val="single" w:sz="4" w:space="0" w:color="auto"/>
            </w:tcBorders>
            <w:shd w:val="clear" w:color="000000" w:fill="A9D08E"/>
            <w:noWrap/>
            <w:vAlign w:val="center"/>
            <w:hideMark/>
          </w:tcPr>
          <w:p w14:paraId="2629E9AA"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r>
      <w:tr w:rsidR="00A013C9" w:rsidRPr="00A013C9" w14:paraId="6B8FF462"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649456A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80" w:type="dxa"/>
            <w:tcBorders>
              <w:top w:val="nil"/>
              <w:left w:val="nil"/>
              <w:bottom w:val="single" w:sz="4" w:space="0" w:color="auto"/>
              <w:right w:val="single" w:sz="4" w:space="0" w:color="auto"/>
            </w:tcBorders>
            <w:shd w:val="clear" w:color="auto" w:fill="auto"/>
            <w:noWrap/>
            <w:vAlign w:val="center"/>
            <w:hideMark/>
          </w:tcPr>
          <w:p w14:paraId="29CE2E93"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300" w:type="dxa"/>
            <w:tcBorders>
              <w:top w:val="nil"/>
              <w:left w:val="nil"/>
              <w:bottom w:val="single" w:sz="4" w:space="0" w:color="auto"/>
              <w:right w:val="single" w:sz="4" w:space="0" w:color="auto"/>
            </w:tcBorders>
            <w:shd w:val="clear" w:color="auto" w:fill="auto"/>
            <w:noWrap/>
            <w:vAlign w:val="center"/>
            <w:hideMark/>
          </w:tcPr>
          <w:p w14:paraId="65DD7D50"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c>
          <w:tcPr>
            <w:tcW w:w="1080" w:type="dxa"/>
            <w:tcBorders>
              <w:top w:val="nil"/>
              <w:left w:val="nil"/>
              <w:bottom w:val="single" w:sz="4" w:space="0" w:color="auto"/>
              <w:right w:val="single" w:sz="4" w:space="0" w:color="auto"/>
            </w:tcBorders>
            <w:shd w:val="clear" w:color="auto" w:fill="auto"/>
            <w:noWrap/>
            <w:vAlign w:val="center"/>
            <w:hideMark/>
          </w:tcPr>
          <w:p w14:paraId="7D1D63F0"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r>
      <w:tr w:rsidR="00A013C9" w:rsidRPr="00A013C9" w14:paraId="3A8727AC"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0C9F39BB"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80" w:type="dxa"/>
            <w:tcBorders>
              <w:top w:val="nil"/>
              <w:left w:val="nil"/>
              <w:bottom w:val="single" w:sz="4" w:space="0" w:color="auto"/>
              <w:right w:val="single" w:sz="4" w:space="0" w:color="auto"/>
            </w:tcBorders>
            <w:shd w:val="clear" w:color="auto" w:fill="auto"/>
            <w:noWrap/>
            <w:vAlign w:val="center"/>
            <w:hideMark/>
          </w:tcPr>
          <w:p w14:paraId="53768496"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c>
          <w:tcPr>
            <w:tcW w:w="1300" w:type="dxa"/>
            <w:tcBorders>
              <w:top w:val="nil"/>
              <w:left w:val="nil"/>
              <w:bottom w:val="single" w:sz="4" w:space="0" w:color="auto"/>
              <w:right w:val="single" w:sz="4" w:space="0" w:color="auto"/>
            </w:tcBorders>
            <w:shd w:val="clear" w:color="auto" w:fill="auto"/>
            <w:noWrap/>
            <w:vAlign w:val="center"/>
            <w:hideMark/>
          </w:tcPr>
          <w:p w14:paraId="04C95D8A"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80" w:type="dxa"/>
            <w:tcBorders>
              <w:top w:val="nil"/>
              <w:left w:val="nil"/>
              <w:bottom w:val="single" w:sz="4" w:space="0" w:color="auto"/>
              <w:right w:val="single" w:sz="4" w:space="0" w:color="auto"/>
            </w:tcBorders>
            <w:shd w:val="clear" w:color="auto" w:fill="auto"/>
            <w:noWrap/>
            <w:vAlign w:val="center"/>
            <w:hideMark/>
          </w:tcPr>
          <w:p w14:paraId="3C1631F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r>
      <w:tr w:rsidR="00A013C9" w:rsidRPr="00A013C9" w14:paraId="7A265465"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6E09B6A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c>
          <w:tcPr>
            <w:tcW w:w="1080" w:type="dxa"/>
            <w:tcBorders>
              <w:top w:val="nil"/>
              <w:left w:val="nil"/>
              <w:bottom w:val="single" w:sz="4" w:space="0" w:color="auto"/>
              <w:right w:val="single" w:sz="4" w:space="0" w:color="auto"/>
            </w:tcBorders>
            <w:shd w:val="clear" w:color="auto" w:fill="auto"/>
            <w:noWrap/>
            <w:vAlign w:val="center"/>
            <w:hideMark/>
          </w:tcPr>
          <w:p w14:paraId="05B0A486"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c>
          <w:tcPr>
            <w:tcW w:w="1300" w:type="dxa"/>
            <w:tcBorders>
              <w:top w:val="nil"/>
              <w:left w:val="nil"/>
              <w:bottom w:val="single" w:sz="4" w:space="0" w:color="auto"/>
              <w:right w:val="single" w:sz="4" w:space="0" w:color="auto"/>
            </w:tcBorders>
            <w:shd w:val="clear" w:color="auto" w:fill="auto"/>
            <w:noWrap/>
            <w:vAlign w:val="center"/>
            <w:hideMark/>
          </w:tcPr>
          <w:p w14:paraId="64A44E5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80" w:type="dxa"/>
            <w:tcBorders>
              <w:top w:val="nil"/>
              <w:left w:val="nil"/>
              <w:bottom w:val="single" w:sz="4" w:space="0" w:color="auto"/>
              <w:right w:val="single" w:sz="4" w:space="0" w:color="auto"/>
            </w:tcBorders>
            <w:shd w:val="clear" w:color="auto" w:fill="auto"/>
            <w:noWrap/>
            <w:vAlign w:val="center"/>
            <w:hideMark/>
          </w:tcPr>
          <w:p w14:paraId="0E5F5401"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r>
    </w:tbl>
    <w:p w14:paraId="09324C44" w14:textId="77777777" w:rsidR="0022540F" w:rsidRDefault="0022540F" w:rsidP="0022540F">
      <w:pPr>
        <w:spacing w:after="0" w:line="240" w:lineRule="auto"/>
        <w:rPr>
          <w:rFonts w:ascii="Times New Roman" w:hAnsi="Times New Roman" w:cs="Times New Roman"/>
          <w:sz w:val="28"/>
          <w:szCs w:val="28"/>
        </w:rPr>
      </w:pPr>
    </w:p>
    <w:p w14:paraId="69A48D24" w14:textId="77777777" w:rsidR="0022540F" w:rsidRDefault="0022540F" w:rsidP="0022540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68C78002" w14:textId="09A1F51B"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14</m:t>
          </m:r>
        </m:oMath>
      </m:oMathPara>
    </w:p>
    <w:p w14:paraId="4886B613" w14:textId="17D2D39C"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43</m:t>
          </m:r>
        </m:oMath>
      </m:oMathPara>
    </w:p>
    <w:p w14:paraId="7303DF93" w14:textId="67FCBFEE"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43</m:t>
          </m:r>
        </m:oMath>
      </m:oMathPara>
    </w:p>
    <w:p w14:paraId="76A50116" w14:textId="77777777" w:rsidR="0022540F" w:rsidRDefault="0022540F" w:rsidP="0022540F">
      <w:pPr>
        <w:spacing w:after="0" w:line="240" w:lineRule="auto"/>
        <w:rPr>
          <w:rFonts w:ascii="Times New Roman" w:hAnsi="Times New Roman" w:cs="Times New Roman"/>
          <w:sz w:val="28"/>
          <w:szCs w:val="28"/>
        </w:rPr>
      </w:pPr>
    </w:p>
    <w:p w14:paraId="33279E68" w14:textId="4D652C04" w:rsidR="0022540F" w:rsidRDefault="0022540F" w:rsidP="0022540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Таблица 2.13 – Стоимость линии</w:t>
      </w:r>
    </w:p>
    <w:tbl>
      <w:tblPr>
        <w:tblW w:w="4240" w:type="dxa"/>
        <w:jc w:val="center"/>
        <w:tblLook w:val="04A0" w:firstRow="1" w:lastRow="0" w:firstColumn="1" w:lastColumn="0" w:noHBand="0" w:noVBand="1"/>
      </w:tblPr>
      <w:tblGrid>
        <w:gridCol w:w="1060"/>
        <w:gridCol w:w="1060"/>
        <w:gridCol w:w="1060"/>
        <w:gridCol w:w="1060"/>
      </w:tblGrid>
      <w:tr w:rsidR="00A013C9" w:rsidRPr="00A013C9" w14:paraId="13F45221" w14:textId="77777777" w:rsidTr="00A013C9">
        <w:trPr>
          <w:trHeight w:val="360"/>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C909BD"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5F878EA5"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6E783ADD"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157711D8"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r>
      <w:tr w:rsidR="00A013C9" w:rsidRPr="00A013C9" w14:paraId="5572DB17"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1EFF7A7B"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Л1</w:t>
            </w:r>
          </w:p>
        </w:tc>
        <w:tc>
          <w:tcPr>
            <w:tcW w:w="1060" w:type="dxa"/>
            <w:tcBorders>
              <w:top w:val="nil"/>
              <w:left w:val="nil"/>
              <w:bottom w:val="single" w:sz="4" w:space="0" w:color="auto"/>
              <w:right w:val="single" w:sz="4" w:space="0" w:color="auto"/>
            </w:tcBorders>
            <w:shd w:val="clear" w:color="auto" w:fill="auto"/>
            <w:noWrap/>
            <w:vAlign w:val="center"/>
            <w:hideMark/>
          </w:tcPr>
          <w:p w14:paraId="4A0A86E4"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10E5BA3D"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7    </w:t>
            </w:r>
          </w:p>
        </w:tc>
        <w:tc>
          <w:tcPr>
            <w:tcW w:w="1060" w:type="dxa"/>
            <w:tcBorders>
              <w:top w:val="nil"/>
              <w:left w:val="nil"/>
              <w:bottom w:val="single" w:sz="4" w:space="0" w:color="auto"/>
              <w:right w:val="single" w:sz="4" w:space="0" w:color="auto"/>
            </w:tcBorders>
            <w:shd w:val="clear" w:color="auto" w:fill="auto"/>
            <w:noWrap/>
            <w:vAlign w:val="center"/>
            <w:hideMark/>
          </w:tcPr>
          <w:p w14:paraId="58266EBB"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3    </w:t>
            </w:r>
          </w:p>
        </w:tc>
      </w:tr>
      <w:tr w:rsidR="00A013C9" w:rsidRPr="00A013C9" w14:paraId="7499D3AA"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324BF56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Л2</w:t>
            </w:r>
          </w:p>
        </w:tc>
        <w:tc>
          <w:tcPr>
            <w:tcW w:w="1060" w:type="dxa"/>
            <w:tcBorders>
              <w:top w:val="nil"/>
              <w:left w:val="nil"/>
              <w:bottom w:val="single" w:sz="4" w:space="0" w:color="auto"/>
              <w:right w:val="single" w:sz="4" w:space="0" w:color="auto"/>
            </w:tcBorders>
            <w:shd w:val="clear" w:color="auto" w:fill="auto"/>
            <w:noWrap/>
            <w:vAlign w:val="center"/>
            <w:hideMark/>
          </w:tcPr>
          <w:p w14:paraId="2712F193"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1/7</w:t>
            </w:r>
          </w:p>
        </w:tc>
        <w:tc>
          <w:tcPr>
            <w:tcW w:w="1060" w:type="dxa"/>
            <w:tcBorders>
              <w:top w:val="nil"/>
              <w:left w:val="nil"/>
              <w:bottom w:val="single" w:sz="4" w:space="0" w:color="auto"/>
              <w:right w:val="single" w:sz="4" w:space="0" w:color="auto"/>
            </w:tcBorders>
            <w:shd w:val="clear" w:color="auto" w:fill="auto"/>
            <w:noWrap/>
            <w:vAlign w:val="center"/>
            <w:hideMark/>
          </w:tcPr>
          <w:p w14:paraId="1CCA56DE"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c>
          <w:tcPr>
            <w:tcW w:w="1060" w:type="dxa"/>
            <w:tcBorders>
              <w:top w:val="nil"/>
              <w:left w:val="nil"/>
              <w:bottom w:val="single" w:sz="4" w:space="0" w:color="auto"/>
              <w:right w:val="single" w:sz="4" w:space="0" w:color="auto"/>
            </w:tcBorders>
            <w:shd w:val="clear" w:color="auto" w:fill="auto"/>
            <w:noWrap/>
            <w:vAlign w:val="center"/>
            <w:hideMark/>
          </w:tcPr>
          <w:p w14:paraId="19733A8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5    </w:t>
            </w:r>
          </w:p>
        </w:tc>
      </w:tr>
      <w:tr w:rsidR="00A013C9" w:rsidRPr="00A013C9" w14:paraId="40759A7C" w14:textId="77777777" w:rsidTr="00A013C9">
        <w:trPr>
          <w:trHeight w:val="360"/>
          <w:jc w:val="center"/>
        </w:trPr>
        <w:tc>
          <w:tcPr>
            <w:tcW w:w="1060" w:type="dxa"/>
            <w:tcBorders>
              <w:top w:val="nil"/>
              <w:left w:val="single" w:sz="4" w:space="0" w:color="auto"/>
              <w:bottom w:val="single" w:sz="4" w:space="0" w:color="auto"/>
              <w:right w:val="single" w:sz="4" w:space="0" w:color="auto"/>
            </w:tcBorders>
            <w:shd w:val="clear" w:color="000000" w:fill="A9D08E"/>
            <w:noWrap/>
            <w:vAlign w:val="center"/>
            <w:hideMark/>
          </w:tcPr>
          <w:p w14:paraId="4C5A138C"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Л3</w:t>
            </w:r>
          </w:p>
        </w:tc>
        <w:tc>
          <w:tcPr>
            <w:tcW w:w="1060" w:type="dxa"/>
            <w:tcBorders>
              <w:top w:val="nil"/>
              <w:left w:val="nil"/>
              <w:bottom w:val="single" w:sz="4" w:space="0" w:color="auto"/>
              <w:right w:val="single" w:sz="4" w:space="0" w:color="auto"/>
            </w:tcBorders>
            <w:shd w:val="clear" w:color="auto" w:fill="auto"/>
            <w:noWrap/>
            <w:vAlign w:val="center"/>
            <w:hideMark/>
          </w:tcPr>
          <w:p w14:paraId="36ACC630"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1/3</w:t>
            </w:r>
          </w:p>
        </w:tc>
        <w:tc>
          <w:tcPr>
            <w:tcW w:w="1060" w:type="dxa"/>
            <w:tcBorders>
              <w:top w:val="nil"/>
              <w:left w:val="nil"/>
              <w:bottom w:val="single" w:sz="4" w:space="0" w:color="auto"/>
              <w:right w:val="single" w:sz="4" w:space="0" w:color="auto"/>
            </w:tcBorders>
            <w:shd w:val="clear" w:color="auto" w:fill="auto"/>
            <w:noWrap/>
            <w:vAlign w:val="center"/>
            <w:hideMark/>
          </w:tcPr>
          <w:p w14:paraId="1D3C0199"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 1/5</w:t>
            </w:r>
          </w:p>
        </w:tc>
        <w:tc>
          <w:tcPr>
            <w:tcW w:w="1060" w:type="dxa"/>
            <w:tcBorders>
              <w:top w:val="nil"/>
              <w:left w:val="nil"/>
              <w:bottom w:val="single" w:sz="4" w:space="0" w:color="auto"/>
              <w:right w:val="single" w:sz="4" w:space="0" w:color="auto"/>
            </w:tcBorders>
            <w:shd w:val="clear" w:color="auto" w:fill="auto"/>
            <w:noWrap/>
            <w:vAlign w:val="center"/>
            <w:hideMark/>
          </w:tcPr>
          <w:p w14:paraId="2215FC1D" w14:textId="77777777" w:rsidR="00A013C9" w:rsidRPr="00A013C9" w:rsidRDefault="00A013C9" w:rsidP="00A013C9">
            <w:pPr>
              <w:spacing w:after="0" w:line="240" w:lineRule="auto"/>
              <w:jc w:val="center"/>
              <w:rPr>
                <w:rFonts w:ascii="Times New Roman" w:eastAsia="Times New Roman" w:hAnsi="Times New Roman" w:cs="Times New Roman"/>
                <w:sz w:val="28"/>
                <w:szCs w:val="28"/>
                <w:lang w:val="ru-BY"/>
              </w:rPr>
            </w:pPr>
            <w:r w:rsidRPr="00A013C9">
              <w:rPr>
                <w:rFonts w:ascii="Times New Roman" w:eastAsia="Times New Roman" w:hAnsi="Times New Roman" w:cs="Times New Roman"/>
                <w:sz w:val="28"/>
                <w:szCs w:val="28"/>
                <w:lang w:val="ru-BY"/>
              </w:rPr>
              <w:t xml:space="preserve">1    </w:t>
            </w:r>
          </w:p>
        </w:tc>
      </w:tr>
    </w:tbl>
    <w:p w14:paraId="4492AE63" w14:textId="77777777" w:rsidR="0022540F" w:rsidRDefault="0022540F" w:rsidP="0022540F">
      <w:pPr>
        <w:spacing w:after="0" w:line="240" w:lineRule="auto"/>
        <w:jc w:val="center"/>
        <w:rPr>
          <w:rFonts w:ascii="Times New Roman" w:hAnsi="Times New Roman" w:cs="Times New Roman"/>
          <w:sz w:val="28"/>
          <w:szCs w:val="28"/>
        </w:rPr>
      </w:pPr>
    </w:p>
    <w:p w14:paraId="4A38F7DC" w14:textId="77777777" w:rsidR="0022540F" w:rsidRDefault="0022540F" w:rsidP="0022540F">
      <w:pPr>
        <w:spacing w:after="0" w:line="240" w:lineRule="auto"/>
        <w:rPr>
          <w:rFonts w:ascii="Times New Roman" w:hAnsi="Times New Roman" w:cs="Times New Roman"/>
          <w:sz w:val="28"/>
          <w:szCs w:val="28"/>
          <w:lang w:val="en-US"/>
        </w:rPr>
      </w:pPr>
      <w:r>
        <w:rPr>
          <w:rFonts w:ascii="Times New Roman" w:hAnsi="Times New Roman" w:cs="Times New Roman"/>
          <w:sz w:val="28"/>
          <w:szCs w:val="28"/>
        </w:rPr>
        <w:t>Локальные приоритеты</w:t>
      </w:r>
      <w:r>
        <w:rPr>
          <w:rFonts w:ascii="Times New Roman" w:hAnsi="Times New Roman" w:cs="Times New Roman"/>
          <w:sz w:val="28"/>
          <w:szCs w:val="28"/>
          <w:lang w:val="en-US"/>
        </w:rPr>
        <w:t>:</w:t>
      </w:r>
    </w:p>
    <w:p w14:paraId="0689A258" w14:textId="6F5E7FD4"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1</m:t>
              </m:r>
            </m:sub>
          </m:sSub>
          <m:r>
            <w:rPr>
              <w:rFonts w:ascii="Cambria Math" w:hAnsi="Cambria Math" w:cs="Times New Roman"/>
              <w:sz w:val="28"/>
              <w:szCs w:val="28"/>
              <w:lang w:val="en-US"/>
            </w:rPr>
            <m:t>=0,</m:t>
          </m:r>
          <m:r>
            <w:rPr>
              <w:rFonts w:ascii="Cambria Math" w:hAnsi="Cambria Math" w:cs="Times New Roman"/>
              <w:sz w:val="28"/>
              <w:szCs w:val="28"/>
              <w:lang w:val="en-US"/>
            </w:rPr>
            <m:t>68</m:t>
          </m:r>
        </m:oMath>
      </m:oMathPara>
    </w:p>
    <w:p w14:paraId="6925C143" w14:textId="01C6DE1A"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2</m:t>
              </m:r>
            </m:sub>
          </m:sSub>
          <m:r>
            <w:rPr>
              <w:rFonts w:ascii="Cambria Math" w:hAnsi="Cambria Math" w:cs="Times New Roman"/>
              <w:sz w:val="28"/>
              <w:szCs w:val="28"/>
              <w:lang w:val="en-US"/>
            </w:rPr>
            <m:t>=0,</m:t>
          </m:r>
          <m:r>
            <w:rPr>
              <w:rFonts w:ascii="Cambria Math" w:hAnsi="Cambria Math" w:cs="Times New Roman"/>
              <w:sz w:val="28"/>
              <w:szCs w:val="28"/>
              <w:lang w:val="en-US"/>
            </w:rPr>
            <m:t>22</m:t>
          </m:r>
        </m:oMath>
      </m:oMathPara>
    </w:p>
    <w:p w14:paraId="6874297D" w14:textId="17DE4DAE" w:rsidR="0022540F" w:rsidRPr="00211539" w:rsidRDefault="005C09E7" w:rsidP="0022540F">
      <w:pPr>
        <w:spacing w:after="0" w:line="240" w:lineRule="auto"/>
        <w:rPr>
          <w:rFonts w:ascii="Times New Roman"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3</m:t>
              </m:r>
            </m:sub>
          </m:sSub>
          <m:r>
            <w:rPr>
              <w:rFonts w:ascii="Cambria Math" w:hAnsi="Cambria Math" w:cs="Times New Roman"/>
              <w:sz w:val="28"/>
              <w:szCs w:val="28"/>
              <w:lang w:val="en-US"/>
            </w:rPr>
            <m:t>=0,</m:t>
          </m:r>
          <m:r>
            <w:rPr>
              <w:rFonts w:ascii="Cambria Math" w:hAnsi="Cambria Math" w:cs="Times New Roman"/>
              <w:sz w:val="28"/>
              <w:szCs w:val="28"/>
              <w:lang w:val="en-US"/>
            </w:rPr>
            <m:t>10</m:t>
          </m:r>
        </m:oMath>
      </m:oMathPara>
    </w:p>
    <w:p w14:paraId="4263041D" w14:textId="77777777" w:rsidR="001D39C7" w:rsidRDefault="001D39C7" w:rsidP="00F05477">
      <w:pPr>
        <w:spacing w:after="0" w:line="240" w:lineRule="auto"/>
        <w:ind w:firstLine="709"/>
        <w:jc w:val="both"/>
        <w:rPr>
          <w:rFonts w:ascii="Times New Roman" w:hAnsi="Times New Roman" w:cs="Times New Roman"/>
          <w:sz w:val="28"/>
          <w:szCs w:val="28"/>
        </w:rPr>
      </w:pPr>
    </w:p>
    <w:p w14:paraId="745DD58E" w14:textId="3332E409" w:rsidR="00EC5803" w:rsidRPr="00526A07" w:rsidRDefault="00EC5803"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Заносим полученные таблицы в программу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(рисунок 2.21 – 2.24).</w:t>
      </w:r>
    </w:p>
    <w:p w14:paraId="3B1E226B"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06940666" w14:textId="14E1A67D" w:rsidR="00444635" w:rsidRPr="00526A07" w:rsidRDefault="00A013C9"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BCCFFE" wp14:editId="560D6932">
            <wp:extent cx="5940425" cy="38227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0425" cy="382270"/>
                    </a:xfrm>
                    <a:prstGeom prst="rect">
                      <a:avLst/>
                    </a:prstGeom>
                  </pic:spPr>
                </pic:pic>
              </a:graphicData>
            </a:graphic>
          </wp:inline>
        </w:drawing>
      </w:r>
    </w:p>
    <w:p w14:paraId="702C6359"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595E1465" w14:textId="3B74B352" w:rsidR="007F6E64" w:rsidRPr="00526A07" w:rsidRDefault="007F6E64" w:rsidP="00F05477">
      <w:pPr>
        <w:pStyle w:val="a9"/>
        <w:keepNext/>
        <w:jc w:val="center"/>
        <w:rPr>
          <w:rFonts w:cs="Times New Roman"/>
          <w:szCs w:val="28"/>
        </w:rPr>
      </w:pPr>
      <w:r w:rsidRPr="00526A07">
        <w:rPr>
          <w:rFonts w:cs="Times New Roman"/>
          <w:szCs w:val="28"/>
        </w:rPr>
        <w:t xml:space="preserve">Рисунок 2.21 – Сравнение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59DFCDCA" w14:textId="77777777" w:rsidR="007F6E64" w:rsidRPr="00526A07" w:rsidRDefault="007F6E64" w:rsidP="00F05477">
      <w:pPr>
        <w:spacing w:after="0" w:line="240" w:lineRule="auto"/>
        <w:ind w:firstLine="709"/>
        <w:jc w:val="both"/>
        <w:rPr>
          <w:rFonts w:ascii="Times New Roman" w:hAnsi="Times New Roman" w:cs="Times New Roman"/>
          <w:sz w:val="28"/>
          <w:szCs w:val="28"/>
        </w:rPr>
      </w:pPr>
    </w:p>
    <w:p w14:paraId="746143C2" w14:textId="748B4446" w:rsidR="007F6E64" w:rsidRPr="00526A07" w:rsidRDefault="00A013C9" w:rsidP="00F05477">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C71F0D" wp14:editId="61AD6E63">
            <wp:extent cx="5940425" cy="394335"/>
            <wp:effectExtent l="0" t="0" r="317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0425" cy="394335"/>
                    </a:xfrm>
                    <a:prstGeom prst="rect">
                      <a:avLst/>
                    </a:prstGeom>
                  </pic:spPr>
                </pic:pic>
              </a:graphicData>
            </a:graphic>
          </wp:inline>
        </w:drawing>
      </w:r>
    </w:p>
    <w:p w14:paraId="7F5077CD"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55532312" w14:textId="78D2B5C7" w:rsidR="007F6E64" w:rsidRPr="00526A07" w:rsidRDefault="007F6E64" w:rsidP="00F05477">
      <w:pPr>
        <w:pStyle w:val="a9"/>
        <w:keepNext/>
        <w:jc w:val="center"/>
        <w:rPr>
          <w:rFonts w:cs="Times New Roman"/>
          <w:szCs w:val="28"/>
        </w:rPr>
      </w:pPr>
      <w:r w:rsidRPr="00526A07">
        <w:rPr>
          <w:rFonts w:cs="Times New Roman"/>
          <w:szCs w:val="28"/>
        </w:rPr>
        <w:t xml:space="preserve">Рисунок 2.22 – Сравнение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4EDBE19C" w14:textId="77777777" w:rsidR="007F6E64" w:rsidRPr="00526A07" w:rsidRDefault="007F6E64" w:rsidP="00F05477">
      <w:pPr>
        <w:spacing w:after="0" w:line="240" w:lineRule="auto"/>
        <w:ind w:firstLine="709"/>
        <w:jc w:val="both"/>
        <w:rPr>
          <w:rFonts w:ascii="Times New Roman" w:hAnsi="Times New Roman" w:cs="Times New Roman"/>
          <w:sz w:val="28"/>
          <w:szCs w:val="28"/>
        </w:rPr>
      </w:pPr>
    </w:p>
    <w:p w14:paraId="5B1306A0" w14:textId="5E47E6C1" w:rsidR="007F6E64" w:rsidRPr="00526A07" w:rsidRDefault="007F6E64" w:rsidP="00F05477">
      <w:pPr>
        <w:spacing w:after="0" w:line="240" w:lineRule="auto"/>
        <w:ind w:firstLine="709"/>
        <w:jc w:val="center"/>
        <w:rPr>
          <w:rFonts w:ascii="Times New Roman" w:hAnsi="Times New Roman" w:cs="Times New Roman"/>
          <w:sz w:val="28"/>
          <w:szCs w:val="28"/>
        </w:rPr>
      </w:pPr>
    </w:p>
    <w:p w14:paraId="43A661F0" w14:textId="022C7487" w:rsidR="00F05477" w:rsidRPr="00526A07" w:rsidRDefault="00C65B1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7F1A02" wp14:editId="55345773">
            <wp:extent cx="5940425" cy="342900"/>
            <wp:effectExtent l="0" t="0" r="317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0425" cy="342900"/>
                    </a:xfrm>
                    <a:prstGeom prst="rect">
                      <a:avLst/>
                    </a:prstGeom>
                  </pic:spPr>
                </pic:pic>
              </a:graphicData>
            </a:graphic>
          </wp:inline>
        </w:drawing>
      </w:r>
    </w:p>
    <w:p w14:paraId="35701071" w14:textId="2C57F0A2" w:rsidR="007F6E64" w:rsidRPr="00526A07" w:rsidRDefault="007F6E64" w:rsidP="00F05477">
      <w:pPr>
        <w:pStyle w:val="a9"/>
        <w:keepNext/>
        <w:jc w:val="center"/>
        <w:rPr>
          <w:rFonts w:cs="Times New Roman"/>
          <w:szCs w:val="28"/>
        </w:rPr>
      </w:pPr>
      <w:r w:rsidRPr="00526A07">
        <w:rPr>
          <w:rFonts w:cs="Times New Roman"/>
          <w:szCs w:val="28"/>
        </w:rPr>
        <w:lastRenderedPageBreak/>
        <w:t xml:space="preserve">Рисунок 2.23 – Сравнение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C49DA66" w14:textId="77777777" w:rsidR="007F6E64" w:rsidRPr="00526A07" w:rsidRDefault="007F6E64" w:rsidP="00F05477">
      <w:pPr>
        <w:spacing w:after="0" w:line="240" w:lineRule="auto"/>
        <w:ind w:firstLine="709"/>
        <w:jc w:val="both"/>
        <w:rPr>
          <w:rFonts w:ascii="Times New Roman" w:hAnsi="Times New Roman" w:cs="Times New Roman"/>
          <w:sz w:val="28"/>
          <w:szCs w:val="28"/>
        </w:rPr>
      </w:pPr>
    </w:p>
    <w:p w14:paraId="25566993" w14:textId="5D1A25EE" w:rsidR="007F6E64" w:rsidRPr="00526A07" w:rsidRDefault="00A013C9" w:rsidP="00F05477">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2DFF31" wp14:editId="4354ECD6">
            <wp:extent cx="5940425" cy="354330"/>
            <wp:effectExtent l="0" t="0" r="3175" b="127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0425" cy="354330"/>
                    </a:xfrm>
                    <a:prstGeom prst="rect">
                      <a:avLst/>
                    </a:prstGeom>
                  </pic:spPr>
                </pic:pic>
              </a:graphicData>
            </a:graphic>
          </wp:inline>
        </w:drawing>
      </w:r>
    </w:p>
    <w:p w14:paraId="52392E21" w14:textId="77777777" w:rsidR="00F05477" w:rsidRPr="00526A07" w:rsidRDefault="00F05477" w:rsidP="00F05477">
      <w:pPr>
        <w:spacing w:after="0" w:line="240" w:lineRule="auto"/>
        <w:ind w:firstLine="709"/>
        <w:jc w:val="both"/>
        <w:rPr>
          <w:rFonts w:ascii="Times New Roman" w:hAnsi="Times New Roman" w:cs="Times New Roman"/>
          <w:sz w:val="28"/>
          <w:szCs w:val="28"/>
        </w:rPr>
      </w:pPr>
    </w:p>
    <w:p w14:paraId="3A6A68DC" w14:textId="2C77A9D8" w:rsidR="007F6E64" w:rsidRPr="00526A07" w:rsidRDefault="007F6E64" w:rsidP="00F05477">
      <w:pPr>
        <w:pStyle w:val="a9"/>
        <w:keepNext/>
        <w:jc w:val="center"/>
        <w:rPr>
          <w:rFonts w:cs="Times New Roman"/>
          <w:szCs w:val="28"/>
        </w:rPr>
      </w:pPr>
      <w:r w:rsidRPr="00526A07">
        <w:rPr>
          <w:rFonts w:cs="Times New Roman"/>
          <w:szCs w:val="28"/>
        </w:rPr>
        <w:t xml:space="preserve">Рисунок 2.24 – Сравнение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B945CD7" w14:textId="7081193F" w:rsidR="007F6E64" w:rsidRPr="00526A07" w:rsidRDefault="007F6E64" w:rsidP="00F05477">
      <w:pPr>
        <w:spacing w:after="0" w:line="240" w:lineRule="auto"/>
        <w:ind w:firstLine="709"/>
        <w:jc w:val="both"/>
        <w:rPr>
          <w:rFonts w:ascii="Times New Roman" w:hAnsi="Times New Roman" w:cs="Times New Roman"/>
          <w:sz w:val="28"/>
          <w:szCs w:val="28"/>
        </w:rPr>
      </w:pPr>
    </w:p>
    <w:p w14:paraId="4FD513B1" w14:textId="59247297" w:rsidR="005427C3" w:rsidRPr="00526A07" w:rsidRDefault="005427C3"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Результаты расчетов в программе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представлены на рисунках 2.25 – 2.28.</w:t>
      </w:r>
    </w:p>
    <w:p w14:paraId="3C613AB4" w14:textId="77777777" w:rsidR="005427C3" w:rsidRPr="00526A07" w:rsidRDefault="005427C3" w:rsidP="00F05477">
      <w:pPr>
        <w:spacing w:after="0" w:line="240" w:lineRule="auto"/>
        <w:ind w:firstLine="709"/>
        <w:jc w:val="both"/>
        <w:rPr>
          <w:rFonts w:ascii="Times New Roman" w:hAnsi="Times New Roman" w:cs="Times New Roman"/>
          <w:sz w:val="28"/>
          <w:szCs w:val="28"/>
        </w:rPr>
      </w:pPr>
    </w:p>
    <w:p w14:paraId="251DF582" w14:textId="5FACA32E" w:rsidR="0039536C" w:rsidRPr="00526A07" w:rsidRDefault="00C65B1E" w:rsidP="00F05477">
      <w:pPr>
        <w:spacing w:after="0" w:line="240" w:lineRule="auto"/>
        <w:ind w:firstLine="709"/>
        <w:jc w:val="center"/>
        <w:rPr>
          <w:rFonts w:ascii="Times New Roman" w:hAnsi="Times New Roman" w:cs="Times New Roman"/>
          <w:sz w:val="28"/>
          <w:szCs w:val="28"/>
        </w:rPr>
      </w:pPr>
      <w:r>
        <w:rPr>
          <w:rFonts w:cs="Times New Roman"/>
          <w:noProof/>
          <w:szCs w:val="28"/>
        </w:rPr>
        <w:drawing>
          <wp:inline distT="0" distB="0" distL="0" distR="0" wp14:anchorId="7CFD12B2" wp14:editId="13C32197">
            <wp:extent cx="3022600" cy="12065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Рисунок 40"/>
                    <pic:cNvPicPr/>
                  </pic:nvPicPr>
                  <pic:blipFill>
                    <a:blip r:embed="rId22">
                      <a:extLst>
                        <a:ext uri="{28A0092B-C50C-407E-A947-70E740481C1C}">
                          <a14:useLocalDpi xmlns:a14="http://schemas.microsoft.com/office/drawing/2010/main" val="0"/>
                        </a:ext>
                      </a:extLst>
                    </a:blip>
                    <a:stretch>
                      <a:fillRect/>
                    </a:stretch>
                  </pic:blipFill>
                  <pic:spPr>
                    <a:xfrm>
                      <a:off x="0" y="0"/>
                      <a:ext cx="3022600" cy="1206500"/>
                    </a:xfrm>
                    <a:prstGeom prst="rect">
                      <a:avLst/>
                    </a:prstGeom>
                  </pic:spPr>
                </pic:pic>
              </a:graphicData>
            </a:graphic>
          </wp:inline>
        </w:drawing>
      </w:r>
    </w:p>
    <w:p w14:paraId="2EF658CA"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55EE524A" w14:textId="08CC804E" w:rsidR="005427C3" w:rsidRPr="00526A07" w:rsidRDefault="005427C3" w:rsidP="00F05477">
      <w:pPr>
        <w:pStyle w:val="a9"/>
        <w:jc w:val="center"/>
        <w:rPr>
          <w:rFonts w:cs="Times New Roman"/>
          <w:szCs w:val="28"/>
        </w:rPr>
      </w:pPr>
      <w:r w:rsidRPr="00526A07">
        <w:rPr>
          <w:rFonts w:cs="Times New Roman"/>
          <w:szCs w:val="28"/>
        </w:rPr>
        <w:t xml:space="preserve">Рисунок 2.25 – Локальные приоритеты альтернатив по критерию «производительность»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32D7BDB8" w14:textId="5155AFEB" w:rsidR="005427C3" w:rsidRPr="00526A07" w:rsidRDefault="00C65B1E" w:rsidP="00C65B1E">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4AAA81" wp14:editId="04101818">
            <wp:extent cx="3403600" cy="13589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pic:cNvPicPr/>
                  </pic:nvPicPr>
                  <pic:blipFill>
                    <a:blip r:embed="rId29">
                      <a:extLst>
                        <a:ext uri="{28A0092B-C50C-407E-A947-70E740481C1C}">
                          <a14:useLocalDpi xmlns:a14="http://schemas.microsoft.com/office/drawing/2010/main" val="0"/>
                        </a:ext>
                      </a:extLst>
                    </a:blip>
                    <a:stretch>
                      <a:fillRect/>
                    </a:stretch>
                  </pic:blipFill>
                  <pic:spPr>
                    <a:xfrm>
                      <a:off x="0" y="0"/>
                      <a:ext cx="3403600" cy="1358900"/>
                    </a:xfrm>
                    <a:prstGeom prst="rect">
                      <a:avLst/>
                    </a:prstGeom>
                  </pic:spPr>
                </pic:pic>
              </a:graphicData>
            </a:graphic>
          </wp:inline>
        </w:drawing>
      </w:r>
    </w:p>
    <w:p w14:paraId="3BD1961C" w14:textId="7878F1AF" w:rsidR="000576A1" w:rsidRPr="00526A07" w:rsidRDefault="000576A1" w:rsidP="00F05477">
      <w:pPr>
        <w:spacing w:after="0" w:line="240" w:lineRule="auto"/>
        <w:ind w:firstLine="709"/>
        <w:jc w:val="center"/>
        <w:rPr>
          <w:rFonts w:ascii="Times New Roman" w:hAnsi="Times New Roman" w:cs="Times New Roman"/>
          <w:sz w:val="28"/>
          <w:szCs w:val="28"/>
        </w:rPr>
      </w:pPr>
    </w:p>
    <w:p w14:paraId="44B74EA8"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2E1848C1" w14:textId="4D59C450" w:rsidR="005427C3" w:rsidRPr="00526A07" w:rsidRDefault="005427C3" w:rsidP="00F05477">
      <w:pPr>
        <w:pStyle w:val="a9"/>
        <w:jc w:val="center"/>
        <w:rPr>
          <w:rFonts w:cs="Times New Roman"/>
          <w:szCs w:val="28"/>
        </w:rPr>
      </w:pPr>
      <w:r w:rsidRPr="00526A07">
        <w:rPr>
          <w:rFonts w:cs="Times New Roman"/>
          <w:szCs w:val="28"/>
        </w:rPr>
        <w:t xml:space="preserve">Рисунок 2.26 – Локальные приоритеты альтернатив по критерию «себестоимость пластмассы»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74ABF152" w14:textId="1DCF1F2F" w:rsidR="005427C3" w:rsidRPr="00526A07" w:rsidRDefault="005427C3" w:rsidP="00F05477">
      <w:pPr>
        <w:spacing w:after="0" w:line="240" w:lineRule="auto"/>
        <w:ind w:firstLine="709"/>
        <w:jc w:val="center"/>
        <w:rPr>
          <w:rFonts w:ascii="Times New Roman" w:hAnsi="Times New Roman" w:cs="Times New Roman"/>
          <w:sz w:val="28"/>
          <w:szCs w:val="28"/>
        </w:rPr>
      </w:pPr>
    </w:p>
    <w:p w14:paraId="101526AA" w14:textId="791D1158" w:rsidR="000576A1" w:rsidRPr="00526A07" w:rsidRDefault="00C65B1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2F5620" wp14:editId="57CA2EA5">
            <wp:extent cx="3175000" cy="12319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pic:nvPicPr>
                  <pic:blipFill>
                    <a:blip r:embed="rId30">
                      <a:extLst>
                        <a:ext uri="{28A0092B-C50C-407E-A947-70E740481C1C}">
                          <a14:useLocalDpi xmlns:a14="http://schemas.microsoft.com/office/drawing/2010/main" val="0"/>
                        </a:ext>
                      </a:extLst>
                    </a:blip>
                    <a:stretch>
                      <a:fillRect/>
                    </a:stretch>
                  </pic:blipFill>
                  <pic:spPr>
                    <a:xfrm>
                      <a:off x="0" y="0"/>
                      <a:ext cx="3175000" cy="1231900"/>
                    </a:xfrm>
                    <a:prstGeom prst="rect">
                      <a:avLst/>
                    </a:prstGeom>
                  </pic:spPr>
                </pic:pic>
              </a:graphicData>
            </a:graphic>
          </wp:inline>
        </w:drawing>
      </w:r>
    </w:p>
    <w:p w14:paraId="1941D338"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0355D57F" w14:textId="3FD7E75A" w:rsidR="005427C3" w:rsidRPr="00526A07" w:rsidRDefault="005427C3" w:rsidP="00F05477">
      <w:pPr>
        <w:pStyle w:val="a9"/>
        <w:jc w:val="center"/>
        <w:rPr>
          <w:rFonts w:cs="Times New Roman"/>
          <w:szCs w:val="28"/>
        </w:rPr>
      </w:pPr>
      <w:r w:rsidRPr="00526A07">
        <w:rPr>
          <w:rFonts w:cs="Times New Roman"/>
          <w:szCs w:val="28"/>
        </w:rPr>
        <w:t xml:space="preserve">Рисунок 2.27 – Локальные приоритеты альтернатив по критерию «время непрерывной работы»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0EEC229C" w14:textId="77777777" w:rsidR="005427C3" w:rsidRPr="00526A07" w:rsidRDefault="005427C3" w:rsidP="00F05477">
      <w:pPr>
        <w:spacing w:after="0" w:line="240" w:lineRule="auto"/>
        <w:ind w:firstLine="709"/>
        <w:jc w:val="center"/>
        <w:rPr>
          <w:rFonts w:ascii="Times New Roman" w:hAnsi="Times New Roman" w:cs="Times New Roman"/>
          <w:sz w:val="28"/>
          <w:szCs w:val="28"/>
        </w:rPr>
      </w:pPr>
    </w:p>
    <w:p w14:paraId="0DC17B3E" w14:textId="6246F9FC" w:rsidR="000576A1" w:rsidRPr="00526A07" w:rsidRDefault="00C65B1E" w:rsidP="00F05477">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F119CD" wp14:editId="5777C4D5">
            <wp:extent cx="3238500" cy="12319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Рисунок 43"/>
                    <pic:cNvPicPr/>
                  </pic:nvPicPr>
                  <pic:blipFill>
                    <a:blip r:embed="rId25">
                      <a:extLst>
                        <a:ext uri="{28A0092B-C50C-407E-A947-70E740481C1C}">
                          <a14:useLocalDpi xmlns:a14="http://schemas.microsoft.com/office/drawing/2010/main" val="0"/>
                        </a:ext>
                      </a:extLst>
                    </a:blip>
                    <a:stretch>
                      <a:fillRect/>
                    </a:stretch>
                  </pic:blipFill>
                  <pic:spPr>
                    <a:xfrm>
                      <a:off x="0" y="0"/>
                      <a:ext cx="3238500" cy="1231900"/>
                    </a:xfrm>
                    <a:prstGeom prst="rect">
                      <a:avLst/>
                    </a:prstGeom>
                  </pic:spPr>
                </pic:pic>
              </a:graphicData>
            </a:graphic>
          </wp:inline>
        </w:drawing>
      </w:r>
    </w:p>
    <w:p w14:paraId="6E9B459D"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3E7B0466" w14:textId="2F0B5D8A" w:rsidR="005427C3" w:rsidRPr="00526A07" w:rsidRDefault="005427C3" w:rsidP="00F05477">
      <w:pPr>
        <w:pStyle w:val="a9"/>
        <w:jc w:val="center"/>
        <w:rPr>
          <w:rFonts w:cs="Times New Roman"/>
          <w:szCs w:val="28"/>
        </w:rPr>
      </w:pPr>
      <w:r w:rsidRPr="00526A07">
        <w:rPr>
          <w:rFonts w:cs="Times New Roman"/>
          <w:szCs w:val="28"/>
        </w:rPr>
        <w:t xml:space="preserve">Рисунок 2.28 – Локальные приоритеты альтернатив по критерию «Стоимость линии»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23B27828" w14:textId="5A1073D8" w:rsidR="005427C3" w:rsidRPr="00526A07" w:rsidRDefault="005427C3" w:rsidP="00F05477">
      <w:pPr>
        <w:spacing w:after="0" w:line="240" w:lineRule="auto"/>
        <w:ind w:firstLine="709"/>
        <w:jc w:val="both"/>
        <w:rPr>
          <w:rFonts w:ascii="Times New Roman" w:hAnsi="Times New Roman" w:cs="Times New Roman"/>
          <w:sz w:val="28"/>
          <w:szCs w:val="28"/>
        </w:rPr>
      </w:pPr>
    </w:p>
    <w:p w14:paraId="4FAA82AC" w14:textId="77777777" w:rsidR="00734BFB" w:rsidRPr="00526A07" w:rsidRDefault="00734BF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b/>
          <w:sz w:val="28"/>
          <w:szCs w:val="28"/>
        </w:rPr>
        <w:t>3</w:t>
      </w:r>
      <w:r w:rsidRPr="00526A07">
        <w:rPr>
          <w:rFonts w:ascii="Times New Roman" w:hAnsi="Times New Roman" w:cs="Times New Roman"/>
          <w:sz w:val="28"/>
          <w:szCs w:val="28"/>
        </w:rPr>
        <w:t xml:space="preserve"> Определяются обобщенные оценки (глобальные приоритеты) альтернатив:</w:t>
      </w:r>
    </w:p>
    <w:p w14:paraId="5B63E629" w14:textId="346B844E" w:rsidR="00734BFB" w:rsidRPr="00526A07" w:rsidRDefault="00734BF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Л1</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C65B1E">
        <w:rPr>
          <w:rFonts w:ascii="Times New Roman" w:hAnsi="Times New Roman" w:cs="Times New Roman"/>
          <w:sz w:val="28"/>
          <w:szCs w:val="28"/>
        </w:rPr>
        <w:t>18</w:t>
      </w:r>
    </w:p>
    <w:p w14:paraId="22819F65" w14:textId="58E18FDC" w:rsidR="00734BFB" w:rsidRPr="00526A07" w:rsidRDefault="00734BF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Л2</w:t>
      </w:r>
      <w:r w:rsidRPr="00526A07">
        <w:rPr>
          <w:rFonts w:ascii="Times New Roman" w:hAnsi="Times New Roman" w:cs="Times New Roman"/>
          <w:sz w:val="28"/>
          <w:szCs w:val="28"/>
        </w:rPr>
        <w:t xml:space="preserve"> = 0</w:t>
      </w:r>
      <w:r w:rsidR="00F05477" w:rsidRPr="001D39C7">
        <w:rPr>
          <w:rFonts w:ascii="Times New Roman" w:hAnsi="Times New Roman" w:cs="Times New Roman"/>
          <w:sz w:val="28"/>
          <w:szCs w:val="28"/>
        </w:rPr>
        <w:t>,</w:t>
      </w:r>
      <w:r w:rsidR="00C65B1E">
        <w:rPr>
          <w:rFonts w:ascii="Times New Roman" w:hAnsi="Times New Roman" w:cs="Times New Roman"/>
          <w:sz w:val="28"/>
          <w:szCs w:val="28"/>
        </w:rPr>
        <w:t>45</w:t>
      </w:r>
    </w:p>
    <w:p w14:paraId="61CC99C4" w14:textId="1D8CD666" w:rsidR="00734BFB" w:rsidRPr="00526A07" w:rsidRDefault="00734BF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G</w:t>
      </w:r>
      <w:r w:rsidRPr="00526A07">
        <w:rPr>
          <w:rFonts w:ascii="Times New Roman" w:hAnsi="Times New Roman" w:cs="Times New Roman"/>
          <w:sz w:val="28"/>
          <w:szCs w:val="28"/>
          <w:vertAlign w:val="subscript"/>
        </w:rPr>
        <w:t>Л3</w:t>
      </w:r>
      <w:r w:rsidRPr="00526A07">
        <w:rPr>
          <w:rFonts w:ascii="Times New Roman" w:hAnsi="Times New Roman" w:cs="Times New Roman"/>
          <w:sz w:val="28"/>
          <w:szCs w:val="28"/>
        </w:rPr>
        <w:t xml:space="preserve"> =</w:t>
      </w:r>
      <w:r w:rsidR="00F05477" w:rsidRPr="001D39C7">
        <w:rPr>
          <w:rFonts w:ascii="Times New Roman" w:hAnsi="Times New Roman" w:cs="Times New Roman"/>
          <w:sz w:val="28"/>
          <w:szCs w:val="28"/>
        </w:rPr>
        <w:t xml:space="preserve"> </w:t>
      </w:r>
      <w:r w:rsidRPr="00526A07">
        <w:rPr>
          <w:rFonts w:ascii="Times New Roman" w:hAnsi="Times New Roman" w:cs="Times New Roman"/>
          <w:sz w:val="28"/>
          <w:szCs w:val="28"/>
        </w:rPr>
        <w:t>0</w:t>
      </w:r>
      <w:r w:rsidR="00F05477" w:rsidRPr="001D39C7">
        <w:rPr>
          <w:rFonts w:ascii="Times New Roman" w:hAnsi="Times New Roman" w:cs="Times New Roman"/>
          <w:sz w:val="28"/>
          <w:szCs w:val="28"/>
        </w:rPr>
        <w:t>,</w:t>
      </w:r>
      <w:r w:rsidR="00C65B1E">
        <w:rPr>
          <w:rFonts w:ascii="Times New Roman" w:hAnsi="Times New Roman" w:cs="Times New Roman"/>
          <w:sz w:val="28"/>
          <w:szCs w:val="28"/>
        </w:rPr>
        <w:t>37</w:t>
      </w:r>
    </w:p>
    <w:p w14:paraId="6BF28835" w14:textId="77777777" w:rsidR="00BB4E46" w:rsidRPr="00526A07" w:rsidRDefault="00BB4E46" w:rsidP="00F05477">
      <w:pPr>
        <w:spacing w:after="0" w:line="240" w:lineRule="auto"/>
        <w:ind w:firstLine="709"/>
        <w:jc w:val="both"/>
        <w:rPr>
          <w:rFonts w:ascii="Times New Roman" w:hAnsi="Times New Roman" w:cs="Times New Roman"/>
          <w:sz w:val="28"/>
          <w:szCs w:val="28"/>
        </w:rPr>
      </w:pPr>
    </w:p>
    <w:p w14:paraId="0133D743" w14:textId="77777777" w:rsidR="00734BFB" w:rsidRPr="00526A07" w:rsidRDefault="00734BFB"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 xml:space="preserve">Результат вычисления глобальных приоритетов в программе СППР </w:t>
      </w:r>
      <w:r w:rsidRPr="00526A07">
        <w:rPr>
          <w:rFonts w:ascii="Times New Roman" w:hAnsi="Times New Roman" w:cs="Times New Roman"/>
          <w:sz w:val="28"/>
          <w:szCs w:val="28"/>
          <w:lang w:val="en-US"/>
        </w:rPr>
        <w:t>Expert</w:t>
      </w:r>
      <w:r w:rsidRPr="00526A07">
        <w:rPr>
          <w:rFonts w:ascii="Times New Roman" w:hAnsi="Times New Roman" w:cs="Times New Roman"/>
          <w:sz w:val="28"/>
          <w:szCs w:val="28"/>
        </w:rPr>
        <w:t xml:space="preserve"> </w:t>
      </w:r>
      <w:r w:rsidRPr="00526A07">
        <w:rPr>
          <w:rFonts w:ascii="Times New Roman" w:hAnsi="Times New Roman" w:cs="Times New Roman"/>
          <w:sz w:val="28"/>
          <w:szCs w:val="28"/>
          <w:lang w:val="en-US"/>
        </w:rPr>
        <w:t>Choice</w:t>
      </w:r>
      <w:r w:rsidRPr="00526A07">
        <w:rPr>
          <w:rFonts w:ascii="Times New Roman" w:hAnsi="Times New Roman" w:cs="Times New Roman"/>
          <w:sz w:val="28"/>
          <w:szCs w:val="28"/>
        </w:rPr>
        <w:t xml:space="preserve"> представлен на рисунке 2.20.</w:t>
      </w:r>
    </w:p>
    <w:p w14:paraId="3CD5DDC3" w14:textId="1D9F3813" w:rsidR="00734BFB" w:rsidRPr="00526A07" w:rsidRDefault="00C65B1E" w:rsidP="00C65B1E">
      <w:pPr>
        <w:spacing w:after="0" w:line="24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36EE93" wp14:editId="6650BB2A">
            <wp:extent cx="3403600" cy="157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Рисунок 57"/>
                    <pic:cNvPicPr/>
                  </pic:nvPicPr>
                  <pic:blipFill>
                    <a:blip r:embed="rId31">
                      <a:extLst>
                        <a:ext uri="{28A0092B-C50C-407E-A947-70E740481C1C}">
                          <a14:useLocalDpi xmlns:a14="http://schemas.microsoft.com/office/drawing/2010/main" val="0"/>
                        </a:ext>
                      </a:extLst>
                    </a:blip>
                    <a:stretch>
                      <a:fillRect/>
                    </a:stretch>
                  </pic:blipFill>
                  <pic:spPr>
                    <a:xfrm>
                      <a:off x="0" y="0"/>
                      <a:ext cx="3403600" cy="1574800"/>
                    </a:xfrm>
                    <a:prstGeom prst="rect">
                      <a:avLst/>
                    </a:prstGeom>
                  </pic:spPr>
                </pic:pic>
              </a:graphicData>
            </a:graphic>
          </wp:inline>
        </w:drawing>
      </w:r>
    </w:p>
    <w:p w14:paraId="4898F734" w14:textId="3F09C120" w:rsidR="00A95618" w:rsidRPr="00526A07" w:rsidRDefault="00A95618" w:rsidP="00F05477">
      <w:pPr>
        <w:spacing w:after="0" w:line="240" w:lineRule="auto"/>
        <w:ind w:firstLine="709"/>
        <w:jc w:val="center"/>
        <w:rPr>
          <w:rFonts w:ascii="Times New Roman" w:hAnsi="Times New Roman" w:cs="Times New Roman"/>
          <w:sz w:val="28"/>
          <w:szCs w:val="28"/>
        </w:rPr>
      </w:pPr>
    </w:p>
    <w:p w14:paraId="46813AD1" w14:textId="77777777" w:rsidR="00F05477" w:rsidRPr="00526A07" w:rsidRDefault="00F05477" w:rsidP="00F05477">
      <w:pPr>
        <w:spacing w:after="0" w:line="240" w:lineRule="auto"/>
        <w:ind w:firstLine="709"/>
        <w:jc w:val="center"/>
        <w:rPr>
          <w:rFonts w:ascii="Times New Roman" w:hAnsi="Times New Roman" w:cs="Times New Roman"/>
          <w:sz w:val="28"/>
          <w:szCs w:val="28"/>
        </w:rPr>
      </w:pPr>
    </w:p>
    <w:p w14:paraId="050CD148" w14:textId="4F7A83CE" w:rsidR="00C12E27" w:rsidRPr="00526A07" w:rsidRDefault="00734BFB" w:rsidP="00526A07">
      <w:pPr>
        <w:pStyle w:val="a9"/>
        <w:jc w:val="center"/>
        <w:rPr>
          <w:rFonts w:cs="Times New Roman"/>
          <w:szCs w:val="28"/>
        </w:rPr>
      </w:pPr>
      <w:r w:rsidRPr="00526A07">
        <w:rPr>
          <w:rFonts w:cs="Times New Roman"/>
          <w:szCs w:val="28"/>
        </w:rPr>
        <w:t xml:space="preserve">Рисунок 2.20 – Глобальные приоритеты альтернатив в СППР </w:t>
      </w:r>
      <w:r w:rsidRPr="00526A07">
        <w:rPr>
          <w:rFonts w:cs="Times New Roman"/>
          <w:szCs w:val="28"/>
          <w:lang w:val="en-US"/>
        </w:rPr>
        <w:t>Expert</w:t>
      </w:r>
      <w:r w:rsidRPr="00526A07">
        <w:rPr>
          <w:rFonts w:cs="Times New Roman"/>
          <w:szCs w:val="28"/>
        </w:rPr>
        <w:t xml:space="preserve"> </w:t>
      </w:r>
      <w:r w:rsidRPr="00526A07">
        <w:rPr>
          <w:rFonts w:cs="Times New Roman"/>
          <w:szCs w:val="28"/>
          <w:lang w:val="en-US"/>
        </w:rPr>
        <w:t>Choice</w:t>
      </w:r>
    </w:p>
    <w:p w14:paraId="57C56995" w14:textId="77777777" w:rsidR="00C12E27" w:rsidRPr="00526A07" w:rsidRDefault="00C12E27" w:rsidP="00F05477">
      <w:pPr>
        <w:spacing w:after="0" w:line="240" w:lineRule="auto"/>
        <w:ind w:firstLine="709"/>
        <w:jc w:val="center"/>
        <w:rPr>
          <w:rFonts w:ascii="Times New Roman" w:eastAsia="Times New Roman" w:hAnsi="Times New Roman" w:cs="Times New Roman"/>
          <w:color w:val="000000" w:themeColor="text1"/>
          <w:sz w:val="28"/>
          <w:szCs w:val="28"/>
        </w:rPr>
      </w:pPr>
    </w:p>
    <w:p w14:paraId="4B705C55" w14:textId="2CD2E0ED" w:rsidR="00C12E27" w:rsidRPr="00526A07" w:rsidRDefault="00C12E27" w:rsidP="00F05477">
      <w:pPr>
        <w:spacing w:after="0" w:line="240" w:lineRule="auto"/>
        <w:ind w:firstLine="709"/>
        <w:jc w:val="both"/>
        <w:rPr>
          <w:rFonts w:ascii="Times New Roman" w:hAnsi="Times New Roman" w:cs="Times New Roman"/>
          <w:b/>
          <w:sz w:val="28"/>
          <w:szCs w:val="28"/>
        </w:rPr>
      </w:pPr>
      <w:r w:rsidRPr="00526A07">
        <w:rPr>
          <w:rFonts w:ascii="Times New Roman" w:hAnsi="Times New Roman" w:cs="Times New Roman"/>
          <w:b/>
          <w:bCs/>
          <w:sz w:val="28"/>
          <w:szCs w:val="28"/>
        </w:rPr>
        <w:t xml:space="preserve">3. </w:t>
      </w:r>
      <w:r w:rsidRPr="00526A07">
        <w:rPr>
          <w:rFonts w:ascii="Times New Roman" w:hAnsi="Times New Roman" w:cs="Times New Roman"/>
          <w:b/>
          <w:sz w:val="28"/>
          <w:szCs w:val="28"/>
        </w:rPr>
        <w:t>Выбор альтернативы на основе оценок для различных внешних условий</w:t>
      </w:r>
    </w:p>
    <w:p w14:paraId="5DFB5FEB" w14:textId="624317C6" w:rsidR="00711304" w:rsidRPr="00526A07" w:rsidRDefault="00711304"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t>Обобщенные оценки альтернатив, полученные для различных вариантов внешних условий, сводятся в матрицу выигрышей (таблица 3.1).</w:t>
      </w:r>
    </w:p>
    <w:p w14:paraId="10E6D300" w14:textId="77777777" w:rsidR="00526A07" w:rsidRPr="00526A07" w:rsidRDefault="00526A07" w:rsidP="00F05477">
      <w:pPr>
        <w:spacing w:after="0" w:line="240" w:lineRule="auto"/>
        <w:ind w:firstLine="709"/>
        <w:jc w:val="both"/>
        <w:rPr>
          <w:rFonts w:ascii="Times New Roman" w:hAnsi="Times New Roman" w:cs="Times New Roman"/>
          <w:sz w:val="28"/>
          <w:szCs w:val="28"/>
        </w:rPr>
      </w:pPr>
    </w:p>
    <w:p w14:paraId="42F3E8DC" w14:textId="6D6E0E8F" w:rsidR="00711304" w:rsidRDefault="00711304" w:rsidP="00F05477">
      <w:pPr>
        <w:pStyle w:val="a9"/>
        <w:keepNext/>
        <w:rPr>
          <w:rFonts w:cs="Times New Roman"/>
          <w:szCs w:val="28"/>
        </w:rPr>
      </w:pPr>
      <w:r w:rsidRPr="00526A07">
        <w:rPr>
          <w:rFonts w:cs="Times New Roman"/>
          <w:szCs w:val="28"/>
        </w:rPr>
        <w:t>Таблица 3.1 – Матрица выигрышей</w:t>
      </w:r>
    </w:p>
    <w:tbl>
      <w:tblPr>
        <w:tblW w:w="10840" w:type="dxa"/>
        <w:tblLook w:val="04A0" w:firstRow="1" w:lastRow="0" w:firstColumn="1" w:lastColumn="0" w:noHBand="0" w:noVBand="1"/>
      </w:tblPr>
      <w:tblGrid>
        <w:gridCol w:w="1080"/>
        <w:gridCol w:w="2619"/>
        <w:gridCol w:w="3242"/>
        <w:gridCol w:w="3899"/>
      </w:tblGrid>
      <w:tr w:rsidR="00C65B1E" w:rsidRPr="00C65B1E" w14:paraId="45C0FE1B" w14:textId="77777777" w:rsidTr="00C65B1E">
        <w:trPr>
          <w:trHeight w:val="360"/>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593011E"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 </w:t>
            </w:r>
          </w:p>
        </w:tc>
        <w:tc>
          <w:tcPr>
            <w:tcW w:w="9760" w:type="dxa"/>
            <w:gridSpan w:val="3"/>
            <w:tcBorders>
              <w:top w:val="single" w:sz="4" w:space="0" w:color="auto"/>
              <w:left w:val="nil"/>
              <w:bottom w:val="single" w:sz="4" w:space="0" w:color="auto"/>
              <w:right w:val="single" w:sz="4" w:space="0" w:color="auto"/>
            </w:tcBorders>
            <w:shd w:val="clear" w:color="000000" w:fill="F4B084"/>
            <w:noWrap/>
            <w:vAlign w:val="center"/>
            <w:hideMark/>
          </w:tcPr>
          <w:p w14:paraId="139E94D9"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Спрос</w:t>
            </w:r>
          </w:p>
        </w:tc>
      </w:tr>
      <w:tr w:rsidR="00C65B1E" w:rsidRPr="00C65B1E" w14:paraId="0097D3FA" w14:textId="77777777" w:rsidTr="00C65B1E">
        <w:trPr>
          <w:trHeight w:val="360"/>
        </w:trPr>
        <w:tc>
          <w:tcPr>
            <w:tcW w:w="1080" w:type="dxa"/>
            <w:vMerge/>
            <w:tcBorders>
              <w:top w:val="single" w:sz="4" w:space="0" w:color="auto"/>
              <w:left w:val="single" w:sz="4" w:space="0" w:color="auto"/>
              <w:bottom w:val="single" w:sz="4" w:space="0" w:color="000000"/>
              <w:right w:val="single" w:sz="4" w:space="0" w:color="auto"/>
            </w:tcBorders>
            <w:vAlign w:val="center"/>
            <w:hideMark/>
          </w:tcPr>
          <w:p w14:paraId="17E13145" w14:textId="77777777" w:rsidR="00C65B1E" w:rsidRPr="00C65B1E" w:rsidRDefault="00C65B1E" w:rsidP="00C65B1E">
            <w:pPr>
              <w:spacing w:after="0" w:line="240" w:lineRule="auto"/>
              <w:rPr>
                <w:rFonts w:ascii="Times New Roman" w:eastAsia="Times New Roman" w:hAnsi="Times New Roman" w:cs="Times New Roman"/>
                <w:sz w:val="28"/>
                <w:szCs w:val="28"/>
                <w:lang w:val="ru-BY"/>
              </w:rPr>
            </w:pPr>
          </w:p>
        </w:tc>
        <w:tc>
          <w:tcPr>
            <w:tcW w:w="2619" w:type="dxa"/>
            <w:tcBorders>
              <w:top w:val="single" w:sz="4" w:space="0" w:color="auto"/>
              <w:left w:val="nil"/>
              <w:bottom w:val="single" w:sz="4" w:space="0" w:color="auto"/>
              <w:right w:val="single" w:sz="4" w:space="0" w:color="auto"/>
            </w:tcBorders>
            <w:shd w:val="clear" w:color="000000" w:fill="F4B084"/>
            <w:noWrap/>
            <w:vAlign w:val="center"/>
            <w:hideMark/>
          </w:tcPr>
          <w:p w14:paraId="352BE747"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бытовые изделия</w:t>
            </w:r>
          </w:p>
        </w:tc>
        <w:tc>
          <w:tcPr>
            <w:tcW w:w="3242" w:type="dxa"/>
            <w:tcBorders>
              <w:top w:val="single" w:sz="4" w:space="0" w:color="auto"/>
              <w:left w:val="nil"/>
              <w:bottom w:val="single" w:sz="4" w:space="0" w:color="auto"/>
              <w:right w:val="single" w:sz="4" w:space="0" w:color="auto"/>
            </w:tcBorders>
            <w:shd w:val="clear" w:color="000000" w:fill="F4B084"/>
            <w:noWrap/>
            <w:vAlign w:val="center"/>
            <w:hideMark/>
          </w:tcPr>
          <w:p w14:paraId="70546602"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обычная техническая</w:t>
            </w:r>
          </w:p>
        </w:tc>
        <w:tc>
          <w:tcPr>
            <w:tcW w:w="3899" w:type="dxa"/>
            <w:tcBorders>
              <w:top w:val="single" w:sz="4" w:space="0" w:color="auto"/>
              <w:left w:val="nil"/>
              <w:bottom w:val="single" w:sz="4" w:space="0" w:color="auto"/>
              <w:right w:val="single" w:sz="4" w:space="0" w:color="auto"/>
            </w:tcBorders>
            <w:shd w:val="clear" w:color="000000" w:fill="F4B084"/>
            <w:noWrap/>
            <w:vAlign w:val="center"/>
            <w:hideMark/>
          </w:tcPr>
          <w:p w14:paraId="70DA450C"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техническая упрочненная</w:t>
            </w:r>
          </w:p>
        </w:tc>
      </w:tr>
      <w:tr w:rsidR="00C65B1E" w:rsidRPr="00C65B1E" w14:paraId="541E7FEF" w14:textId="77777777" w:rsidTr="00C65B1E">
        <w:trPr>
          <w:trHeight w:val="360"/>
        </w:trPr>
        <w:tc>
          <w:tcPr>
            <w:tcW w:w="1080" w:type="dxa"/>
            <w:tcBorders>
              <w:top w:val="nil"/>
              <w:left w:val="single" w:sz="4" w:space="0" w:color="auto"/>
              <w:bottom w:val="single" w:sz="4" w:space="0" w:color="auto"/>
              <w:right w:val="single" w:sz="4" w:space="0" w:color="auto"/>
            </w:tcBorders>
            <w:shd w:val="clear" w:color="000000" w:fill="F4B084"/>
            <w:noWrap/>
            <w:vAlign w:val="center"/>
            <w:hideMark/>
          </w:tcPr>
          <w:p w14:paraId="5BABBF9D"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Л1</w:t>
            </w:r>
          </w:p>
        </w:tc>
        <w:tc>
          <w:tcPr>
            <w:tcW w:w="2619" w:type="dxa"/>
            <w:tcBorders>
              <w:top w:val="single" w:sz="4" w:space="0" w:color="auto"/>
              <w:left w:val="nil"/>
              <w:bottom w:val="single" w:sz="4" w:space="0" w:color="auto"/>
              <w:right w:val="single" w:sz="4" w:space="0" w:color="auto"/>
            </w:tcBorders>
            <w:shd w:val="clear" w:color="auto" w:fill="auto"/>
            <w:noWrap/>
            <w:vAlign w:val="center"/>
            <w:hideMark/>
          </w:tcPr>
          <w:p w14:paraId="66E2C0CD"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0,22</w:t>
            </w:r>
          </w:p>
        </w:tc>
        <w:tc>
          <w:tcPr>
            <w:tcW w:w="3242" w:type="dxa"/>
            <w:tcBorders>
              <w:top w:val="single" w:sz="4" w:space="0" w:color="auto"/>
              <w:left w:val="nil"/>
              <w:bottom w:val="single" w:sz="4" w:space="0" w:color="auto"/>
              <w:right w:val="single" w:sz="4" w:space="0" w:color="auto"/>
            </w:tcBorders>
            <w:shd w:val="clear" w:color="auto" w:fill="auto"/>
            <w:noWrap/>
            <w:vAlign w:val="center"/>
            <w:hideMark/>
          </w:tcPr>
          <w:p w14:paraId="240B6AD1"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0,18</w:t>
            </w:r>
          </w:p>
        </w:tc>
        <w:tc>
          <w:tcPr>
            <w:tcW w:w="3899" w:type="dxa"/>
            <w:tcBorders>
              <w:top w:val="single" w:sz="4" w:space="0" w:color="auto"/>
              <w:left w:val="nil"/>
              <w:bottom w:val="single" w:sz="4" w:space="0" w:color="auto"/>
              <w:right w:val="single" w:sz="4" w:space="0" w:color="auto"/>
            </w:tcBorders>
            <w:shd w:val="clear" w:color="auto" w:fill="auto"/>
            <w:noWrap/>
            <w:vAlign w:val="center"/>
            <w:hideMark/>
          </w:tcPr>
          <w:p w14:paraId="650D8E71"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0,18</w:t>
            </w:r>
          </w:p>
        </w:tc>
      </w:tr>
      <w:tr w:rsidR="00C65B1E" w:rsidRPr="00C65B1E" w14:paraId="264A7FD3" w14:textId="77777777" w:rsidTr="00C65B1E">
        <w:trPr>
          <w:trHeight w:val="360"/>
        </w:trPr>
        <w:tc>
          <w:tcPr>
            <w:tcW w:w="1080" w:type="dxa"/>
            <w:tcBorders>
              <w:top w:val="nil"/>
              <w:left w:val="single" w:sz="4" w:space="0" w:color="auto"/>
              <w:bottom w:val="single" w:sz="4" w:space="0" w:color="auto"/>
              <w:right w:val="single" w:sz="4" w:space="0" w:color="auto"/>
            </w:tcBorders>
            <w:shd w:val="clear" w:color="000000" w:fill="F4B084"/>
            <w:noWrap/>
            <w:vAlign w:val="center"/>
            <w:hideMark/>
          </w:tcPr>
          <w:p w14:paraId="311EC978"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Л2</w:t>
            </w:r>
          </w:p>
        </w:tc>
        <w:tc>
          <w:tcPr>
            <w:tcW w:w="2619" w:type="dxa"/>
            <w:tcBorders>
              <w:top w:val="single" w:sz="4" w:space="0" w:color="auto"/>
              <w:left w:val="nil"/>
              <w:bottom w:val="single" w:sz="4" w:space="0" w:color="auto"/>
              <w:right w:val="single" w:sz="4" w:space="0" w:color="auto"/>
            </w:tcBorders>
            <w:shd w:val="clear" w:color="auto" w:fill="auto"/>
            <w:noWrap/>
            <w:vAlign w:val="center"/>
            <w:hideMark/>
          </w:tcPr>
          <w:p w14:paraId="0523CBAD"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0,27</w:t>
            </w:r>
          </w:p>
        </w:tc>
        <w:tc>
          <w:tcPr>
            <w:tcW w:w="3242" w:type="dxa"/>
            <w:tcBorders>
              <w:top w:val="single" w:sz="4" w:space="0" w:color="auto"/>
              <w:left w:val="nil"/>
              <w:bottom w:val="single" w:sz="4" w:space="0" w:color="auto"/>
              <w:right w:val="single" w:sz="4" w:space="0" w:color="auto"/>
            </w:tcBorders>
            <w:shd w:val="clear" w:color="auto" w:fill="auto"/>
            <w:noWrap/>
            <w:vAlign w:val="center"/>
            <w:hideMark/>
          </w:tcPr>
          <w:p w14:paraId="49495F79"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0,46</w:t>
            </w:r>
          </w:p>
        </w:tc>
        <w:tc>
          <w:tcPr>
            <w:tcW w:w="3899" w:type="dxa"/>
            <w:tcBorders>
              <w:top w:val="single" w:sz="4" w:space="0" w:color="auto"/>
              <w:left w:val="nil"/>
              <w:bottom w:val="single" w:sz="4" w:space="0" w:color="auto"/>
              <w:right w:val="single" w:sz="4" w:space="0" w:color="auto"/>
            </w:tcBorders>
            <w:shd w:val="clear" w:color="auto" w:fill="auto"/>
            <w:noWrap/>
            <w:vAlign w:val="center"/>
            <w:hideMark/>
          </w:tcPr>
          <w:p w14:paraId="1EE08491"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0,45</w:t>
            </w:r>
          </w:p>
        </w:tc>
      </w:tr>
      <w:tr w:rsidR="00C65B1E" w:rsidRPr="00C65B1E" w14:paraId="0BFEF610" w14:textId="77777777" w:rsidTr="00C65B1E">
        <w:trPr>
          <w:trHeight w:val="360"/>
        </w:trPr>
        <w:tc>
          <w:tcPr>
            <w:tcW w:w="1080" w:type="dxa"/>
            <w:tcBorders>
              <w:top w:val="nil"/>
              <w:left w:val="single" w:sz="4" w:space="0" w:color="auto"/>
              <w:bottom w:val="single" w:sz="4" w:space="0" w:color="auto"/>
              <w:right w:val="single" w:sz="4" w:space="0" w:color="auto"/>
            </w:tcBorders>
            <w:shd w:val="clear" w:color="000000" w:fill="F4B084"/>
            <w:noWrap/>
            <w:vAlign w:val="center"/>
            <w:hideMark/>
          </w:tcPr>
          <w:p w14:paraId="131690A1"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Л3</w:t>
            </w:r>
          </w:p>
        </w:tc>
        <w:tc>
          <w:tcPr>
            <w:tcW w:w="2619" w:type="dxa"/>
            <w:tcBorders>
              <w:top w:val="single" w:sz="4" w:space="0" w:color="auto"/>
              <w:left w:val="nil"/>
              <w:bottom w:val="single" w:sz="4" w:space="0" w:color="auto"/>
              <w:right w:val="single" w:sz="4" w:space="0" w:color="auto"/>
            </w:tcBorders>
            <w:shd w:val="clear" w:color="auto" w:fill="auto"/>
            <w:noWrap/>
            <w:vAlign w:val="center"/>
            <w:hideMark/>
          </w:tcPr>
          <w:p w14:paraId="63B73532"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0,51</w:t>
            </w:r>
          </w:p>
        </w:tc>
        <w:tc>
          <w:tcPr>
            <w:tcW w:w="3242" w:type="dxa"/>
            <w:tcBorders>
              <w:top w:val="single" w:sz="4" w:space="0" w:color="auto"/>
              <w:left w:val="nil"/>
              <w:bottom w:val="single" w:sz="4" w:space="0" w:color="auto"/>
              <w:right w:val="single" w:sz="4" w:space="0" w:color="auto"/>
            </w:tcBorders>
            <w:shd w:val="clear" w:color="auto" w:fill="auto"/>
            <w:noWrap/>
            <w:vAlign w:val="center"/>
            <w:hideMark/>
          </w:tcPr>
          <w:p w14:paraId="0680AEA9"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0,35</w:t>
            </w:r>
          </w:p>
        </w:tc>
        <w:tc>
          <w:tcPr>
            <w:tcW w:w="3899" w:type="dxa"/>
            <w:tcBorders>
              <w:top w:val="single" w:sz="4" w:space="0" w:color="auto"/>
              <w:left w:val="nil"/>
              <w:bottom w:val="single" w:sz="4" w:space="0" w:color="auto"/>
              <w:right w:val="single" w:sz="4" w:space="0" w:color="auto"/>
            </w:tcBorders>
            <w:shd w:val="clear" w:color="auto" w:fill="auto"/>
            <w:noWrap/>
            <w:vAlign w:val="center"/>
            <w:hideMark/>
          </w:tcPr>
          <w:p w14:paraId="11B947AA" w14:textId="77777777" w:rsidR="00C65B1E" w:rsidRPr="00C65B1E" w:rsidRDefault="00C65B1E" w:rsidP="00C65B1E">
            <w:pPr>
              <w:spacing w:after="0" w:line="240" w:lineRule="auto"/>
              <w:jc w:val="center"/>
              <w:rPr>
                <w:rFonts w:ascii="Times New Roman" w:eastAsia="Times New Roman" w:hAnsi="Times New Roman" w:cs="Times New Roman"/>
                <w:sz w:val="28"/>
                <w:szCs w:val="28"/>
                <w:lang w:val="ru-BY"/>
              </w:rPr>
            </w:pPr>
            <w:r w:rsidRPr="00C65B1E">
              <w:rPr>
                <w:rFonts w:ascii="Times New Roman" w:eastAsia="Times New Roman" w:hAnsi="Times New Roman" w:cs="Times New Roman"/>
                <w:sz w:val="28"/>
                <w:szCs w:val="28"/>
                <w:lang w:val="ru-BY"/>
              </w:rPr>
              <w:t>0,37</w:t>
            </w:r>
          </w:p>
        </w:tc>
      </w:tr>
    </w:tbl>
    <w:p w14:paraId="5C30DD45" w14:textId="77777777" w:rsidR="001D39C7" w:rsidRPr="00526A07" w:rsidRDefault="001D39C7" w:rsidP="00F05477">
      <w:pPr>
        <w:pStyle w:val="a9"/>
        <w:keepNext/>
        <w:rPr>
          <w:rFonts w:cs="Times New Roman"/>
          <w:szCs w:val="28"/>
        </w:rPr>
      </w:pPr>
    </w:p>
    <w:p w14:paraId="310B9E8B" w14:textId="77777777" w:rsidR="00C12E27" w:rsidRPr="00526A07" w:rsidRDefault="00C12E27" w:rsidP="00F05477">
      <w:pPr>
        <w:spacing w:after="0" w:line="240" w:lineRule="auto"/>
        <w:ind w:firstLine="709"/>
        <w:jc w:val="both"/>
        <w:rPr>
          <w:rFonts w:ascii="Times New Roman" w:hAnsi="Times New Roman" w:cs="Times New Roman"/>
          <w:b/>
          <w:bCs/>
          <w:sz w:val="28"/>
          <w:szCs w:val="28"/>
        </w:rPr>
      </w:pPr>
    </w:p>
    <w:p w14:paraId="2147D2AA" w14:textId="0711CDAA" w:rsidR="006C03DA" w:rsidRPr="00526A07" w:rsidRDefault="006C03DA"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sz w:val="28"/>
          <w:szCs w:val="28"/>
        </w:rPr>
        <w:lastRenderedPageBreak/>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уровней спроса. Поэтому для выбора альтернативы используется критерий Байеса (критерий максимума среднего выигрыша). Для каждой альтернативы определяется обобщенная оценка с учетом всех вариантов внешних условий:</w:t>
      </w:r>
    </w:p>
    <w:p w14:paraId="75A73FA7" w14:textId="77777777" w:rsidR="00BB4E46" w:rsidRPr="00526A07" w:rsidRDefault="00BB4E46" w:rsidP="00F05477">
      <w:pPr>
        <w:spacing w:after="0" w:line="240" w:lineRule="auto"/>
        <w:ind w:firstLine="709"/>
        <w:jc w:val="both"/>
        <w:rPr>
          <w:rFonts w:ascii="Times New Roman" w:hAnsi="Times New Roman" w:cs="Times New Roman"/>
          <w:sz w:val="28"/>
          <w:szCs w:val="28"/>
        </w:rPr>
      </w:pPr>
    </w:p>
    <w:p w14:paraId="2A97E217" w14:textId="5D8FB735" w:rsidR="007818F5" w:rsidRPr="00526A07" w:rsidRDefault="007818F5"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E</w:t>
      </w:r>
      <w:r w:rsidRPr="00526A07">
        <w:rPr>
          <w:rFonts w:ascii="Times New Roman" w:hAnsi="Times New Roman" w:cs="Times New Roman"/>
          <w:sz w:val="28"/>
          <w:szCs w:val="28"/>
          <w:vertAlign w:val="subscript"/>
        </w:rPr>
        <w:t>Л1</w:t>
      </w:r>
      <w:r w:rsidRPr="00526A07">
        <w:rPr>
          <w:rFonts w:ascii="Times New Roman" w:hAnsi="Times New Roman" w:cs="Times New Roman"/>
          <w:sz w:val="28"/>
          <w:szCs w:val="28"/>
        </w:rPr>
        <w:t xml:space="preserve"> = 0</w:t>
      </w:r>
      <w:r w:rsidR="00526A07" w:rsidRPr="001D39C7">
        <w:rPr>
          <w:rFonts w:ascii="Times New Roman" w:hAnsi="Times New Roman" w:cs="Times New Roman"/>
          <w:sz w:val="28"/>
          <w:szCs w:val="28"/>
        </w:rPr>
        <w:t>,</w:t>
      </w:r>
      <w:r w:rsidR="00C65B1E">
        <w:rPr>
          <w:rFonts w:ascii="Times New Roman" w:hAnsi="Times New Roman" w:cs="Times New Roman"/>
          <w:sz w:val="28"/>
          <w:szCs w:val="28"/>
        </w:rPr>
        <w:t>20</w:t>
      </w:r>
    </w:p>
    <w:p w14:paraId="1FC95F61" w14:textId="5B57F2E2" w:rsidR="007818F5" w:rsidRPr="00526A07" w:rsidRDefault="007818F5"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E</w:t>
      </w:r>
      <w:r w:rsidRPr="00526A07">
        <w:rPr>
          <w:rFonts w:ascii="Times New Roman" w:hAnsi="Times New Roman" w:cs="Times New Roman"/>
          <w:sz w:val="28"/>
          <w:szCs w:val="28"/>
          <w:vertAlign w:val="subscript"/>
        </w:rPr>
        <w:t>Л2</w:t>
      </w:r>
      <w:r w:rsidRPr="00526A07">
        <w:rPr>
          <w:rFonts w:ascii="Times New Roman" w:hAnsi="Times New Roman" w:cs="Times New Roman"/>
          <w:sz w:val="28"/>
          <w:szCs w:val="28"/>
        </w:rPr>
        <w:t xml:space="preserve"> = 0</w:t>
      </w:r>
      <w:r w:rsidR="00526A07" w:rsidRPr="001D39C7">
        <w:rPr>
          <w:rFonts w:ascii="Times New Roman" w:hAnsi="Times New Roman" w:cs="Times New Roman"/>
          <w:sz w:val="28"/>
          <w:szCs w:val="28"/>
        </w:rPr>
        <w:t>,</w:t>
      </w:r>
      <w:r w:rsidR="00C65B1E">
        <w:rPr>
          <w:rFonts w:ascii="Times New Roman" w:hAnsi="Times New Roman" w:cs="Times New Roman"/>
          <w:sz w:val="28"/>
          <w:szCs w:val="28"/>
        </w:rPr>
        <w:t>38</w:t>
      </w:r>
    </w:p>
    <w:p w14:paraId="0B5CC99C" w14:textId="74750C25" w:rsidR="007818F5" w:rsidRPr="00526A07" w:rsidRDefault="007818F5" w:rsidP="00F05477">
      <w:pPr>
        <w:spacing w:after="0" w:line="240" w:lineRule="auto"/>
        <w:ind w:firstLine="709"/>
        <w:jc w:val="both"/>
        <w:rPr>
          <w:rFonts w:ascii="Times New Roman" w:hAnsi="Times New Roman" w:cs="Times New Roman"/>
          <w:sz w:val="28"/>
          <w:szCs w:val="28"/>
        </w:rPr>
      </w:pPr>
      <w:r w:rsidRPr="00526A07">
        <w:rPr>
          <w:rFonts w:ascii="Times New Roman" w:hAnsi="Times New Roman" w:cs="Times New Roman"/>
          <w:i/>
          <w:sz w:val="28"/>
          <w:szCs w:val="28"/>
          <w:lang w:val="en-US"/>
        </w:rPr>
        <w:t>E</w:t>
      </w:r>
      <w:r w:rsidRPr="00526A07">
        <w:rPr>
          <w:rFonts w:ascii="Times New Roman" w:hAnsi="Times New Roman" w:cs="Times New Roman"/>
          <w:sz w:val="28"/>
          <w:szCs w:val="28"/>
          <w:vertAlign w:val="subscript"/>
        </w:rPr>
        <w:t>Л3</w:t>
      </w:r>
      <w:r w:rsidRPr="00526A07">
        <w:rPr>
          <w:rFonts w:ascii="Times New Roman" w:hAnsi="Times New Roman" w:cs="Times New Roman"/>
          <w:sz w:val="28"/>
          <w:szCs w:val="28"/>
        </w:rPr>
        <w:t xml:space="preserve"> = 0</w:t>
      </w:r>
      <w:r w:rsidR="00526A07" w:rsidRPr="001D39C7">
        <w:rPr>
          <w:rFonts w:ascii="Times New Roman" w:hAnsi="Times New Roman" w:cs="Times New Roman"/>
          <w:sz w:val="28"/>
          <w:szCs w:val="28"/>
        </w:rPr>
        <w:t>,</w:t>
      </w:r>
      <w:r w:rsidRPr="00526A07">
        <w:rPr>
          <w:rFonts w:ascii="Times New Roman" w:hAnsi="Times New Roman" w:cs="Times New Roman"/>
          <w:sz w:val="28"/>
          <w:szCs w:val="28"/>
        </w:rPr>
        <w:t>4</w:t>
      </w:r>
      <w:r w:rsidR="00C65B1E">
        <w:rPr>
          <w:rFonts w:ascii="Times New Roman" w:hAnsi="Times New Roman" w:cs="Times New Roman"/>
          <w:sz w:val="28"/>
          <w:szCs w:val="28"/>
        </w:rPr>
        <w:t>2</w:t>
      </w:r>
    </w:p>
    <w:p w14:paraId="44390A9F" w14:textId="5A70A28F" w:rsidR="006B4EDE" w:rsidRPr="00526A07" w:rsidRDefault="007818F5" w:rsidP="00F05477">
      <w:pPr>
        <w:spacing w:after="0" w:line="240" w:lineRule="auto"/>
        <w:ind w:firstLine="709"/>
        <w:contextualSpacing/>
        <w:jc w:val="both"/>
        <w:rPr>
          <w:rFonts w:ascii="Times New Roman" w:hAnsi="Times New Roman" w:cs="Times New Roman"/>
          <w:sz w:val="28"/>
          <w:szCs w:val="28"/>
        </w:rPr>
      </w:pPr>
      <w:r w:rsidRPr="00526A07">
        <w:rPr>
          <w:rFonts w:ascii="Times New Roman" w:hAnsi="Times New Roman" w:cs="Times New Roman"/>
          <w:sz w:val="28"/>
          <w:szCs w:val="28"/>
        </w:rPr>
        <w:t>Таким образом, в качестве рационального решения следует выбрать тип линии Л3.</w:t>
      </w:r>
    </w:p>
    <w:sectPr w:rsidR="006B4EDE" w:rsidRPr="00526A07" w:rsidSect="007F577C">
      <w:footerReference w:type="default" r:id="rId32"/>
      <w:type w:val="continuous"/>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7B6A" w14:textId="77777777" w:rsidR="005C09E7" w:rsidRDefault="005C09E7" w:rsidP="00046C57">
      <w:pPr>
        <w:spacing w:after="0" w:line="240" w:lineRule="auto"/>
      </w:pPr>
      <w:r>
        <w:separator/>
      </w:r>
    </w:p>
  </w:endnote>
  <w:endnote w:type="continuationSeparator" w:id="0">
    <w:p w14:paraId="4EDE53AD" w14:textId="77777777" w:rsidR="005C09E7" w:rsidRDefault="005C09E7"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717888"/>
      <w:docPartObj>
        <w:docPartGallery w:val="Page Numbers (Bottom of Page)"/>
        <w:docPartUnique/>
      </w:docPartObj>
    </w:sdtPr>
    <w:sdtEndPr>
      <w:rPr>
        <w:rFonts w:ascii="Times New Roman" w:hAnsi="Times New Roman" w:cs="Times New Roman"/>
        <w:sz w:val="24"/>
        <w:szCs w:val="24"/>
      </w:rPr>
    </w:sdtEndPr>
    <w:sdtContent>
      <w:p w14:paraId="44A36A02" w14:textId="5A6C1DE3" w:rsidR="006F5F47" w:rsidRPr="00046C57" w:rsidRDefault="006F5F47">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BB4E46">
          <w:rPr>
            <w:rFonts w:ascii="Times New Roman" w:hAnsi="Times New Roman" w:cs="Times New Roman"/>
            <w:noProof/>
            <w:sz w:val="24"/>
            <w:szCs w:val="24"/>
          </w:rPr>
          <w:t>12</w:t>
        </w:r>
        <w:r w:rsidRPr="00046C57">
          <w:rPr>
            <w:rFonts w:ascii="Times New Roman" w:hAnsi="Times New Roman" w:cs="Times New Roman"/>
            <w:sz w:val="24"/>
            <w:szCs w:val="24"/>
          </w:rPr>
          <w:fldChar w:fldCharType="end"/>
        </w:r>
      </w:p>
    </w:sdtContent>
  </w:sdt>
  <w:p w14:paraId="4C26B6A7" w14:textId="77777777" w:rsidR="006F5F47" w:rsidRDefault="006F5F4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18654" w14:textId="77777777" w:rsidR="005C09E7" w:rsidRDefault="005C09E7" w:rsidP="00046C57">
      <w:pPr>
        <w:spacing w:after="0" w:line="240" w:lineRule="auto"/>
      </w:pPr>
      <w:r>
        <w:separator/>
      </w:r>
    </w:p>
  </w:footnote>
  <w:footnote w:type="continuationSeparator" w:id="0">
    <w:p w14:paraId="6A4F768D" w14:textId="77777777" w:rsidR="005C09E7" w:rsidRDefault="005C09E7"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089B"/>
    <w:multiLevelType w:val="hybridMultilevel"/>
    <w:tmpl w:val="4558C9E0"/>
    <w:lvl w:ilvl="0" w:tplc="47EA68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16cid:durableId="988437511">
    <w:abstractNumId w:val="1"/>
  </w:num>
  <w:num w:numId="2" w16cid:durableId="121434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40E"/>
    <w:rsid w:val="00004CB8"/>
    <w:rsid w:val="000202B7"/>
    <w:rsid w:val="00026596"/>
    <w:rsid w:val="000422F2"/>
    <w:rsid w:val="00046C57"/>
    <w:rsid w:val="000576A1"/>
    <w:rsid w:val="00072385"/>
    <w:rsid w:val="0009592B"/>
    <w:rsid w:val="000D27C2"/>
    <w:rsid w:val="00105DB7"/>
    <w:rsid w:val="001136CC"/>
    <w:rsid w:val="0012559A"/>
    <w:rsid w:val="0013443E"/>
    <w:rsid w:val="00134E56"/>
    <w:rsid w:val="00147CA3"/>
    <w:rsid w:val="001502FC"/>
    <w:rsid w:val="001602A5"/>
    <w:rsid w:val="001628C3"/>
    <w:rsid w:val="0016297B"/>
    <w:rsid w:val="001833C1"/>
    <w:rsid w:val="001C1ADF"/>
    <w:rsid w:val="001C4C31"/>
    <w:rsid w:val="001D39C7"/>
    <w:rsid w:val="001E2C76"/>
    <w:rsid w:val="00211539"/>
    <w:rsid w:val="00217329"/>
    <w:rsid w:val="0022540F"/>
    <w:rsid w:val="00290B92"/>
    <w:rsid w:val="0029335F"/>
    <w:rsid w:val="002A3B74"/>
    <w:rsid w:val="00326D85"/>
    <w:rsid w:val="00336567"/>
    <w:rsid w:val="00370E72"/>
    <w:rsid w:val="00375995"/>
    <w:rsid w:val="00390FF0"/>
    <w:rsid w:val="0039536C"/>
    <w:rsid w:val="003A32E2"/>
    <w:rsid w:val="003B5E5F"/>
    <w:rsid w:val="003C10BD"/>
    <w:rsid w:val="003D3E54"/>
    <w:rsid w:val="003E0E2D"/>
    <w:rsid w:val="003E2B7A"/>
    <w:rsid w:val="003E30EA"/>
    <w:rsid w:val="004364D9"/>
    <w:rsid w:val="00444635"/>
    <w:rsid w:val="00466848"/>
    <w:rsid w:val="004D4336"/>
    <w:rsid w:val="004E3D03"/>
    <w:rsid w:val="004F3459"/>
    <w:rsid w:val="00513287"/>
    <w:rsid w:val="0052423E"/>
    <w:rsid w:val="00526A07"/>
    <w:rsid w:val="00526F4B"/>
    <w:rsid w:val="00530A81"/>
    <w:rsid w:val="005427C3"/>
    <w:rsid w:val="0059409B"/>
    <w:rsid w:val="005C09E7"/>
    <w:rsid w:val="005F2870"/>
    <w:rsid w:val="005F2DC6"/>
    <w:rsid w:val="005F40FE"/>
    <w:rsid w:val="00612214"/>
    <w:rsid w:val="00625F11"/>
    <w:rsid w:val="00632767"/>
    <w:rsid w:val="006718C6"/>
    <w:rsid w:val="006951A4"/>
    <w:rsid w:val="006B47D0"/>
    <w:rsid w:val="006B4EDE"/>
    <w:rsid w:val="006C03DA"/>
    <w:rsid w:val="006D0195"/>
    <w:rsid w:val="006D293C"/>
    <w:rsid w:val="006F3D22"/>
    <w:rsid w:val="006F5F47"/>
    <w:rsid w:val="00711304"/>
    <w:rsid w:val="00734BFB"/>
    <w:rsid w:val="007818F5"/>
    <w:rsid w:val="007A3E23"/>
    <w:rsid w:val="007A49A3"/>
    <w:rsid w:val="007D4105"/>
    <w:rsid w:val="007F09DD"/>
    <w:rsid w:val="007F0D3D"/>
    <w:rsid w:val="007F577C"/>
    <w:rsid w:val="007F6E64"/>
    <w:rsid w:val="008060EF"/>
    <w:rsid w:val="008262F7"/>
    <w:rsid w:val="00827616"/>
    <w:rsid w:val="00831E44"/>
    <w:rsid w:val="0083640E"/>
    <w:rsid w:val="00857F63"/>
    <w:rsid w:val="008A33FB"/>
    <w:rsid w:val="008A5A2D"/>
    <w:rsid w:val="008C3CEA"/>
    <w:rsid w:val="008C65A5"/>
    <w:rsid w:val="008E65AC"/>
    <w:rsid w:val="00900E3C"/>
    <w:rsid w:val="00901B89"/>
    <w:rsid w:val="0090707C"/>
    <w:rsid w:val="009254D1"/>
    <w:rsid w:val="009343F4"/>
    <w:rsid w:val="00946D39"/>
    <w:rsid w:val="00951BE7"/>
    <w:rsid w:val="009950A7"/>
    <w:rsid w:val="009D1585"/>
    <w:rsid w:val="009F2066"/>
    <w:rsid w:val="009F5A28"/>
    <w:rsid w:val="00A013C9"/>
    <w:rsid w:val="00A72523"/>
    <w:rsid w:val="00A86B31"/>
    <w:rsid w:val="00A95618"/>
    <w:rsid w:val="00AB0585"/>
    <w:rsid w:val="00AB070E"/>
    <w:rsid w:val="00AC48C7"/>
    <w:rsid w:val="00AF2F9D"/>
    <w:rsid w:val="00AF4127"/>
    <w:rsid w:val="00B40DA5"/>
    <w:rsid w:val="00B55C3F"/>
    <w:rsid w:val="00B64C06"/>
    <w:rsid w:val="00B6749A"/>
    <w:rsid w:val="00B940D9"/>
    <w:rsid w:val="00BB4E46"/>
    <w:rsid w:val="00BE6402"/>
    <w:rsid w:val="00C12E27"/>
    <w:rsid w:val="00C21F72"/>
    <w:rsid w:val="00C224B7"/>
    <w:rsid w:val="00C22AD6"/>
    <w:rsid w:val="00C458D8"/>
    <w:rsid w:val="00C46798"/>
    <w:rsid w:val="00C65B1E"/>
    <w:rsid w:val="00CA3100"/>
    <w:rsid w:val="00CD7C31"/>
    <w:rsid w:val="00CE2FA1"/>
    <w:rsid w:val="00D2081C"/>
    <w:rsid w:val="00D33BC5"/>
    <w:rsid w:val="00D56CC2"/>
    <w:rsid w:val="00D86AAC"/>
    <w:rsid w:val="00D92DC0"/>
    <w:rsid w:val="00DA7F2A"/>
    <w:rsid w:val="00DB51D4"/>
    <w:rsid w:val="00DC0851"/>
    <w:rsid w:val="00DC49A7"/>
    <w:rsid w:val="00DE5FB6"/>
    <w:rsid w:val="00DF2C95"/>
    <w:rsid w:val="00DF7BC8"/>
    <w:rsid w:val="00E06EC6"/>
    <w:rsid w:val="00E17D12"/>
    <w:rsid w:val="00E46DBA"/>
    <w:rsid w:val="00E8050A"/>
    <w:rsid w:val="00E81F45"/>
    <w:rsid w:val="00E927AC"/>
    <w:rsid w:val="00E94DF8"/>
    <w:rsid w:val="00EC5803"/>
    <w:rsid w:val="00EE1B90"/>
    <w:rsid w:val="00EE2678"/>
    <w:rsid w:val="00EE39B0"/>
    <w:rsid w:val="00EF18B8"/>
    <w:rsid w:val="00F05477"/>
    <w:rsid w:val="00F150BD"/>
    <w:rsid w:val="00F16DFC"/>
    <w:rsid w:val="00F84E3A"/>
    <w:rsid w:val="00F90593"/>
    <w:rsid w:val="00FC789C"/>
    <w:rsid w:val="00FD2A15"/>
    <w:rsid w:val="00FD3683"/>
    <w:rsid w:val="00FD3841"/>
    <w:rsid w:val="00FD441A"/>
    <w:rsid w:val="00FF0CC7"/>
    <w:rsid w:val="00FF5A1F"/>
    <w:rsid w:val="00FF6A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a9">
    <w:name w:val="основной гост"/>
    <w:basedOn w:val="a"/>
    <w:link w:val="aa"/>
    <w:qFormat/>
    <w:rsid w:val="003A32E2"/>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3A32E2"/>
    <w:rPr>
      <w:rFonts w:ascii="Times New Roman" w:hAnsi="Times New Roman"/>
      <w:sz w:val="28"/>
    </w:rPr>
  </w:style>
  <w:style w:type="character" w:styleId="ab">
    <w:name w:val="Placeholder Text"/>
    <w:basedOn w:val="a0"/>
    <w:uiPriority w:val="99"/>
    <w:semiHidden/>
    <w:rsid w:val="007D41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0526">
      <w:bodyDiv w:val="1"/>
      <w:marLeft w:val="0"/>
      <w:marRight w:val="0"/>
      <w:marTop w:val="0"/>
      <w:marBottom w:val="0"/>
      <w:divBdr>
        <w:top w:val="none" w:sz="0" w:space="0" w:color="auto"/>
        <w:left w:val="none" w:sz="0" w:space="0" w:color="auto"/>
        <w:bottom w:val="none" w:sz="0" w:space="0" w:color="auto"/>
        <w:right w:val="none" w:sz="0" w:space="0" w:color="auto"/>
      </w:divBdr>
    </w:div>
    <w:div w:id="223806347">
      <w:bodyDiv w:val="1"/>
      <w:marLeft w:val="0"/>
      <w:marRight w:val="0"/>
      <w:marTop w:val="0"/>
      <w:marBottom w:val="0"/>
      <w:divBdr>
        <w:top w:val="none" w:sz="0" w:space="0" w:color="auto"/>
        <w:left w:val="none" w:sz="0" w:space="0" w:color="auto"/>
        <w:bottom w:val="none" w:sz="0" w:space="0" w:color="auto"/>
        <w:right w:val="none" w:sz="0" w:space="0" w:color="auto"/>
      </w:divBdr>
    </w:div>
    <w:div w:id="265158716">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359628519">
      <w:bodyDiv w:val="1"/>
      <w:marLeft w:val="0"/>
      <w:marRight w:val="0"/>
      <w:marTop w:val="0"/>
      <w:marBottom w:val="0"/>
      <w:divBdr>
        <w:top w:val="none" w:sz="0" w:space="0" w:color="auto"/>
        <w:left w:val="none" w:sz="0" w:space="0" w:color="auto"/>
        <w:bottom w:val="none" w:sz="0" w:space="0" w:color="auto"/>
        <w:right w:val="none" w:sz="0" w:space="0" w:color="auto"/>
      </w:divBdr>
    </w:div>
    <w:div w:id="365758431">
      <w:bodyDiv w:val="1"/>
      <w:marLeft w:val="0"/>
      <w:marRight w:val="0"/>
      <w:marTop w:val="0"/>
      <w:marBottom w:val="0"/>
      <w:divBdr>
        <w:top w:val="none" w:sz="0" w:space="0" w:color="auto"/>
        <w:left w:val="none" w:sz="0" w:space="0" w:color="auto"/>
        <w:bottom w:val="none" w:sz="0" w:space="0" w:color="auto"/>
        <w:right w:val="none" w:sz="0" w:space="0" w:color="auto"/>
      </w:divBdr>
    </w:div>
    <w:div w:id="379675000">
      <w:bodyDiv w:val="1"/>
      <w:marLeft w:val="0"/>
      <w:marRight w:val="0"/>
      <w:marTop w:val="0"/>
      <w:marBottom w:val="0"/>
      <w:divBdr>
        <w:top w:val="none" w:sz="0" w:space="0" w:color="auto"/>
        <w:left w:val="none" w:sz="0" w:space="0" w:color="auto"/>
        <w:bottom w:val="none" w:sz="0" w:space="0" w:color="auto"/>
        <w:right w:val="none" w:sz="0" w:space="0" w:color="auto"/>
      </w:divBdr>
    </w:div>
    <w:div w:id="409037020">
      <w:bodyDiv w:val="1"/>
      <w:marLeft w:val="0"/>
      <w:marRight w:val="0"/>
      <w:marTop w:val="0"/>
      <w:marBottom w:val="0"/>
      <w:divBdr>
        <w:top w:val="none" w:sz="0" w:space="0" w:color="auto"/>
        <w:left w:val="none" w:sz="0" w:space="0" w:color="auto"/>
        <w:bottom w:val="none" w:sz="0" w:space="0" w:color="auto"/>
        <w:right w:val="none" w:sz="0" w:space="0" w:color="auto"/>
      </w:divBdr>
    </w:div>
    <w:div w:id="463037685">
      <w:bodyDiv w:val="1"/>
      <w:marLeft w:val="0"/>
      <w:marRight w:val="0"/>
      <w:marTop w:val="0"/>
      <w:marBottom w:val="0"/>
      <w:divBdr>
        <w:top w:val="none" w:sz="0" w:space="0" w:color="auto"/>
        <w:left w:val="none" w:sz="0" w:space="0" w:color="auto"/>
        <w:bottom w:val="none" w:sz="0" w:space="0" w:color="auto"/>
        <w:right w:val="none" w:sz="0" w:space="0" w:color="auto"/>
      </w:divBdr>
    </w:div>
    <w:div w:id="507988851">
      <w:bodyDiv w:val="1"/>
      <w:marLeft w:val="0"/>
      <w:marRight w:val="0"/>
      <w:marTop w:val="0"/>
      <w:marBottom w:val="0"/>
      <w:divBdr>
        <w:top w:val="none" w:sz="0" w:space="0" w:color="auto"/>
        <w:left w:val="none" w:sz="0" w:space="0" w:color="auto"/>
        <w:bottom w:val="none" w:sz="0" w:space="0" w:color="auto"/>
        <w:right w:val="none" w:sz="0" w:space="0" w:color="auto"/>
      </w:divBdr>
    </w:div>
    <w:div w:id="546340545">
      <w:bodyDiv w:val="1"/>
      <w:marLeft w:val="0"/>
      <w:marRight w:val="0"/>
      <w:marTop w:val="0"/>
      <w:marBottom w:val="0"/>
      <w:divBdr>
        <w:top w:val="none" w:sz="0" w:space="0" w:color="auto"/>
        <w:left w:val="none" w:sz="0" w:space="0" w:color="auto"/>
        <w:bottom w:val="none" w:sz="0" w:space="0" w:color="auto"/>
        <w:right w:val="none" w:sz="0" w:space="0" w:color="auto"/>
      </w:divBdr>
    </w:div>
    <w:div w:id="561986446">
      <w:bodyDiv w:val="1"/>
      <w:marLeft w:val="0"/>
      <w:marRight w:val="0"/>
      <w:marTop w:val="0"/>
      <w:marBottom w:val="0"/>
      <w:divBdr>
        <w:top w:val="none" w:sz="0" w:space="0" w:color="auto"/>
        <w:left w:val="none" w:sz="0" w:space="0" w:color="auto"/>
        <w:bottom w:val="none" w:sz="0" w:space="0" w:color="auto"/>
        <w:right w:val="none" w:sz="0" w:space="0" w:color="auto"/>
      </w:divBdr>
    </w:div>
    <w:div w:id="609699759">
      <w:bodyDiv w:val="1"/>
      <w:marLeft w:val="0"/>
      <w:marRight w:val="0"/>
      <w:marTop w:val="0"/>
      <w:marBottom w:val="0"/>
      <w:divBdr>
        <w:top w:val="none" w:sz="0" w:space="0" w:color="auto"/>
        <w:left w:val="none" w:sz="0" w:space="0" w:color="auto"/>
        <w:bottom w:val="none" w:sz="0" w:space="0" w:color="auto"/>
        <w:right w:val="none" w:sz="0" w:space="0" w:color="auto"/>
      </w:divBdr>
    </w:div>
    <w:div w:id="668562416">
      <w:bodyDiv w:val="1"/>
      <w:marLeft w:val="0"/>
      <w:marRight w:val="0"/>
      <w:marTop w:val="0"/>
      <w:marBottom w:val="0"/>
      <w:divBdr>
        <w:top w:val="none" w:sz="0" w:space="0" w:color="auto"/>
        <w:left w:val="none" w:sz="0" w:space="0" w:color="auto"/>
        <w:bottom w:val="none" w:sz="0" w:space="0" w:color="auto"/>
        <w:right w:val="none" w:sz="0" w:space="0" w:color="auto"/>
      </w:divBdr>
    </w:div>
    <w:div w:id="708266330">
      <w:bodyDiv w:val="1"/>
      <w:marLeft w:val="0"/>
      <w:marRight w:val="0"/>
      <w:marTop w:val="0"/>
      <w:marBottom w:val="0"/>
      <w:divBdr>
        <w:top w:val="none" w:sz="0" w:space="0" w:color="auto"/>
        <w:left w:val="none" w:sz="0" w:space="0" w:color="auto"/>
        <w:bottom w:val="none" w:sz="0" w:space="0" w:color="auto"/>
        <w:right w:val="none" w:sz="0" w:space="0" w:color="auto"/>
      </w:divBdr>
    </w:div>
    <w:div w:id="717317855">
      <w:bodyDiv w:val="1"/>
      <w:marLeft w:val="0"/>
      <w:marRight w:val="0"/>
      <w:marTop w:val="0"/>
      <w:marBottom w:val="0"/>
      <w:divBdr>
        <w:top w:val="none" w:sz="0" w:space="0" w:color="auto"/>
        <w:left w:val="none" w:sz="0" w:space="0" w:color="auto"/>
        <w:bottom w:val="none" w:sz="0" w:space="0" w:color="auto"/>
        <w:right w:val="none" w:sz="0" w:space="0" w:color="auto"/>
      </w:divBdr>
    </w:div>
    <w:div w:id="752817956">
      <w:bodyDiv w:val="1"/>
      <w:marLeft w:val="0"/>
      <w:marRight w:val="0"/>
      <w:marTop w:val="0"/>
      <w:marBottom w:val="0"/>
      <w:divBdr>
        <w:top w:val="none" w:sz="0" w:space="0" w:color="auto"/>
        <w:left w:val="none" w:sz="0" w:space="0" w:color="auto"/>
        <w:bottom w:val="none" w:sz="0" w:space="0" w:color="auto"/>
        <w:right w:val="none" w:sz="0" w:space="0" w:color="auto"/>
      </w:divBdr>
    </w:div>
    <w:div w:id="957562935">
      <w:bodyDiv w:val="1"/>
      <w:marLeft w:val="0"/>
      <w:marRight w:val="0"/>
      <w:marTop w:val="0"/>
      <w:marBottom w:val="0"/>
      <w:divBdr>
        <w:top w:val="none" w:sz="0" w:space="0" w:color="auto"/>
        <w:left w:val="none" w:sz="0" w:space="0" w:color="auto"/>
        <w:bottom w:val="none" w:sz="0" w:space="0" w:color="auto"/>
        <w:right w:val="none" w:sz="0" w:space="0" w:color="auto"/>
      </w:divBdr>
    </w:div>
    <w:div w:id="960722854">
      <w:bodyDiv w:val="1"/>
      <w:marLeft w:val="0"/>
      <w:marRight w:val="0"/>
      <w:marTop w:val="0"/>
      <w:marBottom w:val="0"/>
      <w:divBdr>
        <w:top w:val="none" w:sz="0" w:space="0" w:color="auto"/>
        <w:left w:val="none" w:sz="0" w:space="0" w:color="auto"/>
        <w:bottom w:val="none" w:sz="0" w:space="0" w:color="auto"/>
        <w:right w:val="none" w:sz="0" w:space="0" w:color="auto"/>
      </w:divBdr>
    </w:div>
    <w:div w:id="969826612">
      <w:bodyDiv w:val="1"/>
      <w:marLeft w:val="0"/>
      <w:marRight w:val="0"/>
      <w:marTop w:val="0"/>
      <w:marBottom w:val="0"/>
      <w:divBdr>
        <w:top w:val="none" w:sz="0" w:space="0" w:color="auto"/>
        <w:left w:val="none" w:sz="0" w:space="0" w:color="auto"/>
        <w:bottom w:val="none" w:sz="0" w:space="0" w:color="auto"/>
        <w:right w:val="none" w:sz="0" w:space="0" w:color="auto"/>
      </w:divBdr>
    </w:div>
    <w:div w:id="978996663">
      <w:bodyDiv w:val="1"/>
      <w:marLeft w:val="0"/>
      <w:marRight w:val="0"/>
      <w:marTop w:val="0"/>
      <w:marBottom w:val="0"/>
      <w:divBdr>
        <w:top w:val="none" w:sz="0" w:space="0" w:color="auto"/>
        <w:left w:val="none" w:sz="0" w:space="0" w:color="auto"/>
        <w:bottom w:val="none" w:sz="0" w:space="0" w:color="auto"/>
        <w:right w:val="none" w:sz="0" w:space="0" w:color="auto"/>
      </w:divBdr>
    </w:div>
    <w:div w:id="990259257">
      <w:bodyDiv w:val="1"/>
      <w:marLeft w:val="0"/>
      <w:marRight w:val="0"/>
      <w:marTop w:val="0"/>
      <w:marBottom w:val="0"/>
      <w:divBdr>
        <w:top w:val="none" w:sz="0" w:space="0" w:color="auto"/>
        <w:left w:val="none" w:sz="0" w:space="0" w:color="auto"/>
        <w:bottom w:val="none" w:sz="0" w:space="0" w:color="auto"/>
        <w:right w:val="none" w:sz="0" w:space="0" w:color="auto"/>
      </w:divBdr>
    </w:div>
    <w:div w:id="1000158796">
      <w:bodyDiv w:val="1"/>
      <w:marLeft w:val="0"/>
      <w:marRight w:val="0"/>
      <w:marTop w:val="0"/>
      <w:marBottom w:val="0"/>
      <w:divBdr>
        <w:top w:val="none" w:sz="0" w:space="0" w:color="auto"/>
        <w:left w:val="none" w:sz="0" w:space="0" w:color="auto"/>
        <w:bottom w:val="none" w:sz="0" w:space="0" w:color="auto"/>
        <w:right w:val="none" w:sz="0" w:space="0" w:color="auto"/>
      </w:divBdr>
    </w:div>
    <w:div w:id="1032344399">
      <w:bodyDiv w:val="1"/>
      <w:marLeft w:val="0"/>
      <w:marRight w:val="0"/>
      <w:marTop w:val="0"/>
      <w:marBottom w:val="0"/>
      <w:divBdr>
        <w:top w:val="none" w:sz="0" w:space="0" w:color="auto"/>
        <w:left w:val="none" w:sz="0" w:space="0" w:color="auto"/>
        <w:bottom w:val="none" w:sz="0" w:space="0" w:color="auto"/>
        <w:right w:val="none" w:sz="0" w:space="0" w:color="auto"/>
      </w:divBdr>
    </w:div>
    <w:div w:id="1084497219">
      <w:bodyDiv w:val="1"/>
      <w:marLeft w:val="0"/>
      <w:marRight w:val="0"/>
      <w:marTop w:val="0"/>
      <w:marBottom w:val="0"/>
      <w:divBdr>
        <w:top w:val="none" w:sz="0" w:space="0" w:color="auto"/>
        <w:left w:val="none" w:sz="0" w:space="0" w:color="auto"/>
        <w:bottom w:val="none" w:sz="0" w:space="0" w:color="auto"/>
        <w:right w:val="none" w:sz="0" w:space="0" w:color="auto"/>
      </w:divBdr>
    </w:div>
    <w:div w:id="1120343314">
      <w:bodyDiv w:val="1"/>
      <w:marLeft w:val="0"/>
      <w:marRight w:val="0"/>
      <w:marTop w:val="0"/>
      <w:marBottom w:val="0"/>
      <w:divBdr>
        <w:top w:val="none" w:sz="0" w:space="0" w:color="auto"/>
        <w:left w:val="none" w:sz="0" w:space="0" w:color="auto"/>
        <w:bottom w:val="none" w:sz="0" w:space="0" w:color="auto"/>
        <w:right w:val="none" w:sz="0" w:space="0" w:color="auto"/>
      </w:divBdr>
    </w:div>
    <w:div w:id="1150251490">
      <w:bodyDiv w:val="1"/>
      <w:marLeft w:val="0"/>
      <w:marRight w:val="0"/>
      <w:marTop w:val="0"/>
      <w:marBottom w:val="0"/>
      <w:divBdr>
        <w:top w:val="none" w:sz="0" w:space="0" w:color="auto"/>
        <w:left w:val="none" w:sz="0" w:space="0" w:color="auto"/>
        <w:bottom w:val="none" w:sz="0" w:space="0" w:color="auto"/>
        <w:right w:val="none" w:sz="0" w:space="0" w:color="auto"/>
      </w:divBdr>
    </w:div>
    <w:div w:id="1194224254">
      <w:bodyDiv w:val="1"/>
      <w:marLeft w:val="0"/>
      <w:marRight w:val="0"/>
      <w:marTop w:val="0"/>
      <w:marBottom w:val="0"/>
      <w:divBdr>
        <w:top w:val="none" w:sz="0" w:space="0" w:color="auto"/>
        <w:left w:val="none" w:sz="0" w:space="0" w:color="auto"/>
        <w:bottom w:val="none" w:sz="0" w:space="0" w:color="auto"/>
        <w:right w:val="none" w:sz="0" w:space="0" w:color="auto"/>
      </w:divBdr>
    </w:div>
    <w:div w:id="1269772286">
      <w:bodyDiv w:val="1"/>
      <w:marLeft w:val="0"/>
      <w:marRight w:val="0"/>
      <w:marTop w:val="0"/>
      <w:marBottom w:val="0"/>
      <w:divBdr>
        <w:top w:val="none" w:sz="0" w:space="0" w:color="auto"/>
        <w:left w:val="none" w:sz="0" w:space="0" w:color="auto"/>
        <w:bottom w:val="none" w:sz="0" w:space="0" w:color="auto"/>
        <w:right w:val="none" w:sz="0" w:space="0" w:color="auto"/>
      </w:divBdr>
    </w:div>
    <w:div w:id="1326738805">
      <w:bodyDiv w:val="1"/>
      <w:marLeft w:val="0"/>
      <w:marRight w:val="0"/>
      <w:marTop w:val="0"/>
      <w:marBottom w:val="0"/>
      <w:divBdr>
        <w:top w:val="none" w:sz="0" w:space="0" w:color="auto"/>
        <w:left w:val="none" w:sz="0" w:space="0" w:color="auto"/>
        <w:bottom w:val="none" w:sz="0" w:space="0" w:color="auto"/>
        <w:right w:val="none" w:sz="0" w:space="0" w:color="auto"/>
      </w:divBdr>
    </w:div>
    <w:div w:id="1378168675">
      <w:bodyDiv w:val="1"/>
      <w:marLeft w:val="0"/>
      <w:marRight w:val="0"/>
      <w:marTop w:val="0"/>
      <w:marBottom w:val="0"/>
      <w:divBdr>
        <w:top w:val="none" w:sz="0" w:space="0" w:color="auto"/>
        <w:left w:val="none" w:sz="0" w:space="0" w:color="auto"/>
        <w:bottom w:val="none" w:sz="0" w:space="0" w:color="auto"/>
        <w:right w:val="none" w:sz="0" w:space="0" w:color="auto"/>
      </w:divBdr>
    </w:div>
    <w:div w:id="1420903505">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441299216">
      <w:bodyDiv w:val="1"/>
      <w:marLeft w:val="0"/>
      <w:marRight w:val="0"/>
      <w:marTop w:val="0"/>
      <w:marBottom w:val="0"/>
      <w:divBdr>
        <w:top w:val="none" w:sz="0" w:space="0" w:color="auto"/>
        <w:left w:val="none" w:sz="0" w:space="0" w:color="auto"/>
        <w:bottom w:val="none" w:sz="0" w:space="0" w:color="auto"/>
        <w:right w:val="none" w:sz="0" w:space="0" w:color="auto"/>
      </w:divBdr>
    </w:div>
    <w:div w:id="1533957401">
      <w:bodyDiv w:val="1"/>
      <w:marLeft w:val="0"/>
      <w:marRight w:val="0"/>
      <w:marTop w:val="0"/>
      <w:marBottom w:val="0"/>
      <w:divBdr>
        <w:top w:val="none" w:sz="0" w:space="0" w:color="auto"/>
        <w:left w:val="none" w:sz="0" w:space="0" w:color="auto"/>
        <w:bottom w:val="none" w:sz="0" w:space="0" w:color="auto"/>
        <w:right w:val="none" w:sz="0" w:space="0" w:color="auto"/>
      </w:divBdr>
    </w:div>
    <w:div w:id="1551570379">
      <w:bodyDiv w:val="1"/>
      <w:marLeft w:val="0"/>
      <w:marRight w:val="0"/>
      <w:marTop w:val="0"/>
      <w:marBottom w:val="0"/>
      <w:divBdr>
        <w:top w:val="none" w:sz="0" w:space="0" w:color="auto"/>
        <w:left w:val="none" w:sz="0" w:space="0" w:color="auto"/>
        <w:bottom w:val="none" w:sz="0" w:space="0" w:color="auto"/>
        <w:right w:val="none" w:sz="0" w:space="0" w:color="auto"/>
      </w:divBdr>
    </w:div>
    <w:div w:id="1579049175">
      <w:bodyDiv w:val="1"/>
      <w:marLeft w:val="0"/>
      <w:marRight w:val="0"/>
      <w:marTop w:val="0"/>
      <w:marBottom w:val="0"/>
      <w:divBdr>
        <w:top w:val="none" w:sz="0" w:space="0" w:color="auto"/>
        <w:left w:val="none" w:sz="0" w:space="0" w:color="auto"/>
        <w:bottom w:val="none" w:sz="0" w:space="0" w:color="auto"/>
        <w:right w:val="none" w:sz="0" w:space="0" w:color="auto"/>
      </w:divBdr>
    </w:div>
    <w:div w:id="1624537120">
      <w:bodyDiv w:val="1"/>
      <w:marLeft w:val="0"/>
      <w:marRight w:val="0"/>
      <w:marTop w:val="0"/>
      <w:marBottom w:val="0"/>
      <w:divBdr>
        <w:top w:val="none" w:sz="0" w:space="0" w:color="auto"/>
        <w:left w:val="none" w:sz="0" w:space="0" w:color="auto"/>
        <w:bottom w:val="none" w:sz="0" w:space="0" w:color="auto"/>
        <w:right w:val="none" w:sz="0" w:space="0" w:color="auto"/>
      </w:divBdr>
    </w:div>
    <w:div w:id="183857107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023625842">
      <w:bodyDiv w:val="1"/>
      <w:marLeft w:val="0"/>
      <w:marRight w:val="0"/>
      <w:marTop w:val="0"/>
      <w:marBottom w:val="0"/>
      <w:divBdr>
        <w:top w:val="none" w:sz="0" w:space="0" w:color="auto"/>
        <w:left w:val="none" w:sz="0" w:space="0" w:color="auto"/>
        <w:bottom w:val="none" w:sz="0" w:space="0" w:color="auto"/>
        <w:right w:val="none" w:sz="0" w:space="0" w:color="auto"/>
      </w:divBdr>
    </w:div>
    <w:div w:id="2055689494">
      <w:bodyDiv w:val="1"/>
      <w:marLeft w:val="0"/>
      <w:marRight w:val="0"/>
      <w:marTop w:val="0"/>
      <w:marBottom w:val="0"/>
      <w:divBdr>
        <w:top w:val="none" w:sz="0" w:space="0" w:color="auto"/>
        <w:left w:val="none" w:sz="0" w:space="0" w:color="auto"/>
        <w:bottom w:val="none" w:sz="0" w:space="0" w:color="auto"/>
        <w:right w:val="none" w:sz="0" w:space="0" w:color="auto"/>
      </w:divBdr>
    </w:div>
    <w:div w:id="2096853487">
      <w:bodyDiv w:val="1"/>
      <w:marLeft w:val="0"/>
      <w:marRight w:val="0"/>
      <w:marTop w:val="0"/>
      <w:marBottom w:val="0"/>
      <w:divBdr>
        <w:top w:val="none" w:sz="0" w:space="0" w:color="auto"/>
        <w:left w:val="none" w:sz="0" w:space="0" w:color="auto"/>
        <w:bottom w:val="none" w:sz="0" w:space="0" w:color="auto"/>
        <w:right w:val="none" w:sz="0" w:space="0" w:color="auto"/>
      </w:divBdr>
    </w:div>
    <w:div w:id="210745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8BE5-18D8-475F-BC35-AF3E8E44F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14</Pages>
  <Words>1560</Words>
  <Characters>8895</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Microsoft Office User</cp:lastModifiedBy>
  <cp:revision>147</cp:revision>
  <dcterms:created xsi:type="dcterms:W3CDTF">2022-02-07T09:37:00Z</dcterms:created>
  <dcterms:modified xsi:type="dcterms:W3CDTF">2024-02-14T11:38:00Z</dcterms:modified>
</cp:coreProperties>
</file>