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>наданих послуг розробки  ігрових прикладних програм</w:t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 розробки ігрових прикладних програм Замовника згідно Договору [DogovorNum] від [DogovorFullDate].</w:t>
      </w:r>
    </w:p>
    <w:p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№[TTDateY]/[TTDateM]/[TTDateD]/[DodatokNum2d] від [TTFullDate] (Додаток №[DodatokNum] до Договору №[DogovorNum] від [DogovorFullDate]) в наступних обсягах: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5297"/>
        <w:gridCol w:w="1458"/>
        <w:gridCol w:w="1458"/>
        <w:gridCol w:w="1456"/>
      </w:tblGrid>
      <w:tr>
        <w:trPr/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cs="Calibri"/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6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kern w:val="0"/>
                <w:lang w:val="uk-UA" w:eastAsia="en-US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en-US" w:bidi="ar-SA"/>
              </w:rPr>
            </w:pPr>
            <w:r>
              <w:rPr>
                <w:rFonts w:cs="Times New Roman"/>
                <w:color w:val="auto"/>
                <w:lang w:val="en-US" w:bidi="ar-SA"/>
              </w:rPr>
              <w:t>[SumText]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Всього, грн.</w:t>
      </w:r>
      <w:r>
        <w:rPr>
          <w:lang w:val="en-US" w:bidi="ar-SA"/>
        </w:rPr>
        <w:t>:</w:t>
      </w:r>
      <w:r>
        <w:rPr>
          <w:lang w:val="uk-UA" w:bidi="ar-SA"/>
        </w:rPr>
        <w:t xml:space="preserve"> </w:t>
      </w:r>
      <w:r>
        <w:rPr>
          <w:lang w:val="en-US" w:bidi="ar-SA"/>
        </w:rPr>
        <w:t>[ActSum]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0" w:right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 xml:space="preserve">Всього прописом: </w:t>
      </w:r>
      <w:r>
        <w:rPr>
          <w:lang w:val="en-US" w:bidi="ar-SA"/>
        </w:rPr>
        <w:t>[ActSumText]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</w:t>
      </w:r>
      <w:r>
        <w:rPr>
          <w:b/>
          <w:lang w:val="uk-UA" w:bidi="ar-SA"/>
        </w:rPr>
        <w:t>ід з</w:t>
      </w:r>
      <w:r>
        <w:rPr>
          <w:b/>
          <w:sz w:val="24"/>
          <w:szCs w:val="24"/>
          <w:lang w:val="uk-UA" w:bidi="ar-SA"/>
        </w:rPr>
        <w:t>амовника:</w:t>
        <w:tab/>
        <w:tab/>
        <w:tab/>
        <w:tab/>
        <w:tab/>
        <w:tab/>
        <w:t>В</w:t>
      </w:r>
      <w:r>
        <w:rPr>
          <w:b/>
          <w:lang w:val="uk-UA" w:bidi="ar-SA"/>
        </w:rPr>
        <w:t>ід в</w:t>
      </w:r>
      <w:r>
        <w:rPr>
          <w:b/>
          <w:sz w:val="24"/>
          <w:szCs w:val="24"/>
          <w:lang w:val="uk-UA" w:bidi="ar-SA"/>
        </w:rPr>
        <w:t>иконавця: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uppressAutoHyphens w:val="true"/>
        <w:bidi w:val="0"/>
        <w:spacing w:before="0" w:after="0" w:line="240" w:lineRule="auto"/>
        <w:ind w:left="0"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LibreOffice/7.0.4.2$Windows_X86_64 LibreOffice_project/dcf040e67528d9187c66b2379df5ea4407429775</Application>
  <AppVersion>15.0000</AppVersion>
  <Pages>1</Pages>
  <Words>210</Words>
  <Characters>1509</Characters>
  <CharactersWithSpaces>1748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2022-08-18T09:40:13Z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