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3D" w:rsidRDefault="008E3E61">
      <w:r>
        <w:t>Вересов Дмитрий</w:t>
      </w:r>
    </w:p>
    <w:p w:rsidR="008E3E61" w:rsidRDefault="008E3E61">
      <w:r>
        <w:t>КЭО курс 1</w:t>
      </w:r>
    </w:p>
    <w:p w:rsidR="008E3E61" w:rsidRDefault="008E3E61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t>Глосарий</w:t>
      </w:r>
      <w:proofErr w:type="spellEnd"/>
      <w:r>
        <w:t xml:space="preserve"> по теме </w:t>
      </w:r>
      <w:proofErr w:type="spellStart"/>
      <w:r>
        <w:t>иследования</w:t>
      </w:r>
      <w:proofErr w:type="spellEnd"/>
      <w:r>
        <w:t xml:space="preserve"> </w:t>
      </w:r>
      <w:r w:rsidRPr="008E3E61">
        <w:t>“</w:t>
      </w:r>
      <w:r>
        <w:rPr>
          <w:rFonts w:ascii="Arial" w:hAnsi="Arial" w:cs="Arial"/>
          <w:color w:val="000000"/>
          <w:shd w:val="clear" w:color="auto" w:fill="FFFFFF"/>
        </w:rPr>
        <w:t>Корпоративная подготовка педагогов к использованию видеоигр для организации онлайн обучения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.</w:t>
      </w:r>
      <w:r w:rsidRPr="008E3E61">
        <w:rPr>
          <w:rFonts w:ascii="Arial" w:hAnsi="Arial" w:cs="Arial"/>
          <w:color w:val="000000"/>
          <w:shd w:val="clear" w:color="auto" w:fill="FFFFFF"/>
        </w:rPr>
        <w:t>”</w:t>
      </w:r>
      <w:proofErr w:type="gramEnd"/>
    </w:p>
    <w:p w:rsidR="008E3E61" w:rsidRDefault="008E3E61" w:rsidP="008E3E61">
      <w:pPr>
        <w:rPr>
          <w:rFonts w:ascii="Arial" w:hAnsi="Arial" w:cs="Arial"/>
          <w:color w:val="000000"/>
          <w:shd w:val="clear" w:color="auto" w:fill="FFFFFF"/>
        </w:rPr>
      </w:pPr>
      <w:r w:rsidRPr="008E3E61">
        <w:rPr>
          <w:rFonts w:ascii="Arial" w:hAnsi="Arial" w:cs="Arial"/>
          <w:b/>
          <w:i/>
          <w:color w:val="000000"/>
          <w:shd w:val="clear" w:color="auto" w:fill="FFFFFF"/>
        </w:rPr>
        <w:t>Видеоигра:</w:t>
      </w:r>
      <w:r w:rsidRPr="008E3E61">
        <w:rPr>
          <w:rFonts w:ascii="Arial" w:hAnsi="Arial" w:cs="Arial"/>
          <w:color w:val="000000"/>
          <w:shd w:val="clear" w:color="auto" w:fill="FFFFFF"/>
        </w:rPr>
        <w:t xml:space="preserve"> Электронная игра, в которой пользователь взаимодействует с виртуальным миром с использованием графики, звука и других сенсорных возможностей компьютера или игровой консоли. </w:t>
      </w:r>
    </w:p>
    <w:p w:rsidR="008E3E61" w:rsidRDefault="008E3E61" w:rsidP="008E3E61">
      <w:pPr>
        <w:rPr>
          <w:rFonts w:ascii="Arial" w:hAnsi="Arial" w:cs="Arial"/>
          <w:color w:val="000000"/>
          <w:shd w:val="clear" w:color="auto" w:fill="FFFFFF"/>
        </w:rPr>
      </w:pPr>
      <w:r w:rsidRPr="008E3E61">
        <w:rPr>
          <w:rFonts w:ascii="Arial" w:hAnsi="Arial" w:cs="Arial"/>
          <w:b/>
          <w:i/>
          <w:color w:val="000000"/>
          <w:shd w:val="clear" w:color="auto" w:fill="FFFFFF"/>
        </w:rPr>
        <w:t>Песочница:</w:t>
      </w:r>
      <w:r w:rsidRPr="008E3E61">
        <w:rPr>
          <w:rFonts w:ascii="Arial" w:hAnsi="Arial" w:cs="Arial"/>
          <w:color w:val="000000"/>
          <w:shd w:val="clear" w:color="auto" w:fill="FFFFFF"/>
        </w:rPr>
        <w:t xml:space="preserve"> Вид игрового жанра, где игрокам предоставляется свобода </w:t>
      </w:r>
      <w:proofErr w:type="gramStart"/>
      <w:r w:rsidRPr="008E3E61">
        <w:rPr>
          <w:rFonts w:ascii="Arial" w:hAnsi="Arial" w:cs="Arial"/>
          <w:color w:val="000000"/>
          <w:shd w:val="clear" w:color="auto" w:fill="FFFFFF"/>
        </w:rPr>
        <w:t>творчества</w:t>
      </w:r>
      <w:proofErr w:type="gramEnd"/>
      <w:r w:rsidRPr="008E3E61">
        <w:rPr>
          <w:rFonts w:ascii="Arial" w:hAnsi="Arial" w:cs="Arial"/>
          <w:color w:val="000000"/>
          <w:shd w:val="clear" w:color="auto" w:fill="FFFFFF"/>
        </w:rPr>
        <w:t xml:space="preserve"> и исследования в виртуальном мире без строгих правил и целей. </w:t>
      </w:r>
    </w:p>
    <w:p w:rsidR="008E3E61" w:rsidRDefault="008E3E61" w:rsidP="008E3E61">
      <w:pPr>
        <w:rPr>
          <w:rFonts w:ascii="Arial" w:hAnsi="Arial" w:cs="Arial"/>
          <w:color w:val="000000"/>
          <w:shd w:val="clear" w:color="auto" w:fill="FFFFFF"/>
        </w:rPr>
      </w:pPr>
      <w:r w:rsidRPr="008E3E61">
        <w:rPr>
          <w:rFonts w:ascii="Arial" w:hAnsi="Arial" w:cs="Arial"/>
          <w:b/>
          <w:i/>
          <w:color w:val="000000"/>
          <w:shd w:val="clear" w:color="auto" w:fill="FFFFFF"/>
        </w:rPr>
        <w:t>Состояние потока:</w:t>
      </w:r>
      <w:r w:rsidRPr="008E3E61">
        <w:rPr>
          <w:rFonts w:ascii="Arial" w:hAnsi="Arial" w:cs="Arial"/>
          <w:color w:val="000000"/>
          <w:shd w:val="clear" w:color="auto" w:fill="FFFFFF"/>
        </w:rPr>
        <w:t xml:space="preserve"> Психологическое состояние, при котором человек полностью погружен в выполняемую им деятельность, чувствуя поток радости, эффективности и полного вовлечения. </w:t>
      </w:r>
    </w:p>
    <w:p w:rsidR="008E3E61" w:rsidRDefault="008E3E61" w:rsidP="008E3E61">
      <w:pPr>
        <w:rPr>
          <w:rFonts w:ascii="Arial" w:hAnsi="Arial" w:cs="Arial"/>
          <w:color w:val="000000"/>
          <w:shd w:val="clear" w:color="auto" w:fill="FFFFFF"/>
        </w:rPr>
      </w:pPr>
      <w:r w:rsidRPr="008E3E61">
        <w:rPr>
          <w:rFonts w:ascii="Arial" w:hAnsi="Arial" w:cs="Arial"/>
          <w:b/>
          <w:i/>
          <w:color w:val="000000"/>
          <w:shd w:val="clear" w:color="auto" w:fill="FFFFFF"/>
        </w:rPr>
        <w:t>Погружение:</w:t>
      </w:r>
      <w:r w:rsidRPr="008E3E61">
        <w:rPr>
          <w:rFonts w:ascii="Arial" w:hAnsi="Arial" w:cs="Arial"/>
          <w:color w:val="000000"/>
          <w:shd w:val="clear" w:color="auto" w:fill="FFFFFF"/>
        </w:rPr>
        <w:t xml:space="preserve"> Глубокое и полное погружение человека в виртуальное или реальное окружение, при котором он теряет чувство времени и пространства. </w:t>
      </w:r>
    </w:p>
    <w:p w:rsidR="008E3E61" w:rsidRDefault="008E3E61" w:rsidP="008E3E61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8E3E61">
        <w:rPr>
          <w:rFonts w:ascii="Arial" w:hAnsi="Arial" w:cs="Arial"/>
          <w:b/>
          <w:i/>
          <w:color w:val="000000"/>
          <w:shd w:val="clear" w:color="auto" w:fill="FFFFFF"/>
        </w:rPr>
        <w:t>Игрофикация</w:t>
      </w:r>
      <w:proofErr w:type="spellEnd"/>
      <w:r w:rsidRPr="008E3E61">
        <w:rPr>
          <w:rFonts w:ascii="Arial" w:hAnsi="Arial" w:cs="Arial"/>
          <w:b/>
          <w:i/>
          <w:color w:val="000000"/>
          <w:shd w:val="clear" w:color="auto" w:fill="FFFFFF"/>
        </w:rPr>
        <w:t>:</w:t>
      </w:r>
      <w:r w:rsidRPr="008E3E61">
        <w:rPr>
          <w:rFonts w:ascii="Arial" w:hAnsi="Arial" w:cs="Arial"/>
          <w:color w:val="000000"/>
          <w:shd w:val="clear" w:color="auto" w:fill="FFFFFF"/>
        </w:rPr>
        <w:t xml:space="preserve"> Применение элементов игрового дизайна и механики в </w:t>
      </w:r>
      <w:proofErr w:type="spellStart"/>
      <w:r w:rsidRPr="008E3E61">
        <w:rPr>
          <w:rFonts w:ascii="Arial" w:hAnsi="Arial" w:cs="Arial"/>
          <w:color w:val="000000"/>
          <w:shd w:val="clear" w:color="auto" w:fill="FFFFFF"/>
        </w:rPr>
        <w:t>негеймифицированных</w:t>
      </w:r>
      <w:proofErr w:type="spellEnd"/>
      <w:r w:rsidRPr="008E3E61">
        <w:rPr>
          <w:rFonts w:ascii="Arial" w:hAnsi="Arial" w:cs="Arial"/>
          <w:color w:val="000000"/>
          <w:shd w:val="clear" w:color="auto" w:fill="FFFFFF"/>
        </w:rPr>
        <w:t xml:space="preserve"> контекстах для достижения определенных целей, таких как улучшение мотивации или обучения. </w:t>
      </w:r>
    </w:p>
    <w:p w:rsidR="008E3E61" w:rsidRDefault="008E3E61" w:rsidP="008E3E61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8E3E61">
        <w:rPr>
          <w:rFonts w:ascii="Arial" w:hAnsi="Arial" w:cs="Arial"/>
          <w:b/>
          <w:i/>
          <w:color w:val="000000"/>
          <w:shd w:val="clear" w:color="auto" w:fill="FFFFFF"/>
        </w:rPr>
        <w:t>Майнкрафт</w:t>
      </w:r>
      <w:proofErr w:type="spellEnd"/>
      <w:r w:rsidRPr="008E3E61">
        <w:rPr>
          <w:rFonts w:ascii="Arial" w:hAnsi="Arial" w:cs="Arial"/>
          <w:color w:val="000000"/>
          <w:shd w:val="clear" w:color="auto" w:fill="FFFFFF"/>
        </w:rPr>
        <w:t xml:space="preserve">: Популярная видеоигра, предоставляющая игрокам открытый мир, где они могут строить, исследовать и взаимодействовать с окружающей средой. </w:t>
      </w:r>
    </w:p>
    <w:p w:rsidR="008E3E61" w:rsidRDefault="008E3E61" w:rsidP="008E3E61">
      <w:pPr>
        <w:rPr>
          <w:rFonts w:ascii="Arial" w:hAnsi="Arial" w:cs="Arial"/>
          <w:color w:val="000000"/>
          <w:shd w:val="clear" w:color="auto" w:fill="FFFFFF"/>
        </w:rPr>
      </w:pPr>
      <w:r w:rsidRPr="008E3E61">
        <w:rPr>
          <w:rFonts w:ascii="Arial" w:hAnsi="Arial" w:cs="Arial"/>
          <w:b/>
          <w:i/>
          <w:color w:val="000000"/>
          <w:shd w:val="clear" w:color="auto" w:fill="FFFFFF"/>
        </w:rPr>
        <w:t>Практико-ориентированное обучение</w:t>
      </w:r>
      <w:r w:rsidRPr="008E3E61">
        <w:rPr>
          <w:rFonts w:ascii="Arial" w:hAnsi="Arial" w:cs="Arial"/>
          <w:color w:val="000000"/>
          <w:shd w:val="clear" w:color="auto" w:fill="FFFFFF"/>
        </w:rPr>
        <w:t xml:space="preserve">: Метод обучения, ориентированный на приобретение практических навыков и опыта, акцентирующий важность применения знаний на практике. </w:t>
      </w:r>
    </w:p>
    <w:p w:rsidR="008E3E61" w:rsidRDefault="008E3E61" w:rsidP="008E3E61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8E3E61">
        <w:rPr>
          <w:rFonts w:ascii="Arial" w:hAnsi="Arial" w:cs="Arial"/>
          <w:b/>
          <w:i/>
          <w:color w:val="000000"/>
          <w:shd w:val="clear" w:color="auto" w:fill="FFFFFF"/>
        </w:rPr>
        <w:t>Лудология</w:t>
      </w:r>
      <w:proofErr w:type="spellEnd"/>
      <w:r w:rsidRPr="008E3E61">
        <w:rPr>
          <w:rFonts w:ascii="Arial" w:hAnsi="Arial" w:cs="Arial"/>
          <w:color w:val="000000"/>
          <w:shd w:val="clear" w:color="auto" w:fill="FFFFFF"/>
        </w:rPr>
        <w:t xml:space="preserve">: Научная область, изучающая структуру, правила и элементы игр. </w:t>
      </w:r>
      <w:proofErr w:type="spellStart"/>
      <w:r w:rsidRPr="008E3E61">
        <w:rPr>
          <w:rFonts w:ascii="Arial" w:hAnsi="Arial" w:cs="Arial"/>
          <w:color w:val="000000"/>
          <w:shd w:val="clear" w:color="auto" w:fill="FFFFFF"/>
        </w:rPr>
        <w:t>Нарратология</w:t>
      </w:r>
      <w:proofErr w:type="spellEnd"/>
      <w:r w:rsidRPr="008E3E61">
        <w:rPr>
          <w:rFonts w:ascii="Arial" w:hAnsi="Arial" w:cs="Arial"/>
          <w:color w:val="000000"/>
          <w:shd w:val="clear" w:color="auto" w:fill="FFFFFF"/>
        </w:rPr>
        <w:t xml:space="preserve">: Научная область, изучающая структуру и элементы повествования (сюжета) в играх и других формах искусства. </w:t>
      </w:r>
    </w:p>
    <w:p w:rsidR="008E3E61" w:rsidRDefault="008E3E61" w:rsidP="008E3E61">
      <w:pPr>
        <w:rPr>
          <w:rFonts w:ascii="Arial" w:hAnsi="Arial" w:cs="Arial"/>
          <w:color w:val="000000"/>
          <w:shd w:val="clear" w:color="auto" w:fill="FFFFFF"/>
        </w:rPr>
      </w:pPr>
      <w:r w:rsidRPr="008E3E61">
        <w:rPr>
          <w:rFonts w:ascii="Arial" w:hAnsi="Arial" w:cs="Arial"/>
          <w:b/>
          <w:i/>
          <w:color w:val="000000"/>
          <w:shd w:val="clear" w:color="auto" w:fill="FFFFFF"/>
        </w:rPr>
        <w:t>Обучение</w:t>
      </w:r>
      <w:r w:rsidRPr="008E3E61">
        <w:rPr>
          <w:rFonts w:ascii="Arial" w:hAnsi="Arial" w:cs="Arial"/>
          <w:color w:val="000000"/>
          <w:shd w:val="clear" w:color="auto" w:fill="FFFFFF"/>
        </w:rPr>
        <w:t xml:space="preserve">: Процесс передачи и усвоения знаний, навыков и ценностей. </w:t>
      </w:r>
    </w:p>
    <w:p w:rsidR="008E3E61" w:rsidRDefault="008E3E61" w:rsidP="008E3E61">
      <w:pPr>
        <w:rPr>
          <w:rFonts w:ascii="Arial" w:hAnsi="Arial" w:cs="Arial"/>
          <w:color w:val="000000"/>
          <w:shd w:val="clear" w:color="auto" w:fill="FFFFFF"/>
        </w:rPr>
      </w:pPr>
      <w:r w:rsidRPr="008E3E61">
        <w:rPr>
          <w:rFonts w:ascii="Arial" w:hAnsi="Arial" w:cs="Arial"/>
          <w:b/>
          <w:i/>
          <w:color w:val="000000"/>
          <w:shd w:val="clear" w:color="auto" w:fill="FFFFFF"/>
        </w:rPr>
        <w:t>Интерактивная среда обучения</w:t>
      </w:r>
      <w:r w:rsidRPr="008E3E61">
        <w:rPr>
          <w:rFonts w:ascii="Arial" w:hAnsi="Arial" w:cs="Arial"/>
          <w:color w:val="000000"/>
          <w:shd w:val="clear" w:color="auto" w:fill="FFFFFF"/>
        </w:rPr>
        <w:t xml:space="preserve">: Образовательная среда, предоставляющая студентам возможность взаимодействия с материалами и преподавателями с использованием современных технологий. </w:t>
      </w:r>
    </w:p>
    <w:p w:rsidR="008E3E61" w:rsidRDefault="008E3E61" w:rsidP="008E3E61">
      <w:pPr>
        <w:rPr>
          <w:rFonts w:ascii="Arial" w:hAnsi="Arial" w:cs="Arial"/>
          <w:color w:val="000000"/>
          <w:shd w:val="clear" w:color="auto" w:fill="FFFFFF"/>
        </w:rPr>
      </w:pPr>
      <w:r w:rsidRPr="008E3E61">
        <w:rPr>
          <w:rFonts w:ascii="Arial" w:hAnsi="Arial" w:cs="Arial"/>
          <w:b/>
          <w:i/>
          <w:color w:val="000000"/>
          <w:shd w:val="clear" w:color="auto" w:fill="FFFFFF"/>
        </w:rPr>
        <w:t>Совместное обучение</w:t>
      </w:r>
      <w:r w:rsidRPr="008E3E61">
        <w:rPr>
          <w:rFonts w:ascii="Arial" w:hAnsi="Arial" w:cs="Arial"/>
          <w:color w:val="000000"/>
          <w:shd w:val="clear" w:color="auto" w:fill="FFFFFF"/>
        </w:rPr>
        <w:t xml:space="preserve">: Образовательная стратегия, включающая сотрудничество между учащимися для достижения общих учебных целей. </w:t>
      </w:r>
    </w:p>
    <w:p w:rsidR="008E3E61" w:rsidRPr="008E3E61" w:rsidRDefault="008E3E61" w:rsidP="008E3E61">
      <w:bookmarkStart w:id="0" w:name="_GoBack"/>
      <w:r w:rsidRPr="008E3E61">
        <w:rPr>
          <w:rFonts w:ascii="Arial" w:hAnsi="Arial" w:cs="Arial"/>
          <w:b/>
          <w:i/>
          <w:color w:val="000000"/>
          <w:shd w:val="clear" w:color="auto" w:fill="FFFFFF"/>
        </w:rPr>
        <w:t>Социализация:</w:t>
      </w:r>
      <w:bookmarkEnd w:id="0"/>
      <w:r w:rsidRPr="008E3E61">
        <w:rPr>
          <w:rFonts w:ascii="Arial" w:hAnsi="Arial" w:cs="Arial"/>
          <w:color w:val="000000"/>
          <w:shd w:val="clear" w:color="auto" w:fill="FFFFFF"/>
        </w:rPr>
        <w:t xml:space="preserve"> Процесс освоения социокультурных норм, ценностей и навыков через взаимодействие с другими членами общества.</w:t>
      </w:r>
    </w:p>
    <w:sectPr w:rsidR="008E3E61" w:rsidRPr="008E3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A95"/>
    <w:rsid w:val="008E3E61"/>
    <w:rsid w:val="00AF753D"/>
    <w:rsid w:val="00B4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Вереосв</dc:creator>
  <cp:keywords/>
  <dc:description/>
  <cp:lastModifiedBy>Дмитрий Вереосв</cp:lastModifiedBy>
  <cp:revision>2</cp:revision>
  <dcterms:created xsi:type="dcterms:W3CDTF">2023-12-28T17:05:00Z</dcterms:created>
  <dcterms:modified xsi:type="dcterms:W3CDTF">2023-12-28T17:15:00Z</dcterms:modified>
</cp:coreProperties>
</file>