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Pr="00D4178C" w:rsidRDefault="00892A1B" w:rsidP="00892A1B">
      <w:pPr>
        <w:spacing w:after="0" w:line="240" w:lineRule="auto"/>
        <w:rPr>
          <w:b/>
        </w:rPr>
      </w:pPr>
      <w:r w:rsidRPr="00D4178C">
        <w:rPr>
          <w:b/>
        </w:rPr>
        <w:t>Modules in Python</w:t>
      </w:r>
    </w:p>
    <w:p w:rsidR="00892A1B" w:rsidRDefault="00892A1B" w:rsidP="00892A1B">
      <w:pPr>
        <w:spacing w:after="0" w:line="240" w:lineRule="auto"/>
      </w:pPr>
    </w:p>
    <w:p w:rsidR="00D4178C" w:rsidRDefault="00D4178C" w:rsidP="00892A1B">
      <w:pPr>
        <w:spacing w:after="0" w:line="240" w:lineRule="auto"/>
      </w:pPr>
    </w:p>
    <w:p w:rsidR="009D4218" w:rsidRDefault="009D4218" w:rsidP="00892A1B">
      <w:pPr>
        <w:spacing w:after="0" w:line="240" w:lineRule="auto"/>
      </w:pPr>
      <w:r>
        <w:t>A module is a collection of functions that are grouped together</w:t>
      </w:r>
    </w:p>
    <w:p w:rsidR="009D4218" w:rsidRDefault="009D4218" w:rsidP="00892A1B">
      <w:pPr>
        <w:spacing w:after="0" w:line="240" w:lineRule="auto"/>
      </w:pPr>
    </w:p>
    <w:p w:rsidR="00D4178C" w:rsidRDefault="00A44E27" w:rsidP="00892A1B">
      <w:pPr>
        <w:spacing w:after="0" w:line="240" w:lineRule="auto"/>
      </w:pPr>
      <w:r>
        <w:t>Modules = Libraries</w:t>
      </w:r>
    </w:p>
    <w:p w:rsidR="00A44E27" w:rsidRDefault="00A44E27" w:rsidP="00892A1B">
      <w:pPr>
        <w:spacing w:after="0" w:line="240" w:lineRule="auto"/>
      </w:pPr>
    </w:p>
    <w:p w:rsidR="00131BFB" w:rsidRPr="00131BFB" w:rsidRDefault="00131BFB" w:rsidP="00131BFB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131BFB">
        <w:rPr>
          <w:rFonts w:ascii="Consolas" w:hAnsi="Consolas"/>
          <w:color w:val="4472C4" w:themeColor="accent5"/>
          <w:sz w:val="20"/>
        </w:rPr>
        <w:t>&gt;&gt;&gt; dir()</w:t>
      </w:r>
    </w:p>
    <w:p w:rsidR="00131BFB" w:rsidRPr="00131BFB" w:rsidRDefault="00131BFB" w:rsidP="00131BFB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131BFB">
        <w:rPr>
          <w:rFonts w:ascii="Consolas" w:hAnsi="Consolas"/>
          <w:color w:val="4472C4" w:themeColor="accent5"/>
          <w:sz w:val="20"/>
        </w:rPr>
        <w:t>['__builtins__', '__doc__', '__loader__', '__name__', '__package__']</w:t>
      </w:r>
    </w:p>
    <w:p w:rsidR="00131BFB" w:rsidRDefault="00131BFB" w:rsidP="00892A1B">
      <w:pPr>
        <w:spacing w:after="0" w:line="240" w:lineRule="auto"/>
      </w:pPr>
    </w:p>
    <w:p w:rsidR="00131BFB" w:rsidRDefault="00131BFB" w:rsidP="00892A1B">
      <w:pPr>
        <w:spacing w:after="0" w:line="240" w:lineRule="auto"/>
      </w:pPr>
      <w:r>
        <w:rPr>
          <w:rFonts w:ascii="Consolas" w:hAnsi="Consolas"/>
          <w:color w:val="4472C4" w:themeColor="accent5"/>
          <w:sz w:val="20"/>
        </w:rPr>
        <w:t xml:space="preserve"> “builtins” – modules contains </w:t>
      </w:r>
    </w:p>
    <w:p w:rsidR="00131BFB" w:rsidRDefault="00131BFB" w:rsidP="00892A1B">
      <w:pPr>
        <w:spacing w:after="0" w:line="240" w:lineRule="auto"/>
      </w:pPr>
    </w:p>
    <w:p w:rsidR="00131BFB" w:rsidRDefault="00131BFB" w:rsidP="00892A1B">
      <w:pPr>
        <w:spacing w:after="0" w:line="240" w:lineRule="auto"/>
      </w:pPr>
    </w:p>
    <w:p w:rsidR="00131BFB" w:rsidRDefault="00131BFB" w:rsidP="00131BFB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>
        <w:t xml:space="preserve">Python’s built-in </w:t>
      </w:r>
      <w:r w:rsidRPr="00A3738F">
        <w:rPr>
          <w:b/>
          <w:color w:val="FF0000"/>
        </w:rPr>
        <w:t>functions</w:t>
      </w:r>
      <w:r>
        <w:t xml:space="preserve"> are actually in a module named </w:t>
      </w:r>
      <w:r w:rsidRPr="00131BFB">
        <w:rPr>
          <w:rFonts w:ascii="Consolas" w:hAnsi="Consolas"/>
          <w:color w:val="4472C4" w:themeColor="accent5"/>
          <w:sz w:val="20"/>
        </w:rPr>
        <w:t>__builtins__</w:t>
      </w:r>
    </w:p>
    <w:p w:rsidR="00131BFB" w:rsidRDefault="00B84BC1" w:rsidP="00892A1B">
      <w:pPr>
        <w:spacing w:after="0" w:line="240" w:lineRule="auto"/>
      </w:pPr>
      <w:r>
        <w:t>The double underscores before and after the name signal that it’s a part of Python</w:t>
      </w:r>
    </w:p>
    <w:p w:rsidR="00B84BC1" w:rsidRDefault="00B84BC1" w:rsidP="00892A1B">
      <w:pPr>
        <w:spacing w:after="0" w:line="240" w:lineRule="auto"/>
      </w:pPr>
    </w:p>
    <w:p w:rsidR="00A3738F" w:rsidRDefault="00A3738F" w:rsidP="00892A1B">
      <w:pPr>
        <w:spacing w:after="0" w:line="240" w:lineRule="auto"/>
      </w:pPr>
      <w:r>
        <w:t>To check the list of available functions</w:t>
      </w:r>
      <w:r w:rsidR="00574EA1">
        <w:t xml:space="preserve"> print</w:t>
      </w:r>
    </w:p>
    <w:p w:rsidR="00B84BC1" w:rsidRPr="00A3738F" w:rsidRDefault="00A3738F" w:rsidP="00892A1B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>
        <w:rPr>
          <w:rFonts w:ascii="Consolas" w:hAnsi="Consolas"/>
          <w:color w:val="4472C4" w:themeColor="accent5"/>
          <w:sz w:val="20"/>
        </w:rPr>
        <w:t xml:space="preserve">&gt;&gt;&gt; </w:t>
      </w:r>
      <w:r w:rsidRPr="00A3738F">
        <w:rPr>
          <w:rFonts w:ascii="Consolas" w:hAnsi="Consolas"/>
          <w:color w:val="4472C4" w:themeColor="accent5"/>
          <w:sz w:val="20"/>
        </w:rPr>
        <w:t>dir(__builtins__)</w:t>
      </w:r>
    </w:p>
    <w:p w:rsidR="00131BFB" w:rsidRDefault="00131BFB" w:rsidP="00892A1B">
      <w:pPr>
        <w:spacing w:after="0" w:line="240" w:lineRule="auto"/>
      </w:pPr>
    </w:p>
    <w:p w:rsidR="00A3738F" w:rsidRPr="00574EA1" w:rsidRDefault="00574EA1" w:rsidP="00892A1B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74EA1">
        <w:rPr>
          <w:rFonts w:ascii="Consolas" w:hAnsi="Consolas"/>
          <w:color w:val="4472C4" w:themeColor="accent5"/>
          <w:sz w:val="20"/>
        </w:rPr>
        <w:t>-------------------------------------------------------------------------------------</w:t>
      </w:r>
    </w:p>
    <w:p w:rsidR="00574EA1" w:rsidRDefault="00574EA1" w:rsidP="00574EA1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574EA1">
        <w:rPr>
          <w:rFonts w:ascii="Consolas" w:hAnsi="Consolas"/>
          <w:b/>
          <w:color w:val="C00000"/>
          <w:sz w:val="20"/>
        </w:rPr>
        <w:t>&gt;&gt;&gt; dir(__builtins__)</w:t>
      </w:r>
    </w:p>
    <w:p w:rsidR="00574EA1" w:rsidRPr="00574EA1" w:rsidRDefault="00574EA1" w:rsidP="00574EA1">
      <w:pPr>
        <w:spacing w:after="0" w:line="240" w:lineRule="auto"/>
        <w:rPr>
          <w:rFonts w:ascii="Consolas" w:hAnsi="Consolas"/>
          <w:b/>
          <w:color w:val="C00000"/>
          <w:sz w:val="20"/>
        </w:rPr>
      </w:pPr>
    </w:p>
    <w:p w:rsidR="00A20E14" w:rsidRDefault="00574EA1" w:rsidP="00574EA1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74EA1">
        <w:rPr>
          <w:rFonts w:ascii="Consolas" w:hAnsi="Consolas"/>
          <w:color w:val="4472C4" w:themeColor="accent5"/>
          <w:sz w:val="20"/>
        </w:rPr>
        <w:t>['ArithmeticError', 'AssertionError', 'AttributeError', 'BaseException', 'BlockingIOError', 'BrokenPipeError', 'BufferError', 'BytesWarning', 'ChildProcessError', 'ConnectionAbortedError', 'ConnectionError', 'ConnectionRefusedError', 'ConnectionResetError', 'DeprecationWarning', 'EOFError', 'Ellipsis', 'EnvironmentError', 'Exception', 'False', 'FileExistsError', 'FileNotFoundError', 'FloatingPointError', 'FutureWarning', 'GeneratorExit', 'IOError', 'ImportError', 'ImportWarning', 'IndentationError', 'IndexError', 'InterruptedError', 'IsADirectoryError', 'KeyError', 'KeyboardInterrupt', 'LookupError', 'MemoryError', 'NameError', 'None', 'NotADirectoryError', 'NotImplemented', 'NotImplementedError', 'OSError', 'OverflowError', 'PendingDeprecationWarning', 'PermissionError', 'ProcessLookupError', 'ReferenceError', 'ResourceWarning', 'RuntimeError', 'RuntimeWarning', 'StopIteration', 'SyntaxError', 'SyntaxWarning', 'SystemError', 'SystemExit', 'TabError', 'TimeoutError', 'True', 'TypeError', 'UnboundLocalError', 'UnicodeDecodeError', 'UnicodeEncodeError', 'UnicodeError', 'UnicodeTranslateError', 'UnicodeWarning', 'UserWarning', 'ValueError', 'Warning', 'WindowsError', 'ZeroDivisionError', '_', '__build_class__', '__debug__', '__doc__', '__import__', '__loader__', '__name__', '__package__',</w:t>
      </w:r>
    </w:p>
    <w:p w:rsidR="00A20E14" w:rsidRDefault="00A20E14" w:rsidP="00574EA1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</w:p>
    <w:p w:rsidR="00574EA1" w:rsidRPr="00A20E14" w:rsidRDefault="00574EA1" w:rsidP="00574EA1">
      <w:pPr>
        <w:spacing w:after="0" w:line="240" w:lineRule="auto"/>
        <w:rPr>
          <w:rFonts w:ascii="Consolas" w:hAnsi="Consolas"/>
          <w:color w:val="C00000"/>
          <w:sz w:val="20"/>
        </w:rPr>
      </w:pPr>
      <w:r w:rsidRPr="00A20E14">
        <w:rPr>
          <w:rFonts w:ascii="Consolas" w:hAnsi="Consolas"/>
          <w:color w:val="C00000"/>
          <w:sz w:val="20"/>
        </w:rPr>
        <w:t xml:space="preserve"> '</w:t>
      </w:r>
      <w:r w:rsidRPr="00A20E14">
        <w:rPr>
          <w:rFonts w:ascii="Consolas" w:hAnsi="Consolas"/>
          <w:color w:val="C00000"/>
          <w:sz w:val="20"/>
          <w:highlight w:val="yellow"/>
        </w:rPr>
        <w:t>abs</w:t>
      </w:r>
      <w:r w:rsidRPr="00A20E14">
        <w:rPr>
          <w:rFonts w:ascii="Consolas" w:hAnsi="Consolas"/>
          <w:color w:val="C00000"/>
          <w:sz w:val="20"/>
        </w:rPr>
        <w:t>', 'all', 'any', 'ascii', 'bin', 'bool', 'bytearray', 'bytes', 'callable', 'chr', 'classmethod', 'compile', 'complex', 'copyright', 'credits', 'delattr', 'dict', 'dir', 'divmod', 'enumerate', 'eval', 'exec', 'exit', 'filter', 'float', '</w:t>
      </w:r>
      <w:r w:rsidRPr="00A20E14">
        <w:rPr>
          <w:rFonts w:ascii="Consolas" w:hAnsi="Consolas"/>
          <w:color w:val="C00000"/>
          <w:sz w:val="20"/>
          <w:highlight w:val="yellow"/>
        </w:rPr>
        <w:t>format</w:t>
      </w:r>
      <w:r w:rsidRPr="00A20E14">
        <w:rPr>
          <w:rFonts w:ascii="Consolas" w:hAnsi="Consolas"/>
          <w:color w:val="C00000"/>
          <w:sz w:val="20"/>
        </w:rPr>
        <w:t>', 'frozenset', 'getattr', 'globals', 'hasattr', 'hash', 'help', 'hex', 'id', 'input', 'int', 'isinstance', 'issubclass', 'iter', '</w:t>
      </w:r>
      <w:r w:rsidRPr="00A20E14">
        <w:rPr>
          <w:rFonts w:ascii="Consolas" w:hAnsi="Consolas"/>
          <w:color w:val="C00000"/>
          <w:sz w:val="20"/>
          <w:highlight w:val="yellow"/>
        </w:rPr>
        <w:t>len</w:t>
      </w:r>
      <w:r w:rsidRPr="00A20E14">
        <w:rPr>
          <w:rFonts w:ascii="Consolas" w:hAnsi="Consolas"/>
          <w:color w:val="C00000"/>
          <w:sz w:val="20"/>
        </w:rPr>
        <w:t>', 'license', '</w:t>
      </w:r>
      <w:r w:rsidRPr="00A20E14">
        <w:rPr>
          <w:rFonts w:ascii="Consolas" w:hAnsi="Consolas"/>
          <w:color w:val="C00000"/>
          <w:sz w:val="20"/>
          <w:highlight w:val="yellow"/>
        </w:rPr>
        <w:t>list</w:t>
      </w:r>
      <w:r w:rsidRPr="00A20E14">
        <w:rPr>
          <w:rFonts w:ascii="Consolas" w:hAnsi="Consolas"/>
          <w:color w:val="C00000"/>
          <w:sz w:val="20"/>
        </w:rPr>
        <w:t>', 'locals', 'map', 'max', 'memoryview', 'min', 'next', 'object', 'oct', 'open', 'ord', 'pow', '</w:t>
      </w:r>
      <w:r w:rsidRPr="00A20E14">
        <w:rPr>
          <w:rFonts w:ascii="Consolas" w:hAnsi="Consolas"/>
          <w:color w:val="C00000"/>
          <w:sz w:val="20"/>
          <w:highlight w:val="yellow"/>
        </w:rPr>
        <w:t>print</w:t>
      </w:r>
      <w:r w:rsidRPr="00A20E14">
        <w:rPr>
          <w:rFonts w:ascii="Consolas" w:hAnsi="Consolas"/>
          <w:color w:val="C00000"/>
          <w:sz w:val="20"/>
        </w:rPr>
        <w:t>', 'property', 'quit', 'range', 'repr', 'reversed', '</w:t>
      </w:r>
      <w:r w:rsidRPr="00A20E14">
        <w:rPr>
          <w:rFonts w:ascii="Consolas" w:hAnsi="Consolas"/>
          <w:color w:val="C00000"/>
          <w:sz w:val="20"/>
          <w:highlight w:val="yellow"/>
        </w:rPr>
        <w:t>round</w:t>
      </w:r>
      <w:r w:rsidRPr="00A20E14">
        <w:rPr>
          <w:rFonts w:ascii="Consolas" w:hAnsi="Consolas"/>
          <w:color w:val="C00000"/>
          <w:sz w:val="20"/>
        </w:rPr>
        <w:t>', 'set', 'setattr', 'slice', 'sorted', 'staticmethod', 'str', 'sum', 'super', 'tuple', 'type', 'vars', 'zip']</w:t>
      </w:r>
    </w:p>
    <w:p w:rsidR="00574EA1" w:rsidRPr="00574EA1" w:rsidRDefault="00574EA1" w:rsidP="00574EA1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74EA1">
        <w:rPr>
          <w:rFonts w:ascii="Consolas" w:hAnsi="Consolas"/>
          <w:color w:val="4472C4" w:themeColor="accent5"/>
          <w:sz w:val="20"/>
        </w:rPr>
        <w:t>-------------------------------------------------------------------------------------</w:t>
      </w:r>
    </w:p>
    <w:p w:rsidR="00574EA1" w:rsidRPr="00574EA1" w:rsidRDefault="00574EA1" w:rsidP="00892A1B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</w:p>
    <w:p w:rsidR="00131BFB" w:rsidRDefault="005459AF" w:rsidP="00892A1B">
      <w:pPr>
        <w:spacing w:after="0" w:line="240" w:lineRule="auto"/>
      </w:pPr>
      <w:r>
        <w:t>We can get help on a single function:</w:t>
      </w:r>
    </w:p>
    <w:p w:rsidR="005459AF" w:rsidRDefault="005459AF" w:rsidP="00892A1B">
      <w:pPr>
        <w:spacing w:after="0" w:line="240" w:lineRule="auto"/>
      </w:pPr>
    </w:p>
    <w:p w:rsidR="005459AF" w:rsidRPr="005459AF" w:rsidRDefault="005459AF" w:rsidP="005459AF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5459AF">
        <w:rPr>
          <w:rFonts w:ascii="Consolas" w:hAnsi="Consolas"/>
          <w:b/>
          <w:color w:val="C00000"/>
          <w:sz w:val="20"/>
        </w:rPr>
        <w:t>&gt;&gt;&gt; help('len')</w:t>
      </w:r>
    </w:p>
    <w:p w:rsidR="005459AF" w:rsidRPr="005459AF" w:rsidRDefault="005459AF" w:rsidP="005459AF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459AF">
        <w:rPr>
          <w:rFonts w:ascii="Consolas" w:hAnsi="Consolas"/>
          <w:color w:val="4472C4" w:themeColor="accent5"/>
          <w:sz w:val="20"/>
        </w:rPr>
        <w:lastRenderedPageBreak/>
        <w:t>Help on built-in function len in module builtins:</w:t>
      </w:r>
    </w:p>
    <w:p w:rsidR="005459AF" w:rsidRPr="005459AF" w:rsidRDefault="005459AF" w:rsidP="005459AF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</w:p>
    <w:p w:rsidR="005459AF" w:rsidRPr="005459AF" w:rsidRDefault="005459AF" w:rsidP="005459AF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459AF">
        <w:rPr>
          <w:rFonts w:ascii="Consolas" w:hAnsi="Consolas"/>
          <w:color w:val="4472C4" w:themeColor="accent5"/>
          <w:sz w:val="20"/>
        </w:rPr>
        <w:t>len(...)</w:t>
      </w:r>
    </w:p>
    <w:p w:rsidR="005459AF" w:rsidRPr="005459AF" w:rsidRDefault="005459AF" w:rsidP="005459AF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459AF">
        <w:rPr>
          <w:rFonts w:ascii="Consolas" w:hAnsi="Consolas"/>
          <w:color w:val="4472C4" w:themeColor="accent5"/>
          <w:sz w:val="20"/>
        </w:rPr>
        <w:t xml:space="preserve">    len(object) -&gt; integer</w:t>
      </w:r>
    </w:p>
    <w:p w:rsidR="005459AF" w:rsidRPr="005459AF" w:rsidRDefault="005459AF" w:rsidP="005459AF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459AF">
        <w:rPr>
          <w:rFonts w:ascii="Consolas" w:hAnsi="Consolas"/>
          <w:color w:val="4472C4" w:themeColor="accent5"/>
          <w:sz w:val="20"/>
        </w:rPr>
        <w:t xml:space="preserve">    </w:t>
      </w:r>
    </w:p>
    <w:p w:rsidR="005459AF" w:rsidRPr="005459AF" w:rsidRDefault="005459AF" w:rsidP="005459AF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459AF">
        <w:rPr>
          <w:rFonts w:ascii="Consolas" w:hAnsi="Consolas"/>
          <w:color w:val="4472C4" w:themeColor="accent5"/>
          <w:sz w:val="20"/>
        </w:rPr>
        <w:t xml:space="preserve">    Return the number of items of a sequence or mapping.</w:t>
      </w:r>
    </w:p>
    <w:p w:rsidR="005459AF" w:rsidRDefault="005459AF" w:rsidP="00892A1B">
      <w:pPr>
        <w:spacing w:after="0" w:line="240" w:lineRule="auto"/>
      </w:pPr>
    </w:p>
    <w:p w:rsidR="005459AF" w:rsidRDefault="005459AF" w:rsidP="00892A1B">
      <w:pPr>
        <w:spacing w:after="0" w:line="240" w:lineRule="auto"/>
      </w:pPr>
    </w:p>
    <w:p w:rsidR="005459AF" w:rsidRDefault="005459AF" w:rsidP="00892A1B">
      <w:pPr>
        <w:spacing w:after="0" w:line="240" w:lineRule="auto"/>
      </w:pPr>
      <w:r>
        <w:t>or on all functions at once:</w:t>
      </w:r>
    </w:p>
    <w:p w:rsidR="005459AF" w:rsidRDefault="005459AF" w:rsidP="00892A1B">
      <w:pPr>
        <w:spacing w:after="0" w:line="240" w:lineRule="auto"/>
      </w:pPr>
    </w:p>
    <w:p w:rsidR="005459AF" w:rsidRPr="005459AF" w:rsidRDefault="005459AF" w:rsidP="00892A1B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5459AF">
        <w:rPr>
          <w:rFonts w:ascii="Consolas" w:hAnsi="Consolas"/>
          <w:b/>
          <w:color w:val="C00000"/>
          <w:sz w:val="20"/>
        </w:rPr>
        <w:t>&gt;&gt;&gt; help(__builtins__)</w:t>
      </w:r>
    </w:p>
    <w:p w:rsidR="005459AF" w:rsidRDefault="005459AF" w:rsidP="00892A1B">
      <w:pPr>
        <w:spacing w:after="0" w:line="240" w:lineRule="auto"/>
      </w:pPr>
    </w:p>
    <w:p w:rsidR="007A1870" w:rsidRPr="00574EA1" w:rsidRDefault="007A1870" w:rsidP="007A1870">
      <w:pPr>
        <w:spacing w:after="0" w:line="240" w:lineRule="auto"/>
        <w:rPr>
          <w:rFonts w:ascii="Consolas" w:hAnsi="Consolas"/>
          <w:color w:val="4472C4" w:themeColor="accent5"/>
          <w:sz w:val="20"/>
        </w:rPr>
      </w:pPr>
      <w:r w:rsidRPr="00574EA1">
        <w:rPr>
          <w:rFonts w:ascii="Consolas" w:hAnsi="Consolas"/>
          <w:color w:val="4472C4" w:themeColor="accent5"/>
          <w:sz w:val="20"/>
        </w:rPr>
        <w:t>-------------------------------------------------------------------------------------</w:t>
      </w:r>
    </w:p>
    <w:p w:rsidR="005459AF" w:rsidRDefault="005459AF" w:rsidP="00892A1B">
      <w:pPr>
        <w:spacing w:after="0" w:line="240" w:lineRule="auto"/>
      </w:pPr>
    </w:p>
    <w:p w:rsidR="007A1870" w:rsidRDefault="007A1870" w:rsidP="00892A1B">
      <w:pPr>
        <w:spacing w:after="0" w:line="240" w:lineRule="auto"/>
      </w:pPr>
    </w:p>
    <w:p w:rsidR="007A1870" w:rsidRPr="003541F0" w:rsidRDefault="007A1870" w:rsidP="00892A1B">
      <w:pPr>
        <w:spacing w:after="0" w:line="240" w:lineRule="auto"/>
        <w:rPr>
          <w:b/>
          <w:color w:val="C00000"/>
          <w:sz w:val="32"/>
        </w:rPr>
      </w:pPr>
      <w:r w:rsidRPr="003541F0">
        <w:rPr>
          <w:b/>
          <w:color w:val="C00000"/>
          <w:sz w:val="32"/>
        </w:rPr>
        <w:t xml:space="preserve">To get the list of </w:t>
      </w:r>
      <w:r w:rsidR="000D7AED">
        <w:rPr>
          <w:b/>
          <w:color w:val="C00000"/>
          <w:sz w:val="32"/>
        </w:rPr>
        <w:t xml:space="preserve">ALL </w:t>
      </w:r>
      <w:r w:rsidRPr="003541F0">
        <w:rPr>
          <w:b/>
          <w:color w:val="C00000"/>
          <w:sz w:val="32"/>
        </w:rPr>
        <w:t>available modules:</w:t>
      </w:r>
    </w:p>
    <w:p w:rsidR="007A1870" w:rsidRDefault="000D7AED" w:rsidP="00892A1B">
      <w:pPr>
        <w:spacing w:after="0" w:line="240" w:lineRule="auto"/>
      </w:pPr>
      <w:r>
        <w:t>Those modules can be yours, imported, or installed with Python by default.</w:t>
      </w:r>
    </w:p>
    <w:p w:rsidR="006E57B2" w:rsidRPr="006E57B2" w:rsidRDefault="006E57B2" w:rsidP="006E57B2">
      <w:pPr>
        <w:spacing w:after="0" w:line="240" w:lineRule="auto"/>
        <w:rPr>
          <w:b/>
        </w:rPr>
      </w:pPr>
      <w:r w:rsidRPr="006E57B2">
        <w:rPr>
          <w:b/>
        </w:rPr>
        <w:t>Modules are available when installed in Python root folder: C:\Python33</w:t>
      </w:r>
    </w:p>
    <w:p w:rsidR="003541F0" w:rsidRDefault="003541F0" w:rsidP="00892A1B">
      <w:pPr>
        <w:spacing w:after="0" w:line="240" w:lineRule="auto"/>
      </w:pPr>
      <w:r>
        <w:rPr>
          <w:noProof/>
        </w:rPr>
        <w:drawing>
          <wp:inline distT="0" distB="0" distL="0" distR="0" wp14:anchorId="0732CF8D" wp14:editId="435105AD">
            <wp:extent cx="3031152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6435" cy="27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F0" w:rsidRDefault="003541F0" w:rsidP="00892A1B">
      <w:pPr>
        <w:spacing w:after="0" w:line="240" w:lineRule="auto"/>
      </w:pPr>
    </w:p>
    <w:p w:rsidR="003541F0" w:rsidRPr="006E57B2" w:rsidRDefault="003541F0" w:rsidP="00892A1B">
      <w:pPr>
        <w:spacing w:after="0" w:line="240" w:lineRule="auto"/>
        <w:rPr>
          <w:b/>
        </w:rPr>
      </w:pPr>
      <w:r w:rsidRPr="006E57B2">
        <w:rPr>
          <w:b/>
        </w:rPr>
        <w:t>OR in “lib” folder: C:\Python33\Lib</w:t>
      </w:r>
    </w:p>
    <w:p w:rsidR="003541F0" w:rsidRDefault="006E57B2" w:rsidP="00892A1B">
      <w:pPr>
        <w:spacing w:after="0" w:line="240" w:lineRule="auto"/>
      </w:pPr>
      <w:r>
        <w:rPr>
          <w:noProof/>
        </w:rPr>
        <w:drawing>
          <wp:inline distT="0" distB="0" distL="0" distR="0" wp14:anchorId="770F2AA4" wp14:editId="1E20DA9A">
            <wp:extent cx="2941320" cy="235931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593" cy="23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F0" w:rsidRDefault="003541F0" w:rsidP="00892A1B">
      <w:pPr>
        <w:spacing w:after="0" w:line="240" w:lineRule="auto"/>
      </w:pPr>
    </w:p>
    <w:p w:rsidR="003541F0" w:rsidRDefault="003541F0" w:rsidP="00892A1B">
      <w:pPr>
        <w:spacing w:after="0" w:line="240" w:lineRule="auto"/>
      </w:pPr>
    </w:p>
    <w:p w:rsidR="006E57B2" w:rsidRDefault="006E57B2" w:rsidP="00892A1B">
      <w:pPr>
        <w:spacing w:after="0" w:line="240" w:lineRule="auto"/>
      </w:pPr>
    </w:p>
    <w:p w:rsidR="006E57B2" w:rsidRDefault="006E57B2" w:rsidP="00892A1B">
      <w:pPr>
        <w:spacing w:after="0" w:line="240" w:lineRule="auto"/>
      </w:pPr>
    </w:p>
    <w:p w:rsidR="007A1870" w:rsidRPr="0045056B" w:rsidRDefault="007A1870" w:rsidP="00892A1B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45056B">
        <w:rPr>
          <w:rFonts w:ascii="Consolas" w:hAnsi="Consolas"/>
          <w:b/>
          <w:color w:val="C00000"/>
          <w:sz w:val="20"/>
        </w:rPr>
        <w:t>&gt;&gt;&gt; help('modules')</w:t>
      </w:r>
    </w:p>
    <w:p w:rsidR="005459AF" w:rsidRDefault="005459AF" w:rsidP="00892A1B">
      <w:pPr>
        <w:spacing w:after="0" w:line="240" w:lineRule="auto"/>
      </w:pPr>
    </w:p>
    <w:p w:rsidR="0045056B" w:rsidRDefault="0045056B" w:rsidP="00892A1B">
      <w:pPr>
        <w:spacing w:after="0" w:line="240" w:lineRule="auto"/>
      </w:pPr>
      <w:r>
        <w:rPr>
          <w:noProof/>
        </w:rPr>
        <w:drawing>
          <wp:inline distT="0" distB="0" distL="0" distR="0" wp14:anchorId="04C61A41" wp14:editId="359DED98">
            <wp:extent cx="5486400" cy="268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28" cy="26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FB" w:rsidRDefault="00131BFB" w:rsidP="00892A1B">
      <w:pPr>
        <w:spacing w:after="0" w:line="240" w:lineRule="auto"/>
      </w:pPr>
    </w:p>
    <w:p w:rsidR="004E4519" w:rsidRDefault="004E4519" w:rsidP="00892A1B">
      <w:pPr>
        <w:spacing w:after="0" w:line="240" w:lineRule="auto"/>
      </w:pPr>
    </w:p>
    <w:p w:rsidR="00131BFB" w:rsidRDefault="00131BFB" w:rsidP="00892A1B">
      <w:pPr>
        <w:spacing w:after="0" w:line="240" w:lineRule="auto"/>
      </w:pPr>
    </w:p>
    <w:p w:rsidR="00131BFB" w:rsidRDefault="00131BFB" w:rsidP="00892A1B">
      <w:pPr>
        <w:spacing w:after="0" w:line="240" w:lineRule="auto"/>
      </w:pPr>
      <w:r>
        <w:t>---------------</w:t>
      </w:r>
    </w:p>
    <w:p w:rsidR="00131BFB" w:rsidRDefault="00131BFB" w:rsidP="00892A1B">
      <w:pPr>
        <w:spacing w:after="0" w:line="240" w:lineRule="auto"/>
      </w:pPr>
    </w:p>
    <w:p w:rsidR="00892A1B" w:rsidRDefault="00892A1B" w:rsidP="00892A1B">
      <w:pPr>
        <w:spacing w:after="0" w:line="240" w:lineRule="auto"/>
      </w:pPr>
    </w:p>
    <w:p w:rsidR="00892A1B" w:rsidRDefault="00FA0315" w:rsidP="00892A1B">
      <w:pPr>
        <w:spacing w:after="0" w:line="240" w:lineRule="auto"/>
      </w:pPr>
      <w:r>
        <w:rPr>
          <w:noProof/>
        </w:rPr>
        <w:drawing>
          <wp:inline distT="0" distB="0" distL="0" distR="0" wp14:anchorId="1425F0B9" wp14:editId="5C11602B">
            <wp:extent cx="3821895" cy="1615440"/>
            <wp:effectExtent l="19050" t="19050" r="2667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136" cy="16180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3349" w:rsidRDefault="00FD3349" w:rsidP="00892A1B">
      <w:pPr>
        <w:spacing w:after="0" w:line="240" w:lineRule="auto"/>
      </w:pPr>
    </w:p>
    <w:p w:rsidR="00FD3349" w:rsidRDefault="00FD3349" w:rsidP="00892A1B">
      <w:pPr>
        <w:spacing w:after="0" w:line="240" w:lineRule="auto"/>
      </w:pPr>
      <w:r>
        <w:t>We can run dir() on our own module that we just imported</w:t>
      </w:r>
    </w:p>
    <w:p w:rsidR="00FD3349" w:rsidRDefault="00FD3349" w:rsidP="00892A1B">
      <w:pPr>
        <w:spacing w:after="0" w:line="240" w:lineRule="auto"/>
      </w:pPr>
    </w:p>
    <w:p w:rsidR="00FD3349" w:rsidRDefault="00FD3349" w:rsidP="00892A1B">
      <w:pPr>
        <w:spacing w:after="0" w:line="240" w:lineRule="auto"/>
      </w:pPr>
      <w:r>
        <w:rPr>
          <w:noProof/>
        </w:rPr>
        <w:drawing>
          <wp:inline distT="0" distB="0" distL="0" distR="0" wp14:anchorId="5F0BDB98" wp14:editId="67FBFB6E">
            <wp:extent cx="5943600" cy="83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49" w:rsidRDefault="00FD3349" w:rsidP="00892A1B">
      <w:pPr>
        <w:spacing w:after="0" w:line="240" w:lineRule="auto"/>
      </w:pPr>
    </w:p>
    <w:p w:rsidR="00FD3349" w:rsidRDefault="00E945CD" w:rsidP="00892A1B">
      <w:pPr>
        <w:spacing w:after="0" w:line="240" w:lineRule="auto"/>
      </w:pPr>
      <w:r>
        <w:t>The module is executed on the import.</w:t>
      </w:r>
    </w:p>
    <w:p w:rsidR="00E945CD" w:rsidRDefault="00E945CD" w:rsidP="00892A1B">
      <w:pPr>
        <w:spacing w:after="0" w:line="240" w:lineRule="auto"/>
      </w:pPr>
      <w:r>
        <w:t>If you import it again it won’t be executed again as it’s already imported.</w:t>
      </w:r>
    </w:p>
    <w:p w:rsidR="00E945CD" w:rsidRDefault="00E945CD" w:rsidP="00892A1B">
      <w:pPr>
        <w:spacing w:after="0" w:line="240" w:lineRule="auto"/>
      </w:pPr>
    </w:p>
    <w:p w:rsidR="00E945CD" w:rsidRDefault="0051183D" w:rsidP="00892A1B">
      <w:pPr>
        <w:spacing w:after="0" w:line="240" w:lineRule="auto"/>
      </w:pPr>
      <w:r>
        <w:t>Adding docstrings (Documentation Strings) when creating modules.</w:t>
      </w:r>
    </w:p>
    <w:p w:rsidR="0051183D" w:rsidRDefault="0051183D" w:rsidP="00892A1B">
      <w:pPr>
        <w:spacing w:after="0" w:line="240" w:lineRule="auto"/>
      </w:pPr>
      <w:r>
        <w:t>It will allow to access help on functions.</w:t>
      </w:r>
    </w:p>
    <w:p w:rsidR="0051183D" w:rsidRDefault="0051183D" w:rsidP="00892A1B">
      <w:pPr>
        <w:spacing w:after="0" w:line="240" w:lineRule="auto"/>
      </w:pPr>
    </w:p>
    <w:p w:rsidR="0051183D" w:rsidRDefault="00E562DE" w:rsidP="00892A1B">
      <w:pPr>
        <w:spacing w:after="0" w:line="240" w:lineRule="auto"/>
      </w:pPr>
      <w:r>
        <w:rPr>
          <w:noProof/>
        </w:rPr>
        <w:drawing>
          <wp:inline distT="0" distB="0" distL="0" distR="0" wp14:anchorId="1489A364" wp14:editId="3E68BB4C">
            <wp:extent cx="3988863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114" cy="28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DE" w:rsidRDefault="00E562DE" w:rsidP="00892A1B">
      <w:pPr>
        <w:spacing w:after="0" w:line="240" w:lineRule="auto"/>
      </w:pPr>
    </w:p>
    <w:p w:rsidR="00E562DE" w:rsidRDefault="0009167F" w:rsidP="00892A1B">
      <w:pPr>
        <w:spacing w:after="0" w:line="240" w:lineRule="auto"/>
      </w:pPr>
      <w:r>
        <w:rPr>
          <w:noProof/>
        </w:rPr>
        <w:drawing>
          <wp:inline distT="0" distB="0" distL="0" distR="0" wp14:anchorId="284669BF" wp14:editId="529555D3">
            <wp:extent cx="3573780" cy="118916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321" cy="11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7F" w:rsidRDefault="0009167F" w:rsidP="00892A1B">
      <w:pPr>
        <w:spacing w:after="0" w:line="240" w:lineRule="auto"/>
      </w:pPr>
    </w:p>
    <w:p w:rsidR="0009167F" w:rsidRDefault="0009167F" w:rsidP="00892A1B">
      <w:pPr>
        <w:spacing w:after="0" w:line="240" w:lineRule="auto"/>
      </w:pPr>
    </w:p>
    <w:p w:rsidR="00EF6BDF" w:rsidRDefault="00EF6BDF" w:rsidP="00892A1B">
      <w:pPr>
        <w:spacing w:after="0" w:line="240" w:lineRule="auto"/>
      </w:pPr>
      <w:bookmarkStart w:id="0" w:name="_GoBack"/>
      <w:bookmarkEnd w:id="0"/>
    </w:p>
    <w:sectPr w:rsidR="00EF6BDF" w:rsidSect="00892A1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95"/>
    <w:rsid w:val="0009167F"/>
    <w:rsid w:val="000D7AED"/>
    <w:rsid w:val="00131BFB"/>
    <w:rsid w:val="003541F0"/>
    <w:rsid w:val="00387595"/>
    <w:rsid w:val="0045056B"/>
    <w:rsid w:val="004E4519"/>
    <w:rsid w:val="0051183D"/>
    <w:rsid w:val="005459AF"/>
    <w:rsid w:val="00574EA1"/>
    <w:rsid w:val="006E57B2"/>
    <w:rsid w:val="007463C1"/>
    <w:rsid w:val="007A1870"/>
    <w:rsid w:val="00892A1B"/>
    <w:rsid w:val="009D4218"/>
    <w:rsid w:val="00A20E14"/>
    <w:rsid w:val="00A3738F"/>
    <w:rsid w:val="00A44E27"/>
    <w:rsid w:val="00B84BC1"/>
    <w:rsid w:val="00D4178C"/>
    <w:rsid w:val="00E562DE"/>
    <w:rsid w:val="00E945CD"/>
    <w:rsid w:val="00EF6BDF"/>
    <w:rsid w:val="00FA0315"/>
    <w:rsid w:val="00FA07C3"/>
    <w:rsid w:val="00F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545F9-2EEF-4F07-85F8-3F551BAF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21</cp:revision>
  <dcterms:created xsi:type="dcterms:W3CDTF">2013-07-28T15:20:00Z</dcterms:created>
  <dcterms:modified xsi:type="dcterms:W3CDTF">2013-07-31T03:07:00Z</dcterms:modified>
</cp:coreProperties>
</file>