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 w:rsidR="00312736" w:rsidRPr="00312736">
              <w:rPr>
                <w:b/>
                <w:bCs/>
                <w:noProof/>
                <w:sz w:val="32"/>
                <w:szCs w:val="32"/>
              </w:rPr>
            </w:r>
            <w:r w:rsidR="00312736">
              <w:rPr>
                <w:b/>
                <w:bCs/>
                <w:noProof/>
                <w:sz w:val="32"/>
                <w:szCs w:val="32"/>
              </w:rPr>
              <w:pict>
                <v:line id="Прямая соединительная линия 5" o:spid="_x0000_s1031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</w:t>
      </w:r>
      <w:proofErr w:type="gramStart"/>
      <w:r>
        <w:t>:</w:t>
      </w:r>
      <w:r w:rsidR="00392823" w:rsidRPr="00392823">
        <w:rPr>
          <w:color w:val="000000"/>
          <w:u w:val="single"/>
        </w:rPr>
        <w:t>П</w:t>
      </w:r>
      <w:proofErr w:type="gramEnd"/>
      <w:r w:rsidR="00392823" w:rsidRPr="00392823">
        <w:rPr>
          <w:color w:val="000000"/>
          <w:u w:val="single"/>
        </w:rPr>
        <w:t>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>Программа для управления продажей автомобилей</w:t>
      </w:r>
      <w:proofErr w:type="gramStart"/>
      <w:r w:rsidR="00392823" w:rsidRPr="00392823">
        <w:rPr>
          <w:color w:val="000000"/>
          <w:u w:val="single"/>
        </w:rPr>
        <w:t>.»</w:t>
      </w:r>
      <w:proofErr w:type="gramEnd"/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r>
        <w:rPr>
          <w:sz w:val="22"/>
          <w:szCs w:val="22"/>
        </w:rPr>
        <w:t>ф.и.о. полностью</w:t>
      </w:r>
      <w:r w:rsidR="00392823">
        <w:t xml:space="preserve">): </w:t>
      </w:r>
      <w:proofErr w:type="spellStart"/>
      <w:r w:rsidR="00BE5F80">
        <w:rPr>
          <w:u w:val="single"/>
        </w:rPr>
        <w:t>Ватулин</w:t>
      </w:r>
      <w:proofErr w:type="spellEnd"/>
      <w:r w:rsidRPr="00392823">
        <w:rPr>
          <w:u w:val="single"/>
        </w:rPr>
        <w:t xml:space="preserve"> </w:t>
      </w:r>
      <w:r w:rsidR="00BE5F80">
        <w:rPr>
          <w:u w:val="single"/>
        </w:rPr>
        <w:t>Дмитрий Сергеевич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и ф.и.о.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ф.и.о.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</w:t>
      </w:r>
      <w:proofErr w:type="gramStart"/>
      <w:r>
        <w:t>(подписи, дата, ф.и.о., должность, звание, уч. степень двух преподавателей, принявших защиту)</w:t>
      </w:r>
      <w:proofErr w:type="gramEnd"/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312736" w:rsidP="003A33D6">
      <w:pPr>
        <w:pStyle w:val="11"/>
        <w:spacing w:line="276" w:lineRule="auto"/>
      </w:pPr>
      <w:r w:rsidRPr="00312736">
        <w:fldChar w:fldCharType="begin"/>
      </w:r>
      <w:r w:rsidR="003A33D6">
        <w:instrText xml:space="preserve"> TOC \o "1-5" \h \z \u </w:instrText>
      </w:r>
      <w:r w:rsidRPr="00312736">
        <w:fldChar w:fldCharType="separate"/>
      </w:r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6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7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8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312736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6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7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классов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312736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312736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3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4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312736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312736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0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 xml:space="preserve">ю </w:t>
      </w:r>
      <w:proofErr w:type="spellStart"/>
      <w:r w:rsidR="006951E9">
        <w:rPr>
          <w:sz w:val="28"/>
          <w:szCs w:val="28"/>
        </w:rPr>
        <w:t>агенства</w:t>
      </w:r>
      <w:proofErr w:type="spellEnd"/>
      <w:r w:rsidR="006951E9">
        <w:rPr>
          <w:sz w:val="28"/>
          <w:szCs w:val="28"/>
        </w:rPr>
        <w:t xml:space="preserve"> </w:t>
      </w:r>
      <w:r w:rsidR="006951E9" w:rsidRPr="006951E9">
        <w:rPr>
          <w:sz w:val="28"/>
          <w:szCs w:val="28"/>
        </w:rPr>
        <w:t>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3A33D6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>
        <w:rPr>
          <w:color w:val="000000" w:themeColor="text1"/>
          <w:sz w:val="28"/>
          <w:szCs w:val="28"/>
        </w:rPr>
        <w:t>а</w:t>
      </w:r>
      <w:r w:rsidR="006951E9">
        <w:rPr>
          <w:color w:val="000000" w:themeColor="text1"/>
          <w:sz w:val="28"/>
          <w:szCs w:val="28"/>
        </w:rPr>
        <w:t>генство</w:t>
      </w:r>
      <w:proofErr w:type="spellEnd"/>
      <w:r w:rsidR="006951E9">
        <w:rPr>
          <w:color w:val="000000" w:themeColor="text1"/>
          <w:sz w:val="28"/>
          <w:szCs w:val="28"/>
        </w:rPr>
        <w:t xml:space="preserve">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 w:rsidR="006951E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BE5F80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</w:t>
      </w:r>
      <w:r w:rsidR="006426F8">
        <w:rPr>
          <w:color w:val="000000" w:themeColor="text1"/>
          <w:sz w:val="28"/>
          <w:szCs w:val="28"/>
        </w:rPr>
        <w:t>ное предложение</w:t>
      </w:r>
      <w:r w:rsidR="0038694F">
        <w:rPr>
          <w:color w:val="000000" w:themeColor="text1"/>
          <w:sz w:val="28"/>
          <w:szCs w:val="28"/>
        </w:rPr>
        <w:t xml:space="preserve"> </w:t>
      </w:r>
      <w:r w:rsidRPr="00392823">
        <w:rPr>
          <w:color w:val="000000"/>
          <w:sz w:val="28"/>
          <w:szCs w:val="28"/>
        </w:rPr>
        <w:t xml:space="preserve">«Программа для </w:t>
      </w:r>
      <w:r w:rsidR="00BE5F8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>
        <w:rPr>
          <w:color w:val="000000" w:themeColor="text1"/>
          <w:sz w:val="28"/>
          <w:szCs w:val="28"/>
        </w:rPr>
        <w:t>агенство</w:t>
      </w:r>
      <w:proofErr w:type="spellEnd"/>
      <w:r w:rsidR="00BE5F80">
        <w:rPr>
          <w:color w:val="000000" w:themeColor="text1"/>
          <w:sz w:val="28"/>
          <w:szCs w:val="28"/>
        </w:rPr>
        <w:t xml:space="preserve"> по подбору персонала</w:t>
      </w:r>
      <w:r w:rsidRPr="00392823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представляет собой</w:t>
      </w:r>
      <w:r w:rsidR="006426F8">
        <w:rPr>
          <w:color w:val="000000"/>
          <w:sz w:val="28"/>
          <w:szCs w:val="28"/>
        </w:rPr>
        <w:t xml:space="preserve"> систему</w:t>
      </w:r>
      <w:r>
        <w:rPr>
          <w:color w:val="000000"/>
          <w:sz w:val="28"/>
          <w:szCs w:val="28"/>
        </w:rPr>
        <w:t xml:space="preserve">, с помощью </w:t>
      </w:r>
      <w:r w:rsidR="006426F8">
        <w:rPr>
          <w:color w:val="000000"/>
          <w:sz w:val="28"/>
          <w:szCs w:val="28"/>
        </w:rPr>
        <w:t xml:space="preserve">которой </w:t>
      </w:r>
      <w:r>
        <w:rPr>
          <w:color w:val="000000"/>
          <w:sz w:val="28"/>
          <w:szCs w:val="28"/>
        </w:rPr>
        <w:t>мож</w:t>
      </w:r>
      <w:r w:rsidR="006426F8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="00BE5F8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</w:t>
      </w:r>
      <w:r w:rsidR="00BE5F80" w:rsidRPr="00BE5F80">
        <w:rPr>
          <w:color w:val="000000"/>
          <w:sz w:val="28"/>
          <w:szCs w:val="28"/>
        </w:rPr>
        <w:t>.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1" w:name="o3985"/>
      <w:bookmarkStart w:id="2" w:name="o238"/>
      <w:bookmarkStart w:id="3" w:name="o239"/>
      <w:bookmarkStart w:id="4" w:name="_Toc468631531"/>
      <w:bookmarkStart w:id="5" w:name="_Toc470682225"/>
      <w:bookmarkEnd w:id="1"/>
      <w:bookmarkEnd w:id="2"/>
      <w:bookmarkEnd w:id="3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4"/>
      <w:bookmarkEnd w:id="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6" w:name="o3982"/>
      <w:bookmarkStart w:id="7" w:name="o240"/>
      <w:bookmarkStart w:id="8" w:name="_Toc468631532"/>
      <w:bookmarkStart w:id="9" w:name="_Toc470682226"/>
      <w:bookmarkEnd w:id="6"/>
      <w:bookmarkEnd w:id="7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8"/>
      <w:bookmarkEnd w:id="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" w:name="o241"/>
      <w:bookmarkStart w:id="11" w:name="_Toc468631533"/>
      <w:bookmarkStart w:id="12" w:name="_Toc470682227"/>
      <w:bookmarkEnd w:id="10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1"/>
      <w:bookmarkEnd w:id="12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13" w:name="o3983"/>
      <w:bookmarkStart w:id="14" w:name="o242"/>
      <w:bookmarkStart w:id="15" w:name="o3988"/>
      <w:bookmarkStart w:id="16" w:name="o246"/>
      <w:bookmarkStart w:id="17" w:name="o3990"/>
      <w:bookmarkStart w:id="18" w:name="o248"/>
      <w:bookmarkStart w:id="19" w:name="_Toc468631540"/>
      <w:bookmarkStart w:id="20" w:name="_Toc470682228"/>
      <w:bookmarkEnd w:id="13"/>
      <w:bookmarkEnd w:id="14"/>
      <w:bookmarkEnd w:id="15"/>
      <w:bookmarkEnd w:id="16"/>
      <w:bookmarkEnd w:id="17"/>
      <w:bookmarkEnd w:id="18"/>
      <w:r w:rsidR="0038694F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38694F">
        <w:rPr>
          <w:color w:val="000000" w:themeColor="text1"/>
          <w:sz w:val="28"/>
          <w:szCs w:val="28"/>
        </w:rPr>
        <w:t>агенство</w:t>
      </w:r>
      <w:proofErr w:type="spellEnd"/>
      <w:r w:rsidR="0038694F">
        <w:rPr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8694F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="003A33D6"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19"/>
      <w:bookmarkEnd w:id="2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1" w:name="o3991"/>
      <w:bookmarkStart w:id="22" w:name="o249"/>
      <w:bookmarkStart w:id="23" w:name="_Toc468631541"/>
      <w:bookmarkStart w:id="24" w:name="_Toc470682229"/>
      <w:bookmarkEnd w:id="21"/>
      <w:bookmarkEnd w:id="22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3"/>
      <w:bookmarkEnd w:id="2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25" w:name="o3992"/>
      <w:bookmarkStart w:id="26" w:name="o250"/>
      <w:bookmarkEnd w:id="25"/>
      <w:bookmarkEnd w:id="26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27" w:name="o4033"/>
      <w:bookmarkEnd w:id="27"/>
      <w:r w:rsidRPr="003A33D6">
        <w:rPr>
          <w:color w:val="000000" w:themeColor="text1"/>
          <w:sz w:val="28"/>
          <w:szCs w:val="28"/>
        </w:rPr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8" w:name="o3993"/>
      <w:bookmarkStart w:id="29" w:name="o251"/>
      <w:bookmarkStart w:id="30" w:name="o253"/>
      <w:bookmarkStart w:id="31" w:name="o3997"/>
      <w:bookmarkStart w:id="32" w:name="o254"/>
      <w:bookmarkStart w:id="33" w:name="o256"/>
      <w:bookmarkStart w:id="34" w:name="o4000"/>
      <w:bookmarkStart w:id="35" w:name="o257"/>
      <w:bookmarkStart w:id="36" w:name="o258"/>
      <w:bookmarkStart w:id="37" w:name="_Toc468631550"/>
      <w:bookmarkStart w:id="38" w:name="_Toc47068223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39" w:name="o4001"/>
      <w:bookmarkStart w:id="40" w:name="o4003"/>
      <w:bookmarkStart w:id="41" w:name="o261"/>
      <w:bookmarkStart w:id="42" w:name="o4005"/>
      <w:bookmarkEnd w:id="37"/>
      <w:bookmarkEnd w:id="38"/>
      <w:bookmarkEnd w:id="39"/>
      <w:bookmarkEnd w:id="40"/>
      <w:bookmarkEnd w:id="41"/>
      <w:bookmarkEnd w:id="42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3" w:name="_Toc468631554"/>
      <w:bookmarkStart w:id="44" w:name="_Toc47068223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3"/>
      <w:bookmarkEnd w:id="4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45" w:name="o4006"/>
      <w:bookmarkStart w:id="46" w:name="o4007"/>
      <w:bookmarkStart w:id="47" w:name="o263"/>
      <w:bookmarkStart w:id="48" w:name="_Toc468631555"/>
      <w:bookmarkEnd w:id="45"/>
      <w:bookmarkEnd w:id="46"/>
      <w:bookmarkEnd w:id="47"/>
      <w:r w:rsidRPr="003A33D6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3A33D6">
        <w:rPr>
          <w:color w:val="000000" w:themeColor="text1"/>
          <w:sz w:val="28"/>
          <w:szCs w:val="28"/>
        </w:rPr>
        <w:t>I</w:t>
      </w:r>
      <w:proofErr w:type="gramEnd"/>
      <w:r w:rsidRPr="003A33D6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>4. Стандартный пакет</w:t>
      </w:r>
      <w:proofErr w:type="gramStart"/>
      <w:r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С</w:t>
      </w:r>
      <w:proofErr w:type="gramEnd"/>
      <w:r w:rsidRPr="003A33D6">
        <w:rPr>
          <w:color w:val="000000" w:themeColor="text1"/>
          <w:sz w:val="28"/>
          <w:szCs w:val="28"/>
          <w:lang w:val="en-US"/>
        </w:rPr>
        <w:t>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9" w:name="_Toc470682233"/>
      <w:r w:rsidRPr="003A33D6">
        <w:rPr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48"/>
      <w:bookmarkEnd w:id="49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0" w:name="o4008"/>
      <w:bookmarkStart w:id="51" w:name="o264"/>
      <w:bookmarkStart w:id="52" w:name="o265"/>
      <w:bookmarkStart w:id="53" w:name="_Toc468631557"/>
      <w:bookmarkStart w:id="54" w:name="_Toc470682234"/>
      <w:bookmarkEnd w:id="50"/>
      <w:bookmarkEnd w:id="51"/>
      <w:bookmarkEnd w:id="52"/>
      <w:r w:rsidRPr="003A33D6">
        <w:rPr>
          <w:b w:val="0"/>
          <w:color w:val="000000" w:themeColor="text1"/>
          <w:sz w:val="28"/>
          <w:szCs w:val="28"/>
        </w:rPr>
        <w:lastRenderedPageBreak/>
        <w:t>Требования к исходным кодам и языкам программирования</w:t>
      </w:r>
      <w:bookmarkEnd w:id="53"/>
      <w:bookmarkEnd w:id="5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5" w:name="o266"/>
      <w:bookmarkStart w:id="56" w:name="_Toc468631558"/>
      <w:bookmarkStart w:id="57" w:name="_Toc470682235"/>
      <w:bookmarkEnd w:id="55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56"/>
      <w:bookmarkEnd w:id="57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58" w:name="o267"/>
      <w:bookmarkStart w:id="59" w:name="_Toc468631559"/>
      <w:bookmarkEnd w:id="58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60" w:name="o4010"/>
      <w:bookmarkStart w:id="61" w:name="o269"/>
      <w:bookmarkStart w:id="62" w:name="o4012"/>
      <w:bookmarkStart w:id="63" w:name="o271"/>
      <w:bookmarkStart w:id="64" w:name="o273"/>
      <w:bookmarkStart w:id="65" w:name="o4015"/>
      <w:bookmarkStart w:id="66" w:name="o275"/>
      <w:bookmarkStart w:id="67" w:name="o27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68" w:name="o277"/>
      <w:bookmarkStart w:id="69" w:name="_Toc468631568"/>
      <w:bookmarkStart w:id="70" w:name="_Toc470682237"/>
      <w:bookmarkEnd w:id="68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69"/>
      <w:bookmarkEnd w:id="7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1" w:name="o4017"/>
      <w:bookmarkStart w:id="72" w:name="o278"/>
      <w:bookmarkStart w:id="73" w:name="_Toc468631569"/>
      <w:bookmarkStart w:id="74" w:name="_Toc470682238"/>
      <w:bookmarkEnd w:id="71"/>
      <w:bookmarkEnd w:id="72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73"/>
      <w:bookmarkEnd w:id="7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75" w:name="o4018"/>
      <w:bookmarkStart w:id="76" w:name="o279"/>
      <w:bookmarkStart w:id="77" w:name="o281"/>
      <w:bookmarkStart w:id="78" w:name="_Toc468631572"/>
      <w:bookmarkStart w:id="79" w:name="_Toc470682239"/>
      <w:bookmarkEnd w:id="75"/>
      <w:bookmarkEnd w:id="76"/>
      <w:bookmarkEnd w:id="77"/>
      <w:r w:rsidRPr="003A33D6">
        <w:rPr>
          <w:b w:val="0"/>
          <w:color w:val="000000" w:themeColor="text1"/>
          <w:sz w:val="28"/>
          <w:szCs w:val="28"/>
        </w:rPr>
        <w:t>Стадии и этапы разработки</w:t>
      </w:r>
      <w:bookmarkEnd w:id="78"/>
      <w:bookmarkEnd w:id="79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0" w:name="o4020"/>
      <w:bookmarkStart w:id="81" w:name="o282"/>
      <w:bookmarkStart w:id="82" w:name="_Toc468631573"/>
      <w:bookmarkStart w:id="83" w:name="_Toc470682240"/>
      <w:bookmarkEnd w:id="80"/>
      <w:bookmarkEnd w:id="81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82"/>
      <w:bookmarkEnd w:id="83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4" w:name="o283"/>
      <w:bookmarkStart w:id="85" w:name="_Toc468631574"/>
      <w:bookmarkStart w:id="86" w:name="_Toc470682241"/>
      <w:bookmarkEnd w:id="84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85"/>
      <w:bookmarkEnd w:id="8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7" w:name="o284"/>
      <w:bookmarkStart w:id="88" w:name="_Toc468631575"/>
      <w:bookmarkStart w:id="89" w:name="_Toc470682242"/>
      <w:bookmarkEnd w:id="87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0" w:name="o285"/>
      <w:bookmarkStart w:id="91" w:name="_Toc468631576"/>
      <w:bookmarkStart w:id="92" w:name="_Toc470682243"/>
      <w:bookmarkEnd w:id="90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93" w:name="o4021"/>
      <w:bookmarkEnd w:id="91"/>
      <w:bookmarkEnd w:id="92"/>
      <w:bookmarkEnd w:id="9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4" w:name="o286"/>
      <w:bookmarkStart w:id="95" w:name="_Toc468631577"/>
      <w:bookmarkStart w:id="96" w:name="_Toc470682244"/>
      <w:bookmarkEnd w:id="94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95"/>
      <w:bookmarkEnd w:id="9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7" w:name="o287"/>
      <w:bookmarkStart w:id="98" w:name="_Toc468631578"/>
      <w:bookmarkStart w:id="99" w:name="_Toc470682245"/>
      <w:bookmarkEnd w:id="97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98"/>
      <w:bookmarkEnd w:id="99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00" w:name="o289"/>
      <w:bookmarkEnd w:id="100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01" w:name="_Toc470682246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0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02" w:name="_Toc470682247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02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3" w:name="_Toc470682248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03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4" w:name="_Toc470033879"/>
      <w:bookmarkStart w:id="105" w:name="_Toc470682249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04"/>
      <w:bookmarkEnd w:id="105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9A1E46">
        <w:rPr>
          <w:color w:val="000000"/>
          <w:sz w:val="28"/>
          <w:szCs w:val="28"/>
        </w:rPr>
        <w:t xml:space="preserve"> 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9A1E46">
        <w:rPr>
          <w:color w:val="000000" w:themeColor="text1"/>
          <w:sz w:val="28"/>
          <w:szCs w:val="28"/>
        </w:rPr>
        <w:t>агенство</w:t>
      </w:r>
      <w:proofErr w:type="spellEnd"/>
      <w:r w:rsidR="009A1E46">
        <w:rPr>
          <w:color w:val="000000" w:themeColor="text1"/>
          <w:sz w:val="28"/>
          <w:szCs w:val="28"/>
        </w:rPr>
        <w:t xml:space="preserve"> по подбору персонала</w:t>
      </w:r>
      <w:r w:rsidR="009A1E46"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</w:rPr>
        <w:t>фреймворка</w:t>
      </w:r>
      <w:proofErr w:type="spellEnd"/>
      <w:r w:rsidR="009A1E4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06" w:name="_Toc470033881"/>
      <w:bookmarkStart w:id="107" w:name="_Toc8682244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06"/>
      <w:bookmarkEnd w:id="107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16294">
        <w:rPr>
          <w:b/>
          <w:sz w:val="28"/>
          <w:szCs w:val="28"/>
        </w:rPr>
        <w:t>Plumber</w:t>
      </w:r>
      <w:proofErr w:type="spellEnd"/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F16294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8055" cy="1619476"/>
            <wp:effectExtent l="19050" t="0" r="9295" b="0"/>
            <wp:docPr id="9" name="Рисунок 8" descr="pl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er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 w:rsidR="00F16294" w:rsidRPr="00F16294">
        <w:rPr>
          <w:b/>
          <w:sz w:val="28"/>
          <w:szCs w:val="28"/>
        </w:rPr>
        <w:t>Plumber</w:t>
      </w:r>
      <w:proofErr w:type="spellEnd"/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Electrician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514687" cy="1581371"/>
            <wp:effectExtent l="19050" t="0" r="9313" b="0"/>
            <wp:docPr id="10" name="Рисунок 9" descr="elec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</w:t>
      </w:r>
      <w:proofErr w:type="gramStart"/>
      <w:r>
        <w:rPr>
          <w:sz w:val="28"/>
          <w:szCs w:val="28"/>
        </w:rPr>
        <w:t>,  фамилию</w:t>
      </w:r>
      <w:proofErr w:type="gramEnd"/>
      <w:r>
        <w:rPr>
          <w:sz w:val="28"/>
          <w:szCs w:val="28"/>
        </w:rPr>
        <w:t>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86108" cy="1705213"/>
            <wp:effectExtent l="19050" t="0" r="0" b="0"/>
            <wp:docPr id="11" name="Рисунок 10" descr="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Nanny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14687" cy="1524213"/>
            <wp:effectExtent l="19050" t="0" r="9313" b="0"/>
            <wp:docPr id="12" name="Рисунок 11" descr="n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ny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48055" cy="1667108"/>
            <wp:effectExtent l="19050" t="0" r="9295" b="0"/>
            <wp:docPr id="13" name="Рисунок 12" descr="t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9868D3">
        <w:rPr>
          <w:b/>
          <w:sz w:val="28"/>
          <w:szCs w:val="28"/>
        </w:rPr>
        <w:t>Waiter</w:t>
      </w:r>
      <w:proofErr w:type="spellEnd"/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86160" cy="1571844"/>
            <wp:effectExtent l="19050" t="0" r="9290" b="0"/>
            <wp:docPr id="14" name="Рисунок 13" descr="w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er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95687" cy="1714739"/>
            <wp:effectExtent l="19050" t="0" r="0" b="0"/>
            <wp:docPr id="15" name="Рисунок 14" descr="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  <w:lang w:val="en-US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  <w:lang w:val="en-US"/>
        </w:rPr>
        <w:t>. 1.</w:t>
      </w:r>
      <w:r>
        <w:rPr>
          <w:sz w:val="28"/>
          <w:szCs w:val="28"/>
          <w:lang w:val="en-US"/>
        </w:rPr>
        <w:t>7</w:t>
      </w:r>
      <w:r w:rsidRPr="009868D3">
        <w:rPr>
          <w:sz w:val="28"/>
          <w:szCs w:val="28"/>
          <w:lang w:val="en-US"/>
        </w:rPr>
        <w:t xml:space="preserve"> UML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43265" cy="1562318"/>
            <wp:effectExtent l="19050" t="0" r="0" b="0"/>
            <wp:docPr id="16" name="Рисунок 15" descr="pha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  <w:lang w:val="en-US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  <w:lang w:val="en-US"/>
        </w:rPr>
        <w:t>. 1.</w:t>
      </w:r>
      <w:r>
        <w:rPr>
          <w:sz w:val="28"/>
          <w:szCs w:val="28"/>
          <w:lang w:val="en-US"/>
        </w:rPr>
        <w:t>8</w:t>
      </w:r>
      <w:r w:rsidRPr="009868D3">
        <w:rPr>
          <w:sz w:val="28"/>
          <w:szCs w:val="28"/>
          <w:lang w:val="en-US"/>
        </w:rPr>
        <w:t xml:space="preserve"> UML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19476" cy="1457529"/>
            <wp:effectExtent l="19050" t="0" r="0" b="0"/>
            <wp:docPr id="17" name="Рисунок 16" descr="law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yer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Lawyer</w:t>
      </w:r>
      <w:r>
        <w:rPr>
          <w:b/>
          <w:sz w:val="28"/>
          <w:szCs w:val="28"/>
          <w:lang w:val="en-US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52845" cy="1676634"/>
            <wp:effectExtent l="19050" t="0" r="0" b="0"/>
            <wp:docPr id="18" name="Рисунок 17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>
        <w:rPr>
          <w:sz w:val="28"/>
          <w:szCs w:val="28"/>
          <w:lang w:val="en-US"/>
        </w:rPr>
        <w:t>10</w:t>
      </w:r>
      <w:r w:rsidRPr="009868D3">
        <w:rPr>
          <w:sz w:val="28"/>
          <w:szCs w:val="28"/>
        </w:rPr>
        <w:t xml:space="preserve">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08" w:name="_Toc470682253"/>
      <w:r w:rsidRPr="00C226E4">
        <w:rPr>
          <w:sz w:val="28"/>
          <w:szCs w:val="28"/>
        </w:rPr>
        <w:t>Глава 3. Руководство пользователя</w:t>
      </w:r>
      <w:bookmarkEnd w:id="108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7B35C6" w:rsidP="0007171F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Если</w:t>
      </w:r>
      <w:r w:rsidR="00001D40">
        <w:rPr>
          <w:sz w:val="28"/>
          <w:szCs w:val="28"/>
        </w:rPr>
        <w:t xml:space="preserve"> вы хотите посмотреть список всех услуг,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>необходимо нажать клавишу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6951E9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312736">
        <w:rPr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3" style="width:399pt;height:208.5pt;mso-width-percent:0;mso-height-percent:0;mso-width-percent:0;mso-height-percent:0">
            <v:imagedata r:id="rId49" o:title="3"/>
          </v:shape>
        </w:pict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Pr="00001D40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</w:t>
      </w:r>
      <w:r w:rsidR="00001D40">
        <w:rPr>
          <w:sz w:val="28"/>
          <w:szCs w:val="28"/>
        </w:rPr>
        <w:t xml:space="preserve"> вернуться в меню нужно снова нажать клавишу </w:t>
      </w:r>
      <w:r w:rsidR="00001D40">
        <w:rPr>
          <w:sz w:val="28"/>
          <w:szCs w:val="28"/>
          <w:lang w:val="en-US"/>
        </w:rPr>
        <w:t>Tab</w:t>
      </w:r>
      <w:r w:rsidR="00001D40" w:rsidRPr="00001D40">
        <w:rPr>
          <w:sz w:val="28"/>
          <w:szCs w:val="28"/>
        </w:rPr>
        <w:t>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94177" cy="2657475"/>
            <wp:effectExtent l="0" t="0" r="0" b="0"/>
            <wp:docPr id="7" name="Рисунок 7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6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>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6951E9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312736">
        <w:rPr>
          <w:noProof/>
          <w:sz w:val="28"/>
          <w:szCs w:val="28"/>
        </w:rPr>
        <w:pict>
          <v:shape id="_x0000_i1027" type="#_x0000_t75" alt="6" style="width:412.5pt;height:214.5pt;mso-width-percent:0;mso-height-percent:0;mso-width-percent:0;mso-height-percent:0">
            <v:imagedata r:id="rId52" o:title="6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</w:t>
      </w:r>
      <w:proofErr w:type="spellStart"/>
      <w:r w:rsidRPr="00C226E4">
        <w:rPr>
          <w:sz w:val="28"/>
          <w:szCs w:val="28"/>
        </w:rPr>
        <w:t>Скриншот</w:t>
      </w:r>
      <w:proofErr w:type="spellEnd"/>
      <w:r w:rsidRPr="00C226E4">
        <w:rPr>
          <w:sz w:val="28"/>
          <w:szCs w:val="28"/>
        </w:rPr>
        <w:t xml:space="preserve">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3B3BDB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Заключение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результате выполнения курсовой работы была п</w:t>
      </w:r>
      <w:r>
        <w:rPr>
          <w:b w:val="0"/>
          <w:bCs w:val="0"/>
          <w:kern w:val="0"/>
          <w:sz w:val="28"/>
          <w:szCs w:val="28"/>
        </w:rPr>
        <w:t xml:space="preserve">олностью 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9A1E46" w:rsidRPr="009A1E46">
        <w:rPr>
          <w:b w:val="0"/>
          <w:color w:val="000000" w:themeColor="text1"/>
          <w:sz w:val="28"/>
          <w:szCs w:val="28"/>
        </w:rPr>
        <w:t>агенство</w:t>
      </w:r>
      <w:proofErr w:type="spellEnd"/>
      <w:r w:rsidR="009A1E46" w:rsidRPr="009A1E46">
        <w:rPr>
          <w:b w:val="0"/>
          <w:color w:val="000000" w:themeColor="text1"/>
          <w:sz w:val="28"/>
          <w:szCs w:val="28"/>
        </w:rPr>
        <w:t xml:space="preserve">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 xml:space="preserve">, используя объектно-ориентированное программирование. Написание программы способствовало </w:t>
      </w:r>
      <w:bookmarkStart w:id="109" w:name="_GoBack"/>
      <w:r w:rsidRPr="00C226E4">
        <w:rPr>
          <w:b w:val="0"/>
          <w:bCs w:val="0"/>
          <w:kern w:val="0"/>
          <w:sz w:val="28"/>
          <w:szCs w:val="28"/>
        </w:rPr>
        <w:t>закреплению теоретического материала на практических занятиях.</w:t>
      </w:r>
    </w:p>
    <w:bookmarkEnd w:id="109"/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0" w:name="_Toc470033886"/>
      <w:bookmarkStart w:id="111" w:name="_Toc470236269"/>
      <w:bookmarkStart w:id="112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3" w:name="_Toc470682255"/>
      <w:r w:rsidRPr="00C226E4">
        <w:rPr>
          <w:sz w:val="28"/>
          <w:szCs w:val="28"/>
        </w:rPr>
        <w:t>Список литературы</w:t>
      </w:r>
      <w:bookmarkEnd w:id="113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226E4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226E4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Приложение №1. Исходный код программы</w:t>
      </w:r>
      <w:bookmarkEnd w:id="110"/>
      <w:bookmarkEnd w:id="111"/>
      <w:bookmarkEnd w:id="112"/>
    </w:p>
    <w:p w:rsidR="003838B2" w:rsidRP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  <w:gridCol w:w="7771"/>
      </w:tblGrid>
      <w:tr w:rsidR="003838B2" w:rsidRPr="003838B2" w:rsidTr="003838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usingnamespace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fstream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"file.txt"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Avto::~Avto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string&amp;str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(name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(year == ye)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6426F8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== sp)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schet++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"àâòîìîáèëüçàáðîíèðîâàí"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"íåäîñòàòî÷íîñðåäñòâ"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"ýòîòàâòîìîáèëüóæåçàáðîíèðîâàí"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Avto::del_bron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"áðîíüîòìåíåíà"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"âûíåáðîíèðîâàëèýòîòàâòîìîáèëü"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Avto::get_br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Avto::bron_skidka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&gt;=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schet++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"àâòîìîáèëüçàáðîíèðîâàí"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"íåäîñòàòî÷íîñðåäñòâ"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&lt;&lt;endl;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"ýòîòàâòîìîáèëüóæåçàáðîíèðîâàí"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6951E9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ostream&amp;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&lt;&lt;(std::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Avto&amp;avto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out&lt;&lt;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"Àâòîìîáèëüìàðêè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c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ìàêñèìàëüíîéñêîðîñòüþ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",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ãîäàâûïóñêà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."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Öåíà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838B2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540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pragma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once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usingnamespace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balance=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10000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price,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year,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~Avto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951E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friend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ostream&amp;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 (std::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Avto&amp;avto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(string &amp;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ye);</w:t>
            </w:r>
          </w:p>
        </w:tc>
      </w:tr>
      <w:tr w:rsidR="00A67459" w:rsidRPr="006426F8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staticint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A67459">
        <w:rPr>
          <w:sz w:val="28"/>
          <w:szCs w:val="28"/>
          <w:lang w:val="en-US"/>
        </w:rPr>
        <w:t>ConsoleApplication1.cpp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usingnamespace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setlocale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(LC_ALL,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Russian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n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426F8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 =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[n];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"Добро пожаловать в автосалон"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"1-посмотреть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"2-перейти к бронированию"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"4-активировать скидку"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"0-выход"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schet++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&lt;&lt;" "&lt;&lt;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"вы активировали скидку 50%"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"недостаточно бронирований"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"2-отменить 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"3-показать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забронированые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z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[z-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"нет забронированных автомобилей"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"1-поиск по имени"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"2-поиск по году выпуска 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 по максимальной скорости"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"не хотите ли отменить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бронь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"не хотите ли отменить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бронь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&gt;&gt;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 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"не хотите ли отменить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бронь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&lt;&lt;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q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6951E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k</w:t>
            </w:r>
            <w:proofErr w:type="spellEnd"/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F21411" w:rsidRDefault="00A67459" w:rsidP="00A67459">
      <w:pPr>
        <w:pStyle w:val="1"/>
        <w:spacing w:line="360" w:lineRule="auto"/>
        <w:rPr>
          <w:sz w:val="28"/>
          <w:szCs w:val="28"/>
          <w:lang w:val="en-US"/>
        </w:rPr>
      </w:pPr>
      <w:bookmarkStart w:id="114" w:name="_Toc470033887"/>
      <w:bookmarkStart w:id="115" w:name="_Toc470236270"/>
      <w:bookmarkStart w:id="116" w:name="_Toc8682269"/>
      <w:r w:rsidRPr="00C226E4">
        <w:rPr>
          <w:sz w:val="28"/>
          <w:szCs w:val="28"/>
        </w:rPr>
        <w:lastRenderedPageBreak/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14"/>
      <w:bookmarkEnd w:id="115"/>
      <w:bookmarkEnd w:id="116"/>
    </w:p>
    <w:p w:rsidR="00A67459" w:rsidRDefault="00F16294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51100"/>
            <wp:effectExtent l="19050" t="0" r="3175" b="0"/>
            <wp:docPr id="8" name="Рисунок 7" descr="uml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all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5AF"/>
    <w:rsid w:val="00001D40"/>
    <w:rsid w:val="0007171F"/>
    <w:rsid w:val="00073F58"/>
    <w:rsid w:val="000E34C2"/>
    <w:rsid w:val="00235AA4"/>
    <w:rsid w:val="00312736"/>
    <w:rsid w:val="00341BFF"/>
    <w:rsid w:val="003838B2"/>
    <w:rsid w:val="0038694F"/>
    <w:rsid w:val="00392823"/>
    <w:rsid w:val="003A33D6"/>
    <w:rsid w:val="003B3BDB"/>
    <w:rsid w:val="004619C7"/>
    <w:rsid w:val="0051513C"/>
    <w:rsid w:val="006426F8"/>
    <w:rsid w:val="006951E9"/>
    <w:rsid w:val="007A3142"/>
    <w:rsid w:val="007B35C6"/>
    <w:rsid w:val="0084044B"/>
    <w:rsid w:val="00957A66"/>
    <w:rsid w:val="009868D3"/>
    <w:rsid w:val="009A1E46"/>
    <w:rsid w:val="00A67459"/>
    <w:rsid w:val="00B157F1"/>
    <w:rsid w:val="00BE5F80"/>
    <w:rsid w:val="00D41CC3"/>
    <w:rsid w:val="00D42087"/>
    <w:rsid w:val="00E46D6F"/>
    <w:rsid w:val="00E865AF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image" Target="media/image3.png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theme" Target="theme/theme1.xml"/><Relationship Id="rId7" Type="http://schemas.openxmlformats.org/officeDocument/2006/relationships/hyperlink" Target="file:///D:\USER\Desktop\&#1054;&#1090;&#1095;&#1105;&#1090;.docx" TargetMode="Externa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USER\Desktop\&#1054;&#1090;&#1095;&#1105;&#1090;.docx" TargetMode="External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3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image" Target="media/image13.png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8.png"/><Relationship Id="rId52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8" Type="http://schemas.openxmlformats.org/officeDocument/2006/relationships/hyperlink" Target="file:///D:\USER\Desktop\&#1054;&#1090;&#1095;&#1105;&#1090;.docx" TargetMode="External"/><Relationship Id="rId51" Type="http://schemas.openxmlformats.org/officeDocument/2006/relationships/image" Target="media/image1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dcterms:created xsi:type="dcterms:W3CDTF">2019-05-20T21:39:00Z</dcterms:created>
  <dcterms:modified xsi:type="dcterms:W3CDTF">2019-05-20T21:39:00Z</dcterms:modified>
</cp:coreProperties>
</file>