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Ручное занесение данных в базу</w:t>
      </w:r>
    </w:p>
    <w:p>
      <w:r>
        <w:t>Пошаговая инструкция для редакторов и администраторов проекта «Архив истории».</w:t>
      </w:r>
    </w:p>
    <w:p>
      <w:r>
        <w:t>Данные хранятся в SQLite (</w:t>
      </w:r>
      <w:r>
        <w:rPr>
          <w:rFonts w:ascii="Consolas" w:hAnsi="Consolas"/>
          <w:sz w:val="20"/>
        </w:rPr>
        <w:t>data/archive.sqlite3</w:t>
      </w:r>
      <w:r>
        <w:t xml:space="preserve">). Ввод выполняется через веб-админку — </w:t>
      </w:r>
      <w:r>
        <w:rPr>
          <w:b/>
        </w:rPr>
        <w:t>не</w:t>
      </w:r>
      <w:r>
        <w:t xml:space="preserve"> через прямое редактирование JSON или CSV.</w:t>
      </w:r>
    </w:p>
    <w:p>
      <w:r>
        <w:t xml:space="preserve">Связанный документ: </w:t>
      </w:r>
      <w:r>
        <w:rPr>
          <w:u w:val="single"/>
        </w:rPr>
        <w:t>open-spec.md</w:t>
      </w:r>
    </w:p>
    <w:p>
      <w:r>
        <w:t xml:space="preserve">Версия для Word: </w:t>
      </w:r>
      <w:r>
        <w:rPr>
          <w:u w:val="single"/>
        </w:rPr>
        <w:t>instrukciya-ruchnogo-vvoda.docx</w:t>
      </w:r>
      <w:r>
        <w:t xml:space="preserve"> (пересобрать: </w:t>
      </w:r>
      <w:r>
        <w:rPr>
          <w:rFonts w:ascii="Consolas" w:hAnsi="Consolas"/>
          <w:sz w:val="20"/>
        </w:rPr>
        <w:t>python scripts/export_manual_entry_docx.py</w:t>
      </w:r>
      <w:r>
        <w:t>).</w:t>
      </w:r>
    </w:p>
    <w:p>
      <w:r>
        <w:rPr>
          <w:b/>
        </w:rPr>
        <w:t>Скриншоты</w:t>
      </w:r>
      <w:r>
        <w:t xml:space="preserve"> в папке </w:t>
      </w:r>
      <w:r>
        <w:rPr>
          <w:rFonts w:ascii="Consolas" w:hAnsi="Consolas"/>
          <w:sz w:val="20"/>
        </w:rPr>
        <w:t>images/</w:t>
      </w:r>
      <w:r>
        <w:t xml:space="preserve"> сняты с реального интерфейса (</w:t>
      </w:r>
      <w:r>
        <w:rPr>
          <w:rFonts w:ascii="Consolas" w:hAnsi="Consolas"/>
          <w:sz w:val="20"/>
        </w:rPr>
        <w:t>http://127.0.0.1:8000</w:t>
      </w:r>
      <w:r>
        <w:t>). Чтобы обновить после изменений вёрстки:</w:t>
      </w:r>
    </w:p>
    <w:p>
      <w:r>
        <w:rPr>
          <w:rFonts w:ascii="Consolas" w:hAnsi="Consolas"/>
          <w:sz w:val="20"/>
        </w:rPr>
        <w:t>python server.py</w:t>
        <w:br/>
        <w:t>python scripts/capture_manual_entry_screenshots.py</w:t>
      </w:r>
    </w:p>
    <w:p>
      <w:pPr>
        <w:pStyle w:val="Heading2"/>
      </w:pPr>
      <w:r>
        <w:t>Общая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725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2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Вкладки админки</w:t>
      </w:r>
    </w:p>
    <w:p>
      <w:pPr>
        <w:pStyle w:val="ListNumber"/>
      </w:pPr>
      <w:r>
        <w:t xml:space="preserve">Запустить локальный сервер </w:t>
      </w:r>
      <w:r>
        <w:rPr>
          <w:rFonts w:ascii="Consolas" w:hAnsi="Consolas"/>
          <w:sz w:val="20"/>
        </w:rPr>
        <w:t>python server.py</w:t>
      </w:r>
      <w:r>
        <w:t>.</w:t>
      </w:r>
    </w:p>
    <w:p>
      <w:pPr>
        <w:pStyle w:val="ListNumber"/>
      </w:pPr>
      <w:r>
        <w:t>Открыть админку и войти под учётной записью.</w:t>
      </w:r>
    </w:p>
    <w:p>
      <w:pPr>
        <w:pStyle w:val="ListNumber"/>
      </w:pPr>
      <w:r>
        <w:t>Заполнить справочники (источники, медиа, теги, группы) — при необходимости.</w:t>
      </w:r>
    </w:p>
    <w:p>
      <w:pPr>
        <w:pStyle w:val="ListNumber"/>
      </w:pPr>
      <w:r>
        <w:t>Создать или отредактировать событие.</w:t>
      </w:r>
    </w:p>
    <w:p>
      <w:pPr>
        <w:pStyle w:val="ListNumber"/>
      </w:pPr>
      <w:r>
        <w:t xml:space="preserve">Проверить предпросмотр и выставить </w:t>
      </w:r>
      <w:r>
        <w:rPr>
          <w:b/>
        </w:rPr>
        <w:t>Публикация</w:t>
      </w:r>
      <w:r>
        <w:t xml:space="preserve"> + </w:t>
      </w:r>
      <w:r>
        <w:rPr>
          <w:b/>
        </w:rPr>
        <w:t>Проверка</w:t>
      </w:r>
      <w:r>
        <w:t>.</w:t>
      </w:r>
    </w:p>
    <w:p>
      <w:pPr>
        <w:pStyle w:val="ListNumber"/>
      </w:pPr>
      <w:r>
        <w:t>Убедиться, что событие появилось на главной странице.</w:t>
      </w:r>
    </w:p>
    <w:p>
      <w:pPr>
        <w:pStyle w:val="Heading2"/>
      </w:pPr>
      <w:r>
        <w:t>Перед началом</w:t>
      </w:r>
    </w:p>
    <w:p>
      <w:pPr>
        <w:pStyle w:val="Heading3"/>
      </w:pPr>
      <w:r>
        <w:t>Запуск сервера</w:t>
      </w:r>
    </w:p>
    <w:p>
      <w:r>
        <w:t>В терминале перейдите в папку проекта и выполните:</w:t>
      </w:r>
    </w:p>
    <w:p>
      <w:r>
        <w:rPr>
          <w:rFonts w:ascii="Consolas" w:hAnsi="Consolas"/>
          <w:sz w:val="20"/>
        </w:rPr>
        <w:t>python server.py</w:t>
      </w:r>
    </w:p>
    <w:p>
      <w:r>
        <w:t>Должно появиться сообщение:</w:t>
      </w:r>
    </w:p>
    <w:p>
      <w:r>
        <w:rPr>
          <w:rFonts w:ascii="Consolas" w:hAnsi="Consolas"/>
          <w:sz w:val="20"/>
        </w:rPr>
        <w:t>Server: http://127.0.0.1:8000</w:t>
      </w:r>
    </w:p>
    <w:p>
      <w:pPr>
        <w:pStyle w:val="Heading3"/>
      </w:pPr>
      <w:r>
        <w:t>Как открывать сайт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Страница</w:t>
            </w:r>
          </w:p>
        </w:tc>
        <w:tc>
          <w:tcPr>
            <w:tcW w:type="dxa" w:w="4320"/>
          </w:tcPr>
          <w:p>
            <w:r>
              <w:t>Адрес</w:t>
            </w:r>
          </w:p>
        </w:tc>
      </w:tr>
      <w:tr>
        <w:tc>
          <w:tcPr>
            <w:tcW w:type="dxa" w:w="4320"/>
          </w:tcPr>
          <w:p>
            <w:r>
              <w:t>Главная (таймлайн)</w:t>
            </w:r>
          </w:p>
        </w:tc>
        <w:tc>
          <w:tcPr>
            <w:tcW w:type="dxa" w:w="4320"/>
          </w:tcPr>
          <w:p>
            <w:r>
              <w:t>http://127.0.0.1:8000/</w:t>
            </w:r>
          </w:p>
        </w:tc>
      </w:tr>
      <w:tr>
        <w:tc>
          <w:tcPr>
            <w:tcW w:type="dxa" w:w="4320"/>
          </w:tcPr>
          <w:p>
            <w:r>
              <w:t>Админка</w:t>
            </w:r>
          </w:p>
        </w:tc>
        <w:tc>
          <w:tcPr>
            <w:tcW w:type="dxa" w:w="4320"/>
          </w:tcPr>
          <w:p>
            <w:r>
              <w:t>http://127.0.0.1:8000/admin.html</w:t>
            </w:r>
          </w:p>
        </w:tc>
      </w:tr>
    </w:tbl>
    <w:p/>
    <w:p>
      <w:pPr>
        <w:pStyle w:val="IntenseQuote"/>
      </w:pPr>
      <w:r>
        <w:rPr>
          <w:b/>
        </w:rPr>
        <w:t>Важно.</w:t>
      </w:r>
      <w:r>
        <w:t xml:space="preserve"> Не открывайте </w:t>
      </w:r>
      <w:r>
        <w:rPr>
          <w:rFonts w:ascii="Consolas" w:hAnsi="Consolas"/>
          <w:sz w:val="20"/>
        </w:rPr>
        <w:t>index.html</w:t>
      </w:r>
      <w:r>
        <w:t xml:space="preserve"> или </w:t>
      </w:r>
      <w:r>
        <w:rPr>
          <w:rFonts w:ascii="Consolas" w:hAnsi="Consolas"/>
          <w:sz w:val="20"/>
        </w:rPr>
        <w:t>admin.html</w:t>
      </w:r>
      <w:r>
        <w:t xml:space="preserve"> двойным кликом с диска (</w:t>
      </w:r>
      <w:r>
        <w:rPr>
          <w:rFonts w:ascii="Consolas" w:hAnsi="Consolas"/>
          <w:sz w:val="20"/>
        </w:rPr>
        <w:t>file://...</w:t>
      </w:r>
      <w:r>
        <w:t>). Без сервера страницы не загрузят данные из базы.</w:t>
      </w:r>
    </w:p>
    <w:p>
      <w:pPr>
        <w:pStyle w:val="Heading3"/>
      </w:pPr>
      <w:r>
        <w:t>Демо-учётные 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Пароль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Что может делать</w:t>
            </w:r>
          </w:p>
        </w:tc>
      </w:tr>
      <w:tr>
        <w:tc>
          <w:tcPr>
            <w:tcW w:type="dxa" w:w="2160"/>
          </w:tcPr>
          <w:p>
            <w:r>
              <w:t>`admin@archive.local`</w:t>
            </w:r>
          </w:p>
        </w:tc>
        <w:tc>
          <w:tcPr>
            <w:tcW w:type="dxa" w:w="2160"/>
          </w:tcPr>
          <w:p>
            <w:r>
              <w:t>`admin`</w:t>
            </w:r>
          </w:p>
        </w:tc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Всё: события, справочники, пользователи, аудит, схема БД</w:t>
            </w:r>
          </w:p>
        </w:tc>
      </w:tr>
      <w:tr>
        <w:tc>
          <w:tcPr>
            <w:tcW w:type="dxa" w:w="2160"/>
          </w:tcPr>
          <w:p>
            <w:r>
              <w:t>`editor@archive.local`</w:t>
            </w:r>
          </w:p>
        </w:tc>
        <w:tc>
          <w:tcPr>
            <w:tcW w:type="dxa" w:w="2160"/>
          </w:tcPr>
          <w:p>
            <w:r>
              <w:t>`editor`</w:t>
            </w:r>
          </w:p>
        </w:tc>
        <w:tc>
          <w:tcPr>
            <w:tcW w:type="dxa" w:w="2160"/>
          </w:tcPr>
          <w:p>
            <w:r>
              <w:t>Редактор</w:t>
            </w:r>
          </w:p>
        </w:tc>
        <w:tc>
          <w:tcPr>
            <w:tcW w:type="dxa" w:w="2160"/>
          </w:tcPr>
          <w:p>
            <w:r>
              <w:t>События и справочники, без пользователей и аудита</w:t>
            </w:r>
          </w:p>
        </w:tc>
      </w:tr>
    </w:tbl>
    <w:p/>
    <w:p>
      <w:pPr>
        <w:pStyle w:val="Heading2"/>
      </w:pPr>
      <w:r>
        <w:t>Шаг 1. Вход в админку</w:t>
      </w:r>
    </w:p>
    <w:p>
      <w:pPr>
        <w:pStyle w:val="ListNumber"/>
      </w:pPr>
      <w:r>
        <w:t>Откройте http://127.0.0.1:8000/admin.html</w:t>
      </w:r>
    </w:p>
    <w:p>
      <w:pPr>
        <w:pStyle w:val="ListNumber"/>
      </w:pPr>
      <w:r>
        <w:t>Введите email и пароль.</w:t>
      </w:r>
    </w:p>
    <w:p>
      <w:pPr>
        <w:pStyle w:val="ListNumber"/>
      </w:pPr>
      <w:r>
        <w:t xml:space="preserve">Нажмите </w:t>
      </w:r>
      <w:r>
        <w:rPr>
          <w:b/>
        </w:rPr>
        <w:t>Войти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165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6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Экран входа</w:t>
      </w:r>
    </w:p>
    <w:p>
      <w:r>
        <w:t xml:space="preserve">Если вход не удаётся — проверьте, что сервер запущен и страница открыта по адресу </w:t>
      </w:r>
      <w:r>
        <w:rPr>
          <w:rFonts w:ascii="Consolas" w:hAnsi="Consolas"/>
          <w:sz w:val="20"/>
        </w:rPr>
        <w:t>127.0.0.1:8000</w:t>
      </w:r>
      <w:r>
        <w:t>, а не с диска.</w:t>
      </w:r>
    </w:p>
    <w:p>
      <w:pPr>
        <w:pStyle w:val="Heading2"/>
      </w:pPr>
      <w:r>
        <w:t>Шаг 2. Справочники (рекомендуется сначала)</w:t>
      </w:r>
    </w:p>
    <w:p>
      <w:r>
        <w:t xml:space="preserve">Перед событием удобно создать связанные записи в справочниках. Тогда их можно привязать к событию через кнопки </w:t>
      </w:r>
      <w:r>
        <w:rPr>
          <w:b/>
        </w:rPr>
        <w:t>+ Источник</w:t>
      </w:r>
      <w:r>
        <w:t xml:space="preserve">, </w:t>
      </w:r>
      <w:r>
        <w:rPr>
          <w:b/>
        </w:rPr>
        <w:t>+ Медиа</w:t>
      </w:r>
      <w:r>
        <w:t xml:space="preserve">, </w:t>
      </w:r>
      <w:r>
        <w:rPr>
          <w:b/>
        </w:rPr>
        <w:t>+ Тег</w:t>
      </w:r>
      <w:r>
        <w:t xml:space="preserve">, </w:t>
      </w:r>
      <w:r>
        <w:rPr>
          <w:b/>
        </w:rPr>
        <w:t>+ Группа</w:t>
      </w:r>
      <w:r>
        <w:t>.</w:t>
      </w:r>
    </w:p>
    <w:p>
      <w:r>
        <w:t>Разделы в верхнем меню:</w:t>
      </w:r>
    </w:p>
    <w:p>
      <w:pPr>
        <w:pStyle w:val="ListBullet"/>
      </w:pPr>
      <w:r>
        <w:rPr>
          <w:b/>
        </w:rPr>
        <w:t>Источники</w:t>
      </w:r>
      <w:r>
        <w:t xml:space="preserve"> — книги, архивы, статьи, ссылки.</w:t>
      </w:r>
    </w:p>
    <w:p>
      <w:pPr>
        <w:pStyle w:val="ListBullet"/>
      </w:pPr>
      <w:r>
        <w:rPr>
          <w:b/>
        </w:rPr>
        <w:t>Медиа</w:t>
      </w:r>
      <w:r>
        <w:t xml:space="preserve"> — изображения, видео, документы (по URL или после загрузки в </w:t>
      </w:r>
      <w:r>
        <w:rPr>
          <w:rFonts w:ascii="Consolas" w:hAnsi="Consolas"/>
          <w:sz w:val="20"/>
        </w:rPr>
        <w:t>data/uploads/</w:t>
      </w:r>
      <w:r>
        <w:t>).</w:t>
      </w:r>
    </w:p>
    <w:p>
      <w:pPr>
        <w:pStyle w:val="ListBullet"/>
      </w:pPr>
      <w:r>
        <w:rPr>
          <w:b/>
        </w:rPr>
        <w:t>Теги</w:t>
      </w:r>
      <w:r>
        <w:t xml:space="preserve"> — тематические метки.</w:t>
      </w:r>
    </w:p>
    <w:p>
      <w:pPr>
        <w:pStyle w:val="ListBullet"/>
      </w:pPr>
      <w:r>
        <w:rPr>
          <w:b/>
        </w:rPr>
        <w:t>Группы</w:t>
      </w:r>
      <w:r>
        <w:t xml:space="preserve"> — полосы таймлайна (например, «История», «Культура»).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53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fere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Справочники — вкладка «Источники»</w:t>
      </w:r>
    </w:p>
    <w:p>
      <w:pPr>
        <w:pStyle w:val="Heading3"/>
      </w:pPr>
      <w:r>
        <w:t>Источник</w:t>
      </w:r>
    </w:p>
    <w:p>
      <w:pPr>
        <w:pStyle w:val="ListNumber"/>
      </w:pPr>
      <w:r>
        <w:t xml:space="preserve">Откройте вкладку </w:t>
      </w:r>
      <w:r>
        <w:rPr>
          <w:b/>
        </w:rPr>
        <w:t>Источники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+ Новый источник</w:t>
      </w:r>
      <w:r>
        <w:t>.</w:t>
      </w:r>
    </w:p>
    <w:p>
      <w:pPr>
        <w:pStyle w:val="ListNumber"/>
      </w:pPr>
      <w:r>
        <w:t>Заполните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Обязательно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Государственный архив РФ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https://rgantd.ru/</w:t>
            </w:r>
          </w:p>
        </w:tc>
      </w:tr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архив</w:t>
            </w:r>
          </w:p>
        </w:tc>
      </w:tr>
      <w:tr>
        <w:tc>
          <w:tcPr>
            <w:tcW w:type="dxa" w:w="2880"/>
          </w:tcPr>
          <w:p>
            <w:r>
              <w:t>Автор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Дата источника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Надёжность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Цитирование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ГАРФ. Ф. 1234...</w:t>
            </w:r>
          </w:p>
        </w:tc>
      </w:tr>
      <w:tr>
        <w:tc>
          <w:tcPr>
            <w:tcW w:type="dxa" w:w="2880"/>
          </w:tcPr>
          <w:p>
            <w:r>
              <w:t>Цитата-подтверждение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Фрагмент текста, подтверждающий факт</w:t>
            </w:r>
          </w:p>
        </w:tc>
      </w:tr>
    </w:tbl>
    <w:p/>
    <w:p>
      <w:pPr>
        <w:pStyle w:val="ListNumber"/>
      </w:pPr>
      <w:r>
        <w:t xml:space="preserve">Нажмите </w:t>
      </w:r>
      <w:r>
        <w:rPr>
          <w:b/>
        </w:rPr>
        <w:t>Сохранить источник</w:t>
      </w:r>
      <w:r>
        <w:t>.</w:t>
      </w:r>
    </w:p>
    <w:p>
      <w:r>
        <w:t xml:space="preserve">Поле </w:t>
      </w:r>
      <w:r>
        <w:rPr>
          <w:b/>
        </w:rPr>
        <w:t>Цитата-подтверждение</w:t>
      </w:r>
      <w:r>
        <w:t xml:space="preserve"> (</w:t>
      </w:r>
      <w:r>
        <w:rPr>
          <w:rFonts w:ascii="Consolas" w:hAnsi="Consolas"/>
          <w:sz w:val="20"/>
        </w:rPr>
        <w:t>evidence_quote</w:t>
      </w:r>
      <w:r>
        <w:t>) показывается на публичной карточке рядом с источником.</w:t>
      </w:r>
    </w:p>
    <w:p>
      <w:pPr>
        <w:pStyle w:val="Heading3"/>
      </w:pPr>
      <w:r>
        <w:t>Медиа</w:t>
      </w:r>
    </w:p>
    <w:p>
      <w:pPr>
        <w:pStyle w:val="ListNumber"/>
      </w:pPr>
      <w:r>
        <w:t xml:space="preserve">Откройте вкладку </w:t>
      </w:r>
      <w:r>
        <w:rPr>
          <w:b/>
        </w:rPr>
        <w:t>Медиа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+ Новое медиа</w:t>
      </w:r>
      <w:r>
        <w:t xml:space="preserve"> или привяжите файл к событию через </w:t>
      </w:r>
      <w:r>
        <w:rPr>
          <w:b/>
        </w:rPr>
        <w:t>+ Медиа → Папка</w:t>
      </w:r>
      <w:r>
        <w:t xml:space="preserve"> в форме события.</w:t>
      </w:r>
    </w:p>
    <w:p>
      <w:pPr>
        <w:pStyle w:val="ListNumber"/>
      </w:pPr>
      <w:r>
        <w:t>Заполните: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Обязательно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`/data/uploads/photo.jpg` или `https://...`</w:t>
            </w:r>
          </w:p>
        </w:tc>
      </w:tr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Парад Победы, 1945</w:t>
            </w:r>
          </w:p>
        </w:tc>
      </w:tr>
      <w:tr>
        <w:tc>
          <w:tcPr>
            <w:tcW w:type="dxa" w:w="2880"/>
          </w:tcPr>
          <w:p>
            <w:r>
              <w:t>Автор / источник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ТАСС</w:t>
            </w:r>
          </w:p>
        </w:tc>
      </w:tr>
    </w:tbl>
    <w:p/>
    <w:p>
      <w:pPr>
        <w:pStyle w:val="ListNumber"/>
      </w:pPr>
      <w:r>
        <w:t xml:space="preserve">Нажмите </w:t>
      </w:r>
      <w:r>
        <w:rPr>
          <w:b/>
        </w:rPr>
        <w:t>Сохранить медиа</w:t>
      </w:r>
      <w:r>
        <w:t>.</w:t>
      </w:r>
    </w:p>
    <w:p>
      <w:pPr>
        <w:pStyle w:val="Heading3"/>
      </w:pPr>
      <w:r>
        <w:t>Тег</w:t>
      </w:r>
    </w:p>
    <w:p>
      <w:pPr>
        <w:pStyle w:val="ListNumber"/>
      </w:pPr>
      <w:r>
        <w:t xml:space="preserve">Откройте вкладку </w:t>
      </w:r>
      <w:r>
        <w:rPr>
          <w:b/>
        </w:rPr>
        <w:t>Теги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+ Новый тег</w:t>
      </w:r>
      <w:r>
        <w:t>.</w:t>
      </w:r>
    </w:p>
    <w:p>
      <w:pPr>
        <w:pStyle w:val="ListNumber"/>
      </w:pPr>
      <w:r>
        <w:t xml:space="preserve">Заполните </w:t>
      </w:r>
      <w:r>
        <w:rPr>
          <w:b/>
        </w:rPr>
        <w:t>Название</w:t>
      </w:r>
      <w:r>
        <w:t xml:space="preserve"> (обязательно), </w:t>
      </w:r>
      <w:r>
        <w:rPr>
          <w:b/>
        </w:rPr>
        <w:t>Slug</w:t>
      </w:r>
      <w:r>
        <w:t xml:space="preserve"> и </w:t>
      </w:r>
      <w:r>
        <w:rPr>
          <w:b/>
        </w:rPr>
        <w:t>Описание</w:t>
      </w:r>
      <w:r>
        <w:t xml:space="preserve"> — по желанию.</w:t>
      </w:r>
    </w:p>
    <w:p>
      <w:pPr>
        <w:pStyle w:val="ListNumber"/>
      </w:pPr>
      <w:r>
        <w:t xml:space="preserve">Нажмите </w:t>
      </w:r>
      <w:r>
        <w:rPr>
          <w:b/>
        </w:rPr>
        <w:t>Сохранить тег</w:t>
      </w:r>
      <w:r>
        <w:t>.</w:t>
      </w:r>
    </w:p>
    <w:p>
      <w:pPr>
        <w:pStyle w:val="Heading3"/>
      </w:pPr>
      <w:r>
        <w:t>Группа</w:t>
      </w:r>
    </w:p>
    <w:p>
      <w:pPr>
        <w:pStyle w:val="ListNumber"/>
      </w:pPr>
      <w:r>
        <w:t xml:space="preserve">Откройте вкладку </w:t>
      </w:r>
      <w:r>
        <w:rPr>
          <w:b/>
        </w:rPr>
        <w:t>Группы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+ Новая группа</w:t>
      </w:r>
      <w:r>
        <w:t>.</w:t>
      </w:r>
    </w:p>
    <w:p>
      <w:pPr>
        <w:pStyle w:val="ListNumber"/>
      </w:pPr>
      <w:r>
        <w:t xml:space="preserve">Заполните </w:t>
      </w:r>
      <w:r>
        <w:rPr>
          <w:b/>
        </w:rPr>
        <w:t>Название</w:t>
      </w:r>
      <w:r>
        <w:t xml:space="preserve"> (обязательно), </w:t>
      </w:r>
      <w:r>
        <w:rPr>
          <w:b/>
        </w:rPr>
        <w:t>Slug</w:t>
      </w:r>
      <w:r>
        <w:t xml:space="preserve"> и </w:t>
      </w:r>
      <w:r>
        <w:rPr>
          <w:b/>
        </w:rPr>
        <w:t>Описание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Сохранить группу</w:t>
      </w:r>
      <w:r>
        <w:t>.</w:t>
      </w:r>
    </w:p>
    <w:p>
      <w:r>
        <w:t xml:space="preserve">При сохранении события первая выбранная группа записывается в поле TimelineJS </w:t>
      </w:r>
      <w:r>
        <w:rPr>
          <w:rFonts w:ascii="Consolas" w:hAnsi="Consolas"/>
          <w:sz w:val="20"/>
        </w:rPr>
        <w:t>group</w:t>
      </w:r>
      <w:r>
        <w:t>.</w:t>
      </w:r>
    </w:p>
    <w:p>
      <w:pPr>
        <w:pStyle w:val="Heading2"/>
      </w:pPr>
      <w:r>
        <w:t>Шаг 3. Создание события</w:t>
      </w:r>
    </w:p>
    <w:p>
      <w:pPr>
        <w:pStyle w:val="ListNumber"/>
      </w:pPr>
      <w:r>
        <w:t xml:space="preserve">Откройте вкладку </w:t>
      </w:r>
      <w:r>
        <w:rPr>
          <w:b/>
        </w:rPr>
        <w:t>Наполнение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+ Новое событие</w:t>
      </w:r>
      <w:r>
        <w:t>.</w:t>
      </w:r>
    </w:p>
    <w:p>
      <w:pPr>
        <w:pStyle w:val="ListNumber"/>
      </w:pPr>
      <w:r>
        <w:t>Заполните форму.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75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vent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5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Форма события</w:t>
      </w:r>
    </w:p>
    <w:p>
      <w:pPr>
        <w:pStyle w:val="Heading3"/>
      </w:pPr>
      <w:r>
        <w:t>Верхняя строка (статус и метаданные)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Пояснение</w:t>
            </w:r>
          </w:p>
        </w:tc>
      </w:tr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Генерируется автоматически (`ev-0001` …). Не меняйте без необходимости.</w:t>
            </w:r>
          </w:p>
        </w:tc>
      </w:tr>
      <w:tr>
        <w:tc>
          <w:tcPr>
            <w:tcW w:type="dxa" w:w="4320"/>
          </w:tcPr>
          <w:p>
            <w:r>
              <w:t>Публикация</w:t>
            </w:r>
          </w:p>
        </w:tc>
        <w:tc>
          <w:tcPr>
            <w:tcW w:type="dxa" w:w="4320"/>
          </w:tcPr>
          <w:p>
            <w:r>
              <w:t>Видимость на сайте: черновик / на проверке / опубликовано.</w:t>
            </w:r>
          </w:p>
        </w:tc>
      </w:tr>
      <w:tr>
        <w:tc>
          <w:tcPr>
            <w:tcW w:type="dxa" w:w="4320"/>
          </w:tcPr>
          <w:p>
            <w:r>
              <w:t>Проверка</w:t>
            </w:r>
          </w:p>
        </w:tc>
        <w:tc>
          <w:tcPr>
            <w:tcW w:type="dxa" w:w="4320"/>
          </w:tcPr>
          <w:p>
            <w:r>
              <w:t>Надёжность данных: не подтверждено, требует проверки, спорно, проверено.</w:t>
            </w:r>
          </w:p>
        </w:tc>
      </w:tr>
      <w:tr>
        <w:tc>
          <w:tcPr>
            <w:tcW w:type="dxa" w:w="4320"/>
          </w:tcPr>
          <w:p>
            <w:r>
              <w:t>Важн.</w:t>
            </w:r>
          </w:p>
        </w:tc>
        <w:tc>
          <w:tcPr>
            <w:tcW w:type="dxa" w:w="4320"/>
          </w:tcPr>
          <w:p>
            <w:r>
              <w:t>Число от 1 до 10.</w:t>
            </w:r>
          </w:p>
        </w:tc>
      </w:tr>
      <w:tr>
        <w:tc>
          <w:tcPr>
            <w:tcW w:type="dxa" w:w="4320"/>
          </w:tcPr>
          <w:p>
            <w:r>
              <w:t>Хештег</w:t>
            </w:r>
          </w:p>
        </w:tc>
        <w:tc>
          <w:tcPr>
            <w:tcW w:type="dxa" w:w="4320"/>
          </w:tcPr>
          <w:p>
            <w:r>
              <w:t>Короткая метка без пробелов; `#` при вводе необязателен.</w:t>
            </w:r>
          </w:p>
        </w:tc>
      </w:tr>
    </w:tbl>
    <w:p/>
    <w:p>
      <w:r>
        <w:t>Подсказка под строкой сообщает, попадёт ли событие на главную.</w:t>
      </w:r>
    </w:p>
    <w:p>
      <w:r>
        <w:rPr>
          <w:b/>
        </w:rPr>
        <w:t>На главную попадают только записи с Публикация = «Опубликовано» и Проверка = «Проверено».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Публикация</w:t>
            </w:r>
          </w:p>
        </w:tc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На главной?</w:t>
            </w:r>
          </w:p>
        </w:tc>
      </w:tr>
      <w:tr>
        <w:tc>
          <w:tcPr>
            <w:tcW w:type="dxa" w:w="2880"/>
          </w:tcPr>
          <w:p>
            <w:r>
              <w:t>Опубликовано</w:t>
            </w:r>
          </w:p>
        </w:tc>
        <w:tc>
          <w:tcPr>
            <w:tcW w:type="dxa" w:w="2880"/>
          </w:tcPr>
          <w:p>
            <w:r>
              <w:t>Проверено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</w:tr>
      <w:tr>
        <w:tc>
          <w:tcPr>
            <w:tcW w:type="dxa" w:w="2880"/>
          </w:tcPr>
          <w:p>
            <w:r>
              <w:t>Опубликовано</w:t>
            </w:r>
          </w:p>
        </w:tc>
        <w:tc>
          <w:tcPr>
            <w:tcW w:type="dxa" w:w="2880"/>
          </w:tcPr>
          <w:p>
            <w:r>
              <w:t>Требует проверки / Спорно / Не подтверждено</w:t>
            </w:r>
          </w:p>
        </w:tc>
        <w:tc>
          <w:tcPr>
            <w:tcW w:type="dxa" w:w="2880"/>
          </w:tcPr>
          <w:p>
            <w:r>
              <w:t>Нет (сохранение отклонится)</w:t>
            </w:r>
          </w:p>
        </w:tc>
      </w:tr>
      <w:tr>
        <w:tc>
          <w:tcPr>
            <w:tcW w:type="dxa" w:w="2880"/>
          </w:tcPr>
          <w:p>
            <w:r>
              <w:t>На проверке</w:t>
            </w:r>
          </w:p>
        </w:tc>
        <w:tc>
          <w:tcPr>
            <w:tcW w:type="dxa" w:w="2880"/>
          </w:tcPr>
          <w:p>
            <w:r>
              <w:t>любая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Черновик</w:t>
            </w:r>
          </w:p>
        </w:tc>
        <w:tc>
          <w:tcPr>
            <w:tcW w:type="dxa" w:w="2880"/>
          </w:tcPr>
          <w:p>
            <w:r>
              <w:t>любая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</w:tbl>
    <w:p/>
    <w:p>
      <w:pPr>
        <w:pStyle w:val="Heading3"/>
      </w:pPr>
      <w:r>
        <w:t>Даты</w:t>
      </w:r>
    </w:p>
    <w:p>
      <w:r>
        <w:t xml:space="preserve">Два блока: </w:t>
      </w:r>
      <w:r>
        <w:rPr>
          <w:b/>
        </w:rPr>
        <w:t>ДАТА НАЧАЛА</w:t>
      </w:r>
      <w:r>
        <w:t xml:space="preserve"> и </w:t>
      </w:r>
      <w:r>
        <w:rPr>
          <w:b/>
        </w:rPr>
        <w:t>ДАТА ОКОНЧАНИЯ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Строка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1-я</w:t>
            </w:r>
          </w:p>
        </w:tc>
        <w:tc>
          <w:tcPr>
            <w:tcW w:type="dxa" w:w="4320"/>
          </w:tcPr>
          <w:p>
            <w:r>
              <w:t>День, Месяц, Год (год начала обязателен)</w:t>
            </w:r>
          </w:p>
        </w:tc>
      </w:tr>
      <w:tr>
        <w:tc>
          <w:tcPr>
            <w:tcW w:type="dxa" w:w="4320"/>
          </w:tcPr>
          <w:p>
            <w:r>
              <w:t>2-я</w:t>
            </w:r>
          </w:p>
        </w:tc>
        <w:tc>
          <w:tcPr>
            <w:tcW w:type="dxa" w:w="4320"/>
          </w:tcPr>
          <w:p>
            <w:r>
              <w:t>≈ Приблизительная, точность (Авто / День / Месяц / Год / Приблизит.)</w:t>
            </w:r>
          </w:p>
        </w:tc>
      </w:tr>
    </w:tbl>
    <w:p/>
    <w:p>
      <w:r>
        <w:t>Под блоком дат — подсказка с итоговым форматом даты (диапазон, ≈, точность).</w:t>
      </w:r>
    </w:p>
    <w:p>
      <w:pPr>
        <w:pStyle w:val="Heading3"/>
      </w:pPr>
      <w:r>
        <w:t>Классификация и география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Пример</w:t>
            </w:r>
          </w:p>
        </w:tc>
      </w:tr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политика, наука, культура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космос, литература</w:t>
            </w:r>
          </w:p>
        </w:tc>
      </w:tr>
      <w:tr>
        <w:tc>
          <w:tcPr>
            <w:tcW w:type="dxa" w:w="4320"/>
          </w:tcPr>
          <w:p>
            <w:r>
              <w:t>Подкатегория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Тип события</w:t>
            </w:r>
          </w:p>
        </w:tc>
        <w:tc>
          <w:tcPr>
            <w:tcW w:type="dxa" w:w="4320"/>
          </w:tcPr>
          <w:p>
            <w:r>
              <w:t>война, договор, открытие</w:t>
            </w:r>
          </w:p>
        </w:tc>
      </w:tr>
      <w:tr>
        <w:tc>
          <w:tcPr>
            <w:tcW w:type="dxa" w:w="4320"/>
          </w:tcPr>
          <w:p>
            <w:r>
              <w:t>Масштаб</w:t>
            </w:r>
          </w:p>
        </w:tc>
        <w:tc>
          <w:tcPr>
            <w:tcW w:type="dxa" w:w="4320"/>
          </w:tcPr>
          <w:p>
            <w:r>
              <w:t>local / national / regional / international</w:t>
            </w:r>
          </w:p>
        </w:tc>
      </w:tr>
      <w:tr>
        <w:tc>
          <w:tcPr>
            <w:tcW w:type="dxa" w:w="4320"/>
          </w:tcPr>
          <w:p>
            <w:r>
              <w:t>Страна, Регион, Город</w:t>
            </w:r>
          </w:p>
        </w:tc>
        <w:tc>
          <w:tcPr>
            <w:tcW w:type="dxa" w:w="4320"/>
          </w:tcPr>
          <w:p>
            <w:r>
              <w:t>Россия, Москва</w:t>
            </w:r>
          </w:p>
        </w:tc>
      </w:tr>
    </w:tbl>
    <w:p/>
    <w:p>
      <w:pPr>
        <w:pStyle w:val="Heading3"/>
      </w:pPr>
      <w:r>
        <w:t>Тексты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Обязательно</w:t>
            </w:r>
          </w:p>
        </w:tc>
        <w:tc>
          <w:tcPr>
            <w:tcW w:type="dxa" w:w="2880"/>
          </w:tcPr>
          <w:p>
            <w:r>
              <w:t>Лимит</w:t>
            </w:r>
          </w:p>
        </w:tc>
      </w:tr>
      <w:tr>
        <w:tc>
          <w:tcPr>
            <w:tcW w:type="dxa" w:w="2880"/>
          </w:tcPr>
          <w:p>
            <w:r>
              <w:t>Заголовок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Краткое 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500 символов — на карточке блок «Кратко»</w:t>
            </w:r>
          </w:p>
        </w:tc>
      </w:tr>
      <w:tr>
        <w:tc>
          <w:tcPr>
            <w:tcW w:type="dxa" w:w="2880"/>
          </w:tcPr>
          <w:p>
            <w:r>
              <w:t>Полное 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5000 символов — блок «Описание», сворачивается на главной</w:t>
            </w:r>
          </w:p>
        </w:tc>
      </w:tr>
    </w:tbl>
    <w:p/>
    <w:p>
      <w:pPr>
        <w:pStyle w:val="Heading3"/>
      </w:pPr>
      <w:r>
        <w:t>Связи со справочниками</w:t>
      </w:r>
    </w:p>
    <w:p>
      <w:r>
        <w:t>В форме — списки выбранных записей и кнопки с меню: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Кнопка</w:t>
            </w:r>
          </w:p>
        </w:tc>
        <w:tc>
          <w:tcPr>
            <w:tcW w:type="dxa" w:w="4320"/>
          </w:tcPr>
          <w:p>
            <w:r>
              <w:t>Пункты меню</w:t>
            </w:r>
          </w:p>
        </w:tc>
      </w:tr>
      <w:tr>
        <w:tc>
          <w:tcPr>
            <w:tcW w:type="dxa" w:w="4320"/>
          </w:tcPr>
          <w:p>
            <w:r>
              <w:t>**+ Группа**</w:t>
            </w:r>
          </w:p>
        </w:tc>
        <w:tc>
          <w:tcPr>
            <w:tcW w:type="dxa" w:w="4320"/>
          </w:tcPr>
          <w:p>
            <w:r>
              <w:t>Новый / База</w:t>
            </w:r>
          </w:p>
        </w:tc>
      </w:tr>
      <w:tr>
        <w:tc>
          <w:tcPr>
            <w:tcW w:type="dxa" w:w="4320"/>
          </w:tcPr>
          <w:p>
            <w:r>
              <w:t>**+ Источник**</w:t>
            </w:r>
          </w:p>
        </w:tc>
        <w:tc>
          <w:tcPr>
            <w:tcW w:type="dxa" w:w="4320"/>
          </w:tcPr>
          <w:p>
            <w:r>
              <w:t>Новый / База</w:t>
            </w:r>
          </w:p>
        </w:tc>
      </w:tr>
      <w:tr>
        <w:tc>
          <w:tcPr>
            <w:tcW w:type="dxa" w:w="4320"/>
          </w:tcPr>
          <w:p>
            <w:r>
              <w:t>**+ Медиа**</w:t>
            </w:r>
          </w:p>
        </w:tc>
        <w:tc>
          <w:tcPr>
            <w:tcW w:type="dxa" w:w="4320"/>
          </w:tcPr>
          <w:p>
            <w:r>
              <w:t>Папка (загрузка файла) / База</w:t>
            </w:r>
          </w:p>
        </w:tc>
      </w:tr>
      <w:tr>
        <w:tc>
          <w:tcPr>
            <w:tcW w:type="dxa" w:w="4320"/>
          </w:tcPr>
          <w:p>
            <w:r>
              <w:t>**+ Тег**</w:t>
            </w:r>
          </w:p>
        </w:tc>
        <w:tc>
          <w:tcPr>
            <w:tcW w:type="dxa" w:w="4320"/>
          </w:tcPr>
          <w:p>
            <w:r>
              <w:t>Новый / База</w:t>
            </w:r>
          </w:p>
        </w:tc>
      </w:tr>
    </w:tbl>
    <w:p/>
    <w:p>
      <w:r>
        <w:rPr>
          <w:b/>
        </w:rPr>
        <w:t>Новый</w:t>
      </w:r>
      <w:r>
        <w:t xml:space="preserve"> — создать запись в модальном окне и сразу привязать к событию.</w:t>
      </w:r>
    </w:p>
    <w:p>
      <w:r>
        <w:rPr>
          <w:b/>
        </w:rPr>
        <w:t>База</w:t>
      </w:r>
      <w:r>
        <w:t xml:space="preserve"> — выбрать из справочника.</w:t>
      </w:r>
    </w:p>
    <w:p>
      <w:r>
        <w:rPr>
          <w:b/>
        </w:rPr>
        <w:t>Папка</w:t>
      </w:r>
      <w:r>
        <w:t xml:space="preserve"> — загрузить изображение в </w:t>
      </w:r>
      <w:r>
        <w:rPr>
          <w:rFonts w:ascii="Consolas" w:hAnsi="Consolas"/>
          <w:sz w:val="20"/>
        </w:rPr>
        <w:t>data/uploads/</w:t>
      </w:r>
      <w:r>
        <w:t xml:space="preserve"> через </w:t>
      </w:r>
      <w:r>
        <w:rPr>
          <w:rFonts w:ascii="Consolas" w:hAnsi="Consolas"/>
          <w:sz w:val="20"/>
        </w:rPr>
        <w:t>POST /api/media/upload</w:t>
      </w:r>
      <w:r>
        <w:t>.</w:t>
      </w:r>
    </w:p>
    <w:p>
      <w:r>
        <w:t xml:space="preserve">Строковое поле </w:t>
      </w:r>
      <w:r>
        <w:rPr>
          <w:rFonts w:ascii="Consolas" w:hAnsi="Consolas"/>
          <w:sz w:val="20"/>
        </w:rPr>
        <w:t>tags</w:t>
      </w:r>
      <w:r>
        <w:t xml:space="preserve"> в базе заполняется автоматически из выбранных тегов; вручную в форме его нет.</w:t>
      </w:r>
    </w:p>
    <w:p>
      <w:pPr>
        <w:pStyle w:val="Heading3"/>
      </w:pPr>
      <w:r>
        <w:t>Связанные события</w:t>
      </w:r>
    </w:p>
    <w:p>
      <w:r>
        <w:t xml:space="preserve">Поле </w:t>
      </w:r>
      <w:r>
        <w:rPr>
          <w:b/>
        </w:rPr>
        <w:t>Связанные события</w:t>
      </w:r>
      <w:r>
        <w:t xml:space="preserve"> — коды через </w:t>
      </w:r>
      <w:r>
        <w:rPr>
          <w:rFonts w:ascii="Consolas" w:hAnsi="Consolas"/>
          <w:sz w:val="20"/>
        </w:rPr>
        <w:t>;</w:t>
      </w:r>
      <w:r>
        <w:t xml:space="preserve"> или </w:t>
      </w:r>
      <w:r>
        <w:rPr>
          <w:rFonts w:ascii="Consolas" w:hAnsi="Consolas"/>
          <w:sz w:val="20"/>
        </w:rPr>
        <w:t>,</w:t>
      </w:r>
      <w:r>
        <w:t xml:space="preserve"> (например, </w:t>
      </w:r>
      <w:r>
        <w:rPr>
          <w:rFonts w:ascii="Consolas" w:hAnsi="Consolas"/>
          <w:sz w:val="20"/>
        </w:rPr>
        <w:t>ev-0001;ev-0002</w:t>
      </w:r>
      <w:r>
        <w:t>).</w:t>
      </w:r>
    </w:p>
    <w:p>
      <w:pPr>
        <w:pStyle w:val="Heading2"/>
      </w:pPr>
      <w:r>
        <w:t>Шаг 4. Предпросмотр перед публикацией</w:t>
      </w:r>
    </w:p>
    <w:p>
      <w:pPr>
        <w:pStyle w:val="ListNumber"/>
      </w:pPr>
      <w:r>
        <w:t>Заполните форму события.</w:t>
      </w:r>
    </w:p>
    <w:p>
      <w:pPr>
        <w:pStyle w:val="ListNumber"/>
      </w:pPr>
      <w:r>
        <w:t xml:space="preserve">Нажмите </w:t>
      </w:r>
      <w:r>
        <w:rPr>
          <w:b/>
        </w:rPr>
        <w:t>Предпросмотр карточки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9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view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9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Модальный предпросмотр</w:t>
      </w:r>
    </w:p>
    <w:p>
      <w:r>
        <w:t>В окне отображается приближённый вид публичной карточки: заголовок, дата, описание, связанные источники, медиа и теги.</w:t>
      </w:r>
    </w:p>
    <w:p>
      <w:r>
        <w:t>Пока окно открыто, содержимое обновляется при изменении полей.</w:t>
      </w:r>
    </w:p>
    <w:p>
      <w:r>
        <w:t xml:space="preserve">Предупреждение появится, если событие </w:t>
      </w:r>
      <w:r>
        <w:rPr>
          <w:b/>
        </w:rPr>
        <w:t>не готово</w:t>
      </w:r>
      <w:r>
        <w:t xml:space="preserve"> к главной (не опубликовано или не проверено).</w:t>
      </w:r>
    </w:p>
    <w:p>
      <w:r>
        <w:t xml:space="preserve">Закрыть: </w:t>
      </w:r>
      <w:r>
        <w:rPr>
          <w:b/>
        </w:rPr>
        <w:t>Закрыть</w:t>
      </w:r>
      <w:r>
        <w:t xml:space="preserve">, клик по фону или </w:t>
      </w:r>
      <w:r>
        <w:rPr>
          <w:b/>
        </w:rPr>
        <w:t>Esc</w:t>
      </w:r>
      <w:r>
        <w:t>.</w:t>
      </w:r>
    </w:p>
    <w:p>
      <w:pPr>
        <w:pStyle w:val="IntenseQuote"/>
      </w:pPr>
      <w:r>
        <w:t>Предпросмотр в админке пока не повторяет разделение «Кратко» / «Описание» с кнопкой раскрытия — на главной странице вёрстка актуальнее.</w:t>
      </w:r>
    </w:p>
    <w:p>
      <w:pPr>
        <w:pStyle w:val="Heading2"/>
      </w:pPr>
      <w:r>
        <w:t>Шаг 5. Сохранение</w:t>
      </w:r>
    </w:p>
    <w:p>
      <w:pPr>
        <w:pStyle w:val="ListNumber"/>
      </w:pPr>
      <w:r>
        <w:t xml:space="preserve">Проверьте обязательные поля: </w:t>
      </w:r>
      <w:r>
        <w:rPr>
          <w:b/>
        </w:rPr>
        <w:t>год начала</w:t>
      </w:r>
      <w:r>
        <w:t xml:space="preserve"> и </w:t>
      </w:r>
      <w:r>
        <w:rPr>
          <w:b/>
        </w:rPr>
        <w:t>заголовок</w:t>
      </w:r>
      <w:r>
        <w:t>.</w:t>
      </w:r>
    </w:p>
    <w:p>
      <w:pPr>
        <w:pStyle w:val="ListNumber"/>
      </w:pPr>
      <w:r>
        <w:t xml:space="preserve">Убедитесь: </w:t>
      </w:r>
      <w:r>
        <w:rPr>
          <w:b/>
        </w:rPr>
        <w:t>Опубликовано</w:t>
      </w:r>
      <w:r>
        <w:t xml:space="preserve"> + </w:t>
      </w:r>
      <w:r>
        <w:rPr>
          <w:b/>
        </w:rPr>
        <w:t>Проверено</w:t>
      </w:r>
      <w:r>
        <w:t xml:space="preserve"> (если нужна главная).</w:t>
      </w:r>
    </w:p>
    <w:p>
      <w:pPr>
        <w:pStyle w:val="ListNumber"/>
      </w:pPr>
      <w:r>
        <w:t xml:space="preserve">Нажмите </w:t>
      </w:r>
      <w:r>
        <w:rPr>
          <w:b/>
        </w:rPr>
        <w:t>Сохранить событие</w:t>
      </w:r>
      <w:r>
        <w:t>.</w:t>
      </w:r>
    </w:p>
    <w:p>
      <w:pPr>
        <w:pStyle w:val="ListNumber"/>
      </w:pPr>
      <w:r>
        <w:t>Дождитесь сообщения «Событие сохранено в БД».</w:t>
      </w:r>
    </w:p>
    <w:p>
      <w:r>
        <w:t>После сохранения сервер автоматически:</w:t>
      </w:r>
    </w:p>
    <w:p>
      <w:pPr>
        <w:pStyle w:val="ListBullet"/>
      </w:pPr>
      <w:r>
        <w:t>записывает данные в SQLite;</w:t>
      </w:r>
    </w:p>
    <w:p>
      <w:pPr>
        <w:pStyle w:val="ListBullet"/>
      </w:pPr>
      <w:r>
        <w:t xml:space="preserve">пересобирает </w:t>
      </w:r>
      <w:r>
        <w:rPr>
          <w:rFonts w:ascii="Consolas" w:hAnsi="Consolas"/>
          <w:sz w:val="20"/>
        </w:rPr>
        <w:t>data/timeline_data.json</w:t>
      </w:r>
      <w:r>
        <w:t xml:space="preserve"> и </w:t>
      </w:r>
      <w:r>
        <w:rPr>
          <w:rFonts w:ascii="Consolas" w:hAnsi="Consolas"/>
          <w:sz w:val="20"/>
        </w:rPr>
        <w:t>data/scale_data.json</w:t>
      </w:r>
      <w:r>
        <w:t xml:space="preserve"> (только </w:t>
      </w:r>
      <w:r>
        <w:rPr>
          <w:rFonts w:ascii="Consolas" w:hAnsi="Consolas"/>
          <w:sz w:val="20"/>
        </w:rPr>
        <w:t>published</w:t>
      </w:r>
      <w:r>
        <w:t xml:space="preserve"> + </w:t>
      </w:r>
      <w:r>
        <w:rPr>
          <w:rFonts w:ascii="Consolas" w:hAnsi="Consolas"/>
          <w:sz w:val="20"/>
        </w:rPr>
        <w:t>verified</w:t>
      </w:r>
      <w:r>
        <w:t>);</w:t>
      </w:r>
    </w:p>
    <w:p>
      <w:pPr>
        <w:pStyle w:val="ListBullet"/>
      </w:pPr>
      <w:r>
        <w:t>фиксирует действие в журнале аудита.</w:t>
      </w:r>
    </w:p>
    <w:p>
      <w:pPr>
        <w:pStyle w:val="Heading2"/>
      </w:pPr>
      <w:r>
        <w:t>Шаг 6. Проверка на главной странице</w:t>
      </w:r>
    </w:p>
    <w:p>
      <w:pPr>
        <w:pStyle w:val="ListNumber"/>
      </w:pPr>
      <w:r>
        <w:t>Откройте http://127.0.0.1:8000/</w:t>
      </w:r>
    </w:p>
    <w:p>
      <w:pPr>
        <w:pStyle w:val="ListNumber"/>
      </w:pPr>
      <w:r>
        <w:t xml:space="preserve">Найдите событие на таймлайне или через </w:t>
      </w:r>
      <w:r>
        <w:rPr>
          <w:b/>
        </w:rPr>
        <w:t>Перейти к дате</w:t>
      </w:r>
      <w:r>
        <w:t>.</w:t>
      </w:r>
    </w:p>
    <w:p>
      <w:pPr>
        <w:pStyle w:val="ListNumber"/>
      </w:pPr>
      <w:r>
        <w:t xml:space="preserve">Убедитесь, что карточка факта показывает заголовок, блок </w:t>
      </w:r>
      <w:r>
        <w:rPr>
          <w:b/>
        </w:rPr>
        <w:t>Кратко</w:t>
      </w:r>
      <w:r>
        <w:t xml:space="preserve">, свёрнутое </w:t>
      </w:r>
      <w:r>
        <w:rPr>
          <w:b/>
        </w:rPr>
        <w:t>Описание</w:t>
      </w:r>
      <w:r>
        <w:t>, источники и теги.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99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ublic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Главная страница</w:t>
      </w:r>
    </w:p>
    <w:p>
      <w:r>
        <w:t>Если события нет:</w:t>
      </w:r>
    </w:p>
    <w:p>
      <w:pPr>
        <w:pStyle w:val="ListBullet"/>
      </w:pPr>
      <w:r>
        <w:rPr>
          <w:b/>
        </w:rPr>
        <w:t>Публикация</w:t>
      </w:r>
      <w:r>
        <w:t xml:space="preserve"> = Опубликовано </w:t>
      </w:r>
      <w:r>
        <w:rPr>
          <w:b/>
        </w:rPr>
        <w:t>и</w:t>
      </w:r>
      <w:r>
        <w:t xml:space="preserve"> </w:t>
      </w:r>
      <w:r>
        <w:rPr>
          <w:b/>
        </w:rPr>
        <w:t>Проверка</w:t>
      </w:r>
      <w:r>
        <w:t xml:space="preserve"> = Проверено;</w:t>
      </w:r>
    </w:p>
    <w:p>
      <w:pPr>
        <w:pStyle w:val="ListBullet"/>
      </w:pPr>
      <w:r>
        <w:t>обновите страницу (Ctrl+F5).</w:t>
      </w:r>
    </w:p>
    <w:p>
      <w:pPr>
        <w:pStyle w:val="Heading2"/>
      </w:pPr>
      <w:r>
        <w:t>Редактирование и удаление</w:t>
      </w:r>
    </w:p>
    <w:p>
      <w:pPr>
        <w:pStyle w:val="Heading3"/>
      </w:pPr>
      <w:r>
        <w:t>Редактирование</w:t>
      </w:r>
    </w:p>
    <w:p>
      <w:pPr>
        <w:pStyle w:val="ListNumber"/>
      </w:pPr>
      <w:r>
        <w:t xml:space="preserve">В таблице событий (внизу раздела </w:t>
      </w:r>
      <w:r>
        <w:rPr>
          <w:b/>
        </w:rPr>
        <w:t>Наполнение</w:t>
      </w:r>
      <w:r>
        <w:t xml:space="preserve">) нажмите </w:t>
      </w:r>
      <w:r>
        <w:rPr>
          <w:b/>
        </w:rPr>
        <w:t>Изменить</w:t>
      </w:r>
      <w:r>
        <w:t>.</w:t>
      </w:r>
    </w:p>
    <w:p>
      <w:pPr>
        <w:pStyle w:val="ListNumber"/>
      </w:pPr>
      <w:r>
        <w:t>Внесите правки.</w:t>
      </w:r>
    </w:p>
    <w:p>
      <w:pPr>
        <w:pStyle w:val="ListNumber"/>
      </w:pPr>
      <w:r>
        <w:t xml:space="preserve">Нажмите </w:t>
      </w:r>
      <w:r>
        <w:rPr>
          <w:b/>
        </w:rPr>
        <w:t>Сохранить событие</w:t>
      </w:r>
      <w:r>
        <w:t>.</w:t>
      </w:r>
    </w:p>
    <w:p>
      <w:pPr>
        <w:pStyle w:val="Heading3"/>
      </w:pPr>
      <w:r>
        <w:t>Удаление</w:t>
      </w:r>
    </w:p>
    <w:p>
      <w:pPr>
        <w:pStyle w:val="ListNumber"/>
      </w:pPr>
      <w:r>
        <w:t xml:space="preserve">Нажмите </w:t>
      </w:r>
      <w:r>
        <w:rPr>
          <w:b/>
        </w:rPr>
        <w:t>Удалить</w:t>
      </w:r>
      <w:r>
        <w:t xml:space="preserve"> в строке события.</w:t>
      </w:r>
    </w:p>
    <w:p>
      <w:pPr>
        <w:pStyle w:val="ListNumber"/>
      </w:pPr>
      <w:r>
        <w:t>Подтвердите действие.</w:t>
      </w:r>
    </w:p>
    <w:p>
      <w:r>
        <w:t>Удаление необратимо.</w:t>
      </w:r>
    </w:p>
    <w:p>
      <w:pPr>
        <w:pStyle w:val="Heading2"/>
      </w:pPr>
      <w:r>
        <w:t>Роли и доступ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Наполнение (события)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Источники, Медиа, Теги, Группы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Пользователи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Аудит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База данных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Частые проблемы</w:t>
      </w:r>
    </w:p>
    <w:p>
      <w:pPr>
        <w:pStyle w:val="Heading3"/>
      </w:pPr>
      <w:r>
        <w:t>Страница не загружается / пустой таймлайн</w:t>
      </w:r>
    </w:p>
    <w:p>
      <w:pPr>
        <w:pStyle w:val="ListBullet"/>
      </w:pPr>
      <w:r>
        <w:t xml:space="preserve">Запущен ли </w:t>
      </w:r>
      <w:r>
        <w:rPr>
          <w:rFonts w:ascii="Consolas" w:hAnsi="Consolas"/>
          <w:sz w:val="20"/>
        </w:rPr>
        <w:t>python server.py</w:t>
      </w:r>
      <w:r>
        <w:t>?</w:t>
      </w:r>
    </w:p>
    <w:p>
      <w:pPr>
        <w:pStyle w:val="ListBullet"/>
      </w:pPr>
      <w:r>
        <w:t xml:space="preserve">Открыт ли сайт по </w:t>
      </w:r>
      <w:r>
        <w:rPr>
          <w:rFonts w:ascii="Consolas" w:hAnsi="Consolas"/>
          <w:sz w:val="20"/>
        </w:rPr>
        <w:t>http://127.0.0.1:8000/</w:t>
      </w:r>
      <w:r>
        <w:t>?</w:t>
      </w:r>
    </w:p>
    <w:p>
      <w:pPr>
        <w:pStyle w:val="Heading3"/>
      </w:pPr>
      <w:r>
        <w:t>Событие сохранено, но не видно на главной</w:t>
      </w:r>
    </w:p>
    <w:p>
      <w:pPr>
        <w:pStyle w:val="ListBullet"/>
      </w:pPr>
      <w:r>
        <w:t xml:space="preserve">Нужны </w:t>
      </w:r>
      <w:r>
        <w:rPr>
          <w:b/>
        </w:rPr>
        <w:t>Опубликовано</w:t>
      </w:r>
      <w:r>
        <w:t xml:space="preserve"> и </w:t>
      </w:r>
      <w:r>
        <w:rPr>
          <w:b/>
        </w:rPr>
        <w:t>Проверено</w:t>
      </w:r>
      <w:r>
        <w:t>.</w:t>
      </w:r>
    </w:p>
    <w:p>
      <w:pPr>
        <w:pStyle w:val="ListBullet"/>
      </w:pPr>
      <w:r>
        <w:t>Обновите главную (Ctrl+F5).</w:t>
      </w:r>
    </w:p>
    <w:p>
      <w:pPr>
        <w:pStyle w:val="Heading3"/>
      </w:pPr>
      <w:r>
        <w:t>Ошибка при сохранении «Опубликовать можно только проверенные…»</w:t>
      </w:r>
    </w:p>
    <w:p>
      <w:pPr>
        <w:pStyle w:val="ListBullet"/>
      </w:pPr>
      <w:r>
        <w:t xml:space="preserve">При публикации выберите </w:t>
      </w:r>
      <w:r>
        <w:rPr>
          <w:b/>
        </w:rPr>
        <w:t>Проверка</w:t>
      </w:r>
      <w:r>
        <w:t xml:space="preserve"> = </w:t>
      </w:r>
      <w:r>
        <w:rPr>
          <w:b/>
        </w:rPr>
        <w:t>Проверено</w:t>
      </w:r>
      <w:r>
        <w:t>.</w:t>
      </w:r>
    </w:p>
    <w:p>
      <w:pPr>
        <w:pStyle w:val="Heading3"/>
      </w:pPr>
      <w:r>
        <w:t>Не удаётся войти</w:t>
      </w:r>
    </w:p>
    <w:p>
      <w:pPr>
        <w:pStyle w:val="ListBullet"/>
      </w:pPr>
      <w:r>
        <w:t xml:space="preserve">Сервер запущен, адрес </w:t>
      </w:r>
      <w:r>
        <w:rPr>
          <w:rFonts w:ascii="Consolas" w:hAnsi="Consolas"/>
          <w:sz w:val="20"/>
        </w:rPr>
        <w:t>http://127.0.0.1:8000/admin.html</w:t>
      </w:r>
      <w:r>
        <w:t>, верный email/пароль.</w:t>
      </w:r>
    </w:p>
    <w:p>
      <w:pPr>
        <w:pStyle w:val="Heading3"/>
      </w:pPr>
      <w:r>
        <w:t>Справочник не появляется в списке</w:t>
      </w:r>
    </w:p>
    <w:p>
      <w:pPr>
        <w:pStyle w:val="ListBullet"/>
      </w:pPr>
      <w:r>
        <w:t>Сохраните запись в разделе справочника.</w:t>
      </w:r>
    </w:p>
    <w:p>
      <w:pPr>
        <w:pStyle w:val="ListBullet"/>
      </w:pPr>
      <w:r>
        <w:t xml:space="preserve">Нажмите </w:t>
      </w:r>
      <w:r>
        <w:rPr>
          <w:b/>
        </w:rPr>
        <w:t>Обновить из БД</w:t>
      </w:r>
      <w:r>
        <w:t xml:space="preserve"> в </w:t>
      </w:r>
      <w:r>
        <w:rPr>
          <w:b/>
        </w:rPr>
        <w:t>Наполнение</w:t>
      </w:r>
      <w:r>
        <w:t xml:space="preserve"> или обновите страницу.</w:t>
      </w:r>
    </w:p>
    <w:p>
      <w:pPr>
        <w:pStyle w:val="Heading2"/>
      </w:pPr>
      <w:r>
        <w:t>Что не нужно редактировать вручную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Почему</w:t>
            </w:r>
          </w:p>
        </w:tc>
      </w:tr>
      <w:tr>
        <w:tc>
          <w:tcPr>
            <w:tcW w:type="dxa" w:w="4320"/>
          </w:tcPr>
          <w:p>
            <w:r>
              <w:t>`data/archive.sqlite3`</w:t>
            </w:r>
          </w:p>
        </w:tc>
        <w:tc>
          <w:tcPr>
            <w:tcW w:type="dxa" w:w="4320"/>
          </w:tcPr>
          <w:p>
            <w:r>
              <w:t>Основная БД; изменения — через админку.</w:t>
            </w:r>
          </w:p>
        </w:tc>
      </w:tr>
      <w:tr>
        <w:tc>
          <w:tcPr>
            <w:tcW w:type="dxa" w:w="4320"/>
          </w:tcPr>
          <w:p>
            <w:r>
              <w:t>`data/timeline_data.json`</w:t>
            </w:r>
          </w:p>
        </w:tc>
        <w:tc>
          <w:tcPr>
            <w:tcW w:type="dxa" w:w="4320"/>
          </w:tcPr>
          <w:p>
            <w:r>
              <w:t>Генерируется сервером из БД.</w:t>
            </w:r>
          </w:p>
        </w:tc>
      </w:tr>
      <w:tr>
        <w:tc>
          <w:tcPr>
            <w:tcW w:type="dxa" w:w="4320"/>
          </w:tcPr>
          <w:p>
            <w:r>
              <w:t>`data/scale_data.json`</w:t>
            </w:r>
          </w:p>
        </w:tc>
        <w:tc>
          <w:tcPr>
            <w:tcW w:type="dxa" w:w="4320"/>
          </w:tcPr>
          <w:p>
            <w:r>
              <w:t>Генерируется сервером из БД.</w:t>
            </w:r>
          </w:p>
        </w:tc>
      </w:tr>
      <w:tr>
        <w:tc>
          <w:tcPr>
            <w:tcW w:type="dxa" w:w="4320"/>
          </w:tcPr>
          <w:p>
            <w:r>
              <w:t>`data/events.csv`</w:t>
            </w:r>
          </w:p>
        </w:tc>
        <w:tc>
          <w:tcPr>
            <w:tcW w:type="dxa" w:w="4320"/>
          </w:tcPr>
          <w:p>
            <w:r>
              <w:t>Первичный импорт при **пустой** БД; заголовки совпадают с `EVENT_COLUMNS` в `server.py`.</w:t>
            </w:r>
          </w:p>
        </w:tc>
      </w:tr>
    </w:tbl>
    <w:p/>
    <w:p>
      <w:pPr>
        <w:pStyle w:val="IntenseQuote"/>
      </w:pPr>
      <w:r>
        <w:t xml:space="preserve">Не запускайте </w:t>
      </w:r>
      <w:r>
        <w:rPr>
          <w:rFonts w:ascii="Consolas" w:hAnsi="Consolas"/>
          <w:sz w:val="20"/>
        </w:rPr>
        <w:t>scripts/convert_csv_to_timelinejson.py</w:t>
      </w:r>
      <w:r>
        <w:t xml:space="preserve"> — скрипт устарел. JSON пересобирает только </w:t>
      </w:r>
      <w:r>
        <w:rPr>
          <w:rFonts w:ascii="Consolas" w:hAnsi="Consolas"/>
          <w:sz w:val="20"/>
        </w:rPr>
        <w:t>server.py</w:t>
      </w:r>
      <w:r>
        <w:t>.</w:t>
      </w:r>
    </w:p>
    <w:p>
      <w:pPr>
        <w:pStyle w:val="Heading2"/>
      </w:pPr>
      <w:r>
        <w:t>Краткий чеклист новой записи</w:t>
      </w:r>
    </w:p>
    <w:p>
      <w:pPr>
        <w:pStyle w:val="ListBullet"/>
      </w:pPr>
      <w:r>
        <w:t>☐ Сервер запущен (</w:t>
      </w:r>
      <w:r>
        <w:rPr>
          <w:rFonts w:ascii="Consolas" w:hAnsi="Consolas"/>
          <w:sz w:val="20"/>
        </w:rPr>
        <w:t>python server.py</w:t>
      </w:r>
      <w:r>
        <w:t>)</w:t>
      </w:r>
    </w:p>
    <w:p>
      <w:pPr>
        <w:pStyle w:val="ListBullet"/>
      </w:pPr>
      <w:r>
        <w:t>☐ Вход в админку выполнен</w:t>
      </w:r>
    </w:p>
    <w:p>
      <w:pPr>
        <w:pStyle w:val="ListBullet"/>
      </w:pPr>
      <w:r>
        <w:t>☐ Справочники созданы (если нужны связи)</w:t>
      </w:r>
    </w:p>
    <w:p>
      <w:pPr>
        <w:pStyle w:val="ListBullet"/>
      </w:pPr>
      <w:r>
        <w:t>☐ Год начала и заголовок заполнены</w:t>
      </w:r>
    </w:p>
    <w:p>
      <w:pPr>
        <w:pStyle w:val="ListBullet"/>
      </w:pPr>
      <w:r>
        <w:t>☐ Краткое и полное описание (по необходимости)</w:t>
      </w:r>
    </w:p>
    <w:p>
      <w:pPr>
        <w:pStyle w:val="ListBullet"/>
      </w:pPr>
      <w:r>
        <w:t>☐ Даты и точность проверены</w:t>
      </w:r>
    </w:p>
    <w:p>
      <w:pPr>
        <w:pStyle w:val="ListBullet"/>
      </w:pPr>
      <w:r>
        <w:t>☐ Источники / медиа / теги / группы привязаны</w:t>
      </w:r>
    </w:p>
    <w:p>
      <w:pPr>
        <w:pStyle w:val="ListBullet"/>
      </w:pPr>
      <w:r>
        <w:t>☐ Предпросмотр проверен</w:t>
      </w:r>
    </w:p>
    <w:p>
      <w:pPr>
        <w:pStyle w:val="ListBullet"/>
      </w:pPr>
      <w:r>
        <w:t xml:space="preserve">☐ </w:t>
      </w:r>
      <w:r>
        <w:rPr>
          <w:b/>
        </w:rPr>
        <w:t>Опубликовано</w:t>
      </w:r>
      <w:r>
        <w:t xml:space="preserve"> + </w:t>
      </w:r>
      <w:r>
        <w:rPr>
          <w:b/>
        </w:rPr>
        <w:t>Проверено</w:t>
      </w:r>
    </w:p>
    <w:p>
      <w:pPr>
        <w:pStyle w:val="ListBullet"/>
      </w:pPr>
      <w:r>
        <w:t>☐ Событие сохранено</w:t>
      </w:r>
    </w:p>
    <w:p>
      <w:pPr>
        <w:pStyle w:val="ListBullet"/>
      </w:pPr>
      <w:r>
        <w:t>☐ Проверка на главной (блоки «Кратко» и «Описание»)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