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B2" w:rsidRPr="00C6424B" w:rsidRDefault="00D40AB2" w:rsidP="00C642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24B" w:rsidRPr="00C6424B" w:rsidRDefault="00C6424B" w:rsidP="00C642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424B">
        <w:rPr>
          <w:rFonts w:ascii="Times New Roman" w:hAnsi="Times New Roman" w:cs="Times New Roman"/>
          <w:b/>
          <w:sz w:val="28"/>
          <w:szCs w:val="28"/>
        </w:rPr>
        <w:t>МОНИТОРИНГ КЛАСТЕРА АНАЛИЗА БОЛЬШИХ ДАННЫХ APACHE SPARK НА ОСНОВЕ KUBERNETES</w:t>
      </w:r>
    </w:p>
    <w:p w:rsidR="00C6424B" w:rsidRPr="00C6424B" w:rsidRDefault="00C6424B" w:rsidP="00C642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24B" w:rsidRPr="00C6424B" w:rsidRDefault="00C6424B" w:rsidP="00C6424B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C6424B">
        <w:rPr>
          <w:rFonts w:ascii="Times New Roman" w:hAnsi="Times New Roman" w:cs="Times New Roman"/>
          <w:i/>
          <w:sz w:val="24"/>
          <w:szCs w:val="24"/>
        </w:rPr>
        <w:t>Загребаев Дмитрий Кириллович</w:t>
      </w:r>
    </w:p>
    <w:p w:rsidR="00C6424B" w:rsidRPr="00C6424B" w:rsidRDefault="00C6424B" w:rsidP="00C6424B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6424B">
        <w:rPr>
          <w:rFonts w:ascii="Times New Roman" w:hAnsi="Times New Roman" w:cs="Times New Roman"/>
          <w:i/>
          <w:sz w:val="24"/>
          <w:szCs w:val="24"/>
        </w:rPr>
        <w:t>Студент факультета «Информационные системы и телекоммуникации»</w:t>
      </w:r>
    </w:p>
    <w:p w:rsidR="00C6424B" w:rsidRPr="00C6424B" w:rsidRDefault="00C6424B" w:rsidP="00C6424B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6424B">
        <w:rPr>
          <w:rFonts w:ascii="Times New Roman" w:hAnsi="Times New Roman" w:cs="Times New Roman"/>
          <w:i/>
          <w:sz w:val="24"/>
          <w:szCs w:val="24"/>
        </w:rPr>
        <w:t xml:space="preserve">ФГБОУ </w:t>
      </w:r>
      <w:proofErr w:type="gramStart"/>
      <w:r w:rsidRPr="00C6424B">
        <w:rPr>
          <w:rFonts w:ascii="Times New Roman" w:hAnsi="Times New Roman" w:cs="Times New Roman"/>
          <w:i/>
          <w:sz w:val="24"/>
          <w:szCs w:val="24"/>
        </w:rPr>
        <w:t>ВО</w:t>
      </w:r>
      <w:proofErr w:type="gramEnd"/>
      <w:r w:rsidRPr="00C6424B">
        <w:rPr>
          <w:rFonts w:ascii="Times New Roman" w:hAnsi="Times New Roman" w:cs="Times New Roman"/>
          <w:i/>
          <w:sz w:val="24"/>
          <w:szCs w:val="24"/>
        </w:rPr>
        <w:t xml:space="preserve"> «Московский государс</w:t>
      </w:r>
      <w:r>
        <w:rPr>
          <w:rFonts w:ascii="Times New Roman" w:hAnsi="Times New Roman" w:cs="Times New Roman"/>
          <w:i/>
          <w:sz w:val="24"/>
          <w:szCs w:val="24"/>
        </w:rPr>
        <w:t>твенный технический университет</w:t>
      </w:r>
    </w:p>
    <w:p w:rsidR="00C6424B" w:rsidRPr="00C6424B" w:rsidRDefault="00C6424B" w:rsidP="00C6424B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имени Н.Э. Баумана</w:t>
      </w:r>
    </w:p>
    <w:p w:rsidR="00C6424B" w:rsidRPr="00C6424B" w:rsidRDefault="00C6424B" w:rsidP="00C6424B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6424B">
        <w:rPr>
          <w:rFonts w:ascii="Times New Roman" w:hAnsi="Times New Roman" w:cs="Times New Roman"/>
          <w:i/>
          <w:sz w:val="24"/>
          <w:szCs w:val="24"/>
        </w:rPr>
        <w:t>(национальный исследовательский университет)» (МГТУ им. Н.Э. Баумана)</w:t>
      </w:r>
    </w:p>
    <w:p w:rsidR="00C6424B" w:rsidRDefault="00C6424B" w:rsidP="00C6424B">
      <w:pPr>
        <w:spacing w:line="360" w:lineRule="auto"/>
        <w:ind w:firstLine="708"/>
        <w:jc w:val="both"/>
      </w:pPr>
    </w:p>
    <w:p w:rsidR="00C6424B" w:rsidRPr="00E42D9B" w:rsidRDefault="00C6424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2D9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является большим проектом с открытым исходным кодом, а также экосистемой с гигантским кодом и громадной функциональностью.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был сделан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>, однако присоединился к </w:t>
      </w:r>
      <w:r w:rsidRPr="00E42D9B">
        <w:rPr>
          <w:rFonts w:ascii="Times New Roman" w:hAnsi="Times New Roman" w:cs="Times New Roman"/>
          <w:b/>
          <w:bCs/>
          <w:sz w:val="24"/>
          <w:szCs w:val="24"/>
        </w:rPr>
        <w:t>CNCF</w:t>
      </w:r>
      <w:r w:rsidRPr="00E42D9B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42D9B">
        <w:rPr>
          <w:rFonts w:ascii="Times New Roman" w:hAnsi="Times New Roman" w:cs="Times New Roman"/>
          <w:b/>
          <w:bCs/>
          <w:sz w:val="24"/>
          <w:szCs w:val="24"/>
        </w:rPr>
        <w:t>Cloud</w:t>
      </w:r>
      <w:proofErr w:type="spellEnd"/>
      <w:r w:rsidRPr="00E42D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b/>
          <w:bCs/>
          <w:sz w:val="24"/>
          <w:szCs w:val="24"/>
        </w:rPr>
        <w:t>Native</w:t>
      </w:r>
      <w:proofErr w:type="spellEnd"/>
      <w:r w:rsidRPr="00E42D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b/>
          <w:bCs/>
          <w:sz w:val="24"/>
          <w:szCs w:val="24"/>
        </w:rPr>
        <w:t>Computing</w:t>
      </w:r>
      <w:proofErr w:type="spellEnd"/>
      <w:r w:rsidRPr="00E42D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b/>
          <w:bCs/>
          <w:sz w:val="24"/>
          <w:szCs w:val="24"/>
        </w:rPr>
        <w:t>Foundation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>, Фонд присущих облакам вычислений) и стал очевидным лидером в данной области приложений на базе контейнеров. Если выразить одним предложением, это платформа для организации развёртывания, масштабирования и управления контейнерными приложениями.</w:t>
      </w:r>
    </w:p>
    <w:p w:rsidR="00E42D9B" w:rsidRPr="00E42D9B" w:rsidRDefault="00E42D9B" w:rsidP="00E42D9B">
      <w:pPr>
        <w:pStyle w:val="1"/>
        <w:numPr>
          <w:ilvl w:val="0"/>
          <w:numId w:val="1"/>
        </w:numPr>
        <w:tabs>
          <w:tab w:val="clear" w:pos="720"/>
          <w:tab w:val="num" w:pos="567"/>
        </w:tabs>
        <w:spacing w:before="0"/>
        <w:ind w:left="0" w:firstLine="425"/>
        <w:jc w:val="both"/>
        <w:rPr>
          <w:b/>
          <w:color w:val="000000" w:themeColor="text1"/>
          <w:sz w:val="24"/>
          <w:szCs w:val="24"/>
        </w:rPr>
      </w:pPr>
      <w:bookmarkStart w:id="0" w:name="_Toc533458104"/>
      <w:proofErr w:type="spellStart"/>
      <w:r w:rsidRPr="00E42D9B">
        <w:rPr>
          <w:b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b/>
          <w:color w:val="000000" w:themeColor="text1"/>
          <w:sz w:val="24"/>
          <w:szCs w:val="24"/>
        </w:rPr>
        <w:t>: система управления контейнерами</w:t>
      </w:r>
      <w:bookmarkEnd w:id="0"/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является проектом с открытым исходным кодом, предназначенным для управления кластером контейнеров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Linux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единой системой.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управляет и запускает контейнеры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Docker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большом количестве хостов, а также обеспечивает совместное размещение и репликацию большого количества контейнеров. Проект был начат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Google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теперь поддерживается многими компаниями, среди которых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RedHat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IBM и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Docker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1" w:name="habracut"/>
      <w:bookmarkEnd w:id="1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Компания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Google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пользуется контейнерной технологией уже более десяти лет. Она начинала с запуска более 2 </w:t>
      </w:r>
      <w:proofErr w:type="gram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млрд</w:t>
      </w:r>
      <w:proofErr w:type="gram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контейнеров в течение одной недели. С помощью проекта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компания делится своим опытом создания открытой платформы, предназначенной для масштабируемого запуска контейнеров.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Проект преследует две цели. Если вы пользуетесь контейнерами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Docker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возникает следующий вопрос о том, как масштабировать и запускать контейнеры сразу на большом количестве хостов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Docker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как выполнять их балансировку. В проекте предлагается </w:t>
      </w:r>
      <w:proofErr w:type="gram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высокоуровневый</w:t>
      </w:r>
      <w:proofErr w:type="gram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API, определяющее логическое группирование контейнеров, позволяющее определять пулы контейнеров, балансировать нагрузку, а также задавать их размещение.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42D9B">
        <w:rPr>
          <w:rFonts w:ascii="Times New Roman" w:hAnsi="Times New Roman" w:cs="Times New Roman"/>
          <w:sz w:val="24"/>
          <w:szCs w:val="24"/>
        </w:rPr>
        <w:t xml:space="preserve">Основные разработчики первых версий внутренней системы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> — программисты Джо Беда (</w:t>
      </w:r>
      <w:r w:rsidRPr="00E42D9B">
        <w:rPr>
          <w:rFonts w:ascii="Times New Roman" w:hAnsi="Times New Roman" w:cs="Times New Roman"/>
          <w:i/>
          <w:iCs/>
          <w:sz w:val="24"/>
          <w:szCs w:val="24"/>
          <w:lang w:val="en"/>
        </w:rPr>
        <w:t>Joe</w:t>
      </w:r>
      <w:r w:rsidRPr="00E42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42D9B">
        <w:rPr>
          <w:rFonts w:ascii="Times New Roman" w:hAnsi="Times New Roman" w:cs="Times New Roman"/>
          <w:i/>
          <w:iCs/>
          <w:sz w:val="24"/>
          <w:szCs w:val="24"/>
          <w:lang w:val="en"/>
        </w:rPr>
        <w:t>Beda</w:t>
      </w:r>
      <w:r w:rsidRPr="00E42D9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Брендан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Бёрнс (</w:t>
      </w:r>
      <w:r w:rsidRPr="00E42D9B">
        <w:rPr>
          <w:rFonts w:ascii="Times New Roman" w:hAnsi="Times New Roman" w:cs="Times New Roman"/>
          <w:i/>
          <w:iCs/>
          <w:sz w:val="24"/>
          <w:szCs w:val="24"/>
          <w:lang w:val="en"/>
        </w:rPr>
        <w:t>Brendan</w:t>
      </w:r>
      <w:r w:rsidRPr="00E42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42D9B">
        <w:rPr>
          <w:rFonts w:ascii="Times New Roman" w:hAnsi="Times New Roman" w:cs="Times New Roman"/>
          <w:i/>
          <w:iCs/>
          <w:sz w:val="24"/>
          <w:szCs w:val="24"/>
          <w:lang w:val="en"/>
        </w:rPr>
        <w:t>Burns</w:t>
      </w:r>
      <w:r w:rsidRPr="00E42D9B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Крэйг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2D9B">
        <w:rPr>
          <w:rFonts w:ascii="Times New Roman" w:hAnsi="Times New Roman" w:cs="Times New Roman"/>
          <w:sz w:val="24"/>
          <w:szCs w:val="24"/>
        </w:rPr>
        <w:t>Маклаки</w:t>
      </w:r>
      <w:proofErr w:type="gramEnd"/>
      <w:r w:rsidRPr="00E42D9B">
        <w:rPr>
          <w:rFonts w:ascii="Times New Roman" w:hAnsi="Times New Roman" w:cs="Times New Roman"/>
          <w:sz w:val="24"/>
          <w:szCs w:val="24"/>
        </w:rPr>
        <w:t xml:space="preserve"> (</w:t>
      </w:r>
      <w:r w:rsidRPr="00E42D9B">
        <w:rPr>
          <w:rFonts w:ascii="Times New Roman" w:hAnsi="Times New Roman" w:cs="Times New Roman"/>
          <w:i/>
          <w:iCs/>
          <w:sz w:val="24"/>
          <w:szCs w:val="24"/>
          <w:lang w:val="en"/>
        </w:rPr>
        <w:t>Craig</w:t>
      </w:r>
      <w:r w:rsidRPr="00E42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i/>
          <w:iCs/>
          <w:sz w:val="24"/>
          <w:szCs w:val="24"/>
          <w:lang w:val="en"/>
        </w:rPr>
        <w:t>McLuckie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>), в дальнейшем к проекту присоединились их коллеги Брайан Грант (</w:t>
      </w:r>
      <w:r w:rsidRPr="00E42D9B">
        <w:rPr>
          <w:rFonts w:ascii="Times New Roman" w:hAnsi="Times New Roman" w:cs="Times New Roman"/>
          <w:i/>
          <w:iCs/>
          <w:sz w:val="24"/>
          <w:szCs w:val="24"/>
          <w:lang w:val="en"/>
        </w:rPr>
        <w:t>Brian</w:t>
      </w:r>
      <w:r w:rsidRPr="00E42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42D9B">
        <w:rPr>
          <w:rFonts w:ascii="Times New Roman" w:hAnsi="Times New Roman" w:cs="Times New Roman"/>
          <w:i/>
          <w:iCs/>
          <w:sz w:val="24"/>
          <w:szCs w:val="24"/>
          <w:lang w:val="en"/>
        </w:rPr>
        <w:t>Grant</w:t>
      </w:r>
      <w:r w:rsidRPr="00E42D9B">
        <w:rPr>
          <w:rFonts w:ascii="Times New Roman" w:hAnsi="Times New Roman" w:cs="Times New Roman"/>
          <w:sz w:val="24"/>
          <w:szCs w:val="24"/>
        </w:rPr>
        <w:t xml:space="preserve">) и Тим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lastRenderedPageBreak/>
        <w:t>Хокин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(</w:t>
      </w:r>
      <w:r w:rsidRPr="00E42D9B">
        <w:rPr>
          <w:rFonts w:ascii="Times New Roman" w:hAnsi="Times New Roman" w:cs="Times New Roman"/>
          <w:i/>
          <w:iCs/>
          <w:sz w:val="24"/>
          <w:szCs w:val="24"/>
          <w:lang w:val="en"/>
        </w:rPr>
        <w:t>Tim</w:t>
      </w:r>
      <w:r w:rsidRPr="00E42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i/>
          <w:iCs/>
          <w:sz w:val="24"/>
          <w:szCs w:val="24"/>
          <w:lang w:val="en"/>
        </w:rPr>
        <w:t>Hockin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>). Основной язык программирования системы — 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. На разработку и внутреннюю идеологию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серьёзно повлиял другой продукт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, оставшийся внутренней разработкой — система управления кластерами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Borg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, над которым ранее работал ряд ключевых разработчиков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>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42D9B">
        <w:rPr>
          <w:rFonts w:ascii="Times New Roman" w:hAnsi="Times New Roman" w:cs="Times New Roman"/>
          <w:sz w:val="24"/>
          <w:szCs w:val="24"/>
        </w:rPr>
        <w:t>Оригинальное наименование проекта — </w:t>
      </w:r>
      <w:proofErr w:type="spellStart"/>
      <w:r w:rsidRPr="00E42D9B">
        <w:rPr>
          <w:rFonts w:ascii="Times New Roman" w:hAnsi="Times New Roman" w:cs="Times New Roman"/>
          <w:i/>
          <w:iCs/>
          <w:sz w:val="24"/>
          <w:szCs w:val="24"/>
        </w:rPr>
        <w:t>Project</w:t>
      </w:r>
      <w:proofErr w:type="spellEnd"/>
      <w:r w:rsidRPr="00E42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i/>
          <w:iCs/>
          <w:sz w:val="24"/>
          <w:szCs w:val="24"/>
        </w:rPr>
        <w:t>Seven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> (отсылка к героине сериала 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Star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Trek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>, возвращённой в индивидуальное и дружественное к людям состояние из статуса члена нечеловеческого роевого кибернетического разума Коллектива Боргов); семь ручек на штурвале логотипа проекта — аллюзия на этот художественный образ.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42D9B">
        <w:rPr>
          <w:rFonts w:ascii="Times New Roman" w:hAnsi="Times New Roman" w:cs="Times New Roman"/>
          <w:sz w:val="24"/>
          <w:szCs w:val="24"/>
        </w:rPr>
        <w:t xml:space="preserve">В середине 2014 года опубликованы исходные коды проекта. 21 июля 2015 года выпущена версия 1.0; после чего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в партнёрстве с 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> организован специальный фонд 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 (CNCF), которому корпорация передала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в качестве начального технологического вклада.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Как и многие другие сложные продукты, 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в рамках своей экосистемы вводит ряд специфических понятий и концепций. Ниже перечислены основные концепции рассматриваемого кластера. 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2D9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Узел (</w:t>
      </w:r>
      <w:r w:rsidRPr="00E42D9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"/>
        </w:rPr>
        <w:t>node</w:t>
      </w:r>
      <w:r w:rsidRPr="00E42D9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)</w:t>
      </w:r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— это отдельная физическая или виртуальная машина, на которой развёрнуты и выполняются контейнеры приложений. Каждый узел в кластере содержит сервисы для запуска приложений в контейнерах (например, 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Docker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), а также компоненты, предназначенные для централизованного управления узлом.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2D9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Под (</w:t>
      </w:r>
      <w:r w:rsidRPr="00E42D9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"/>
        </w:rPr>
        <w:t>pod</w:t>
      </w:r>
      <w:r w:rsidRPr="00E42D9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, с англ. — «стручок, кокон»)</w:t>
      </w:r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— базовая единица для управления и запуска приложений, один или несколько контейнеров, которым гарантирован запуск на одном узле, обеспечивается разделение ресурсов и предоставляется уникальный в пределах кластера IP-адрес. Последнее позволяет приложениям, развёрнутым на поде, использовать фиксированные и предопределённые номера портов без риска конфликта. Поды могут напрямую управляться с использованием API 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или управление ими может быть передано контроллеру.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2D9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Том (</w:t>
      </w:r>
      <w:r w:rsidRPr="00E42D9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"/>
        </w:rPr>
        <w:t>volume</w:t>
      </w:r>
      <w:r w:rsidRPr="00E42D9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)</w:t>
      </w:r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— общий ресурс хранения для совместного использования из контейнеров, развёрнутых в пределах одного пода.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Все объекты управления (узлы, поды, контейнеры) в 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помечаются </w:t>
      </w:r>
      <w:r w:rsidRPr="00E42D9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метками (</w:t>
      </w:r>
      <w:r w:rsidRPr="00E42D9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"/>
        </w:rPr>
        <w:t>label</w:t>
      </w:r>
      <w:r w:rsidRPr="00E42D9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), селекторы меток (</w:t>
      </w:r>
      <w:r w:rsidRPr="00E42D9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"/>
        </w:rPr>
        <w:t>label</w:t>
      </w:r>
      <w:r w:rsidRPr="00E42D9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E42D9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"/>
        </w:rPr>
        <w:t>selector</w:t>
      </w:r>
      <w:r w:rsidRPr="00E42D9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)</w:t>
      </w:r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 — это запросы, которые позволяют получить ссылку на объекты, соответствующие какой-то из меток; метки и селекторы — это главный механизм 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который позволяет выбрать, какой из объектов следует использовать для запрашиваемой операции.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2D9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Сервисом</w:t>
      </w:r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в 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называют совокупность логически связанных наборов подов и политик доступа к ним. Например, сервис может соответствовать одному из уровней </w:t>
      </w:r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программного обеспечения, разработанного в соответствии с принципами многоуровневой архитектуры программного обеспечения. Набор подов, соответствующий сервису, получается в результате выполнения селектора соответствующей метки.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обеспечивает функции обнаружения сервисов и маршрутизации по запросу, в частности, система умеет переназначать необходимые для обращения к сервису IP-адрес и доменное имя сервиса различным подам, входящим в его состав. При этом обеспечивается балансировка нагрузки между подами, чьи метки соответствуют сервису в стиле 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Round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robin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DNS, а также корректная работа в том случае, если один из узлов кластера вышел из строя и размещённые на нём поды автоматически переместились на другой. По умолчанию сервис доступен внутри управляемого 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кластера, например, поды 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бэкенда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группируются для обеспечения балансировки нагрузки и в таком виде предоставляются 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фронтенду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но он может быть настроен и для того, чтобы предоставлять доступ к входящим в его состав подам извне, как </w:t>
      </w:r>
      <w:proofErr w:type="gram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</w:t>
      </w:r>
      <w:proofErr w:type="gram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единому 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фронтенду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2D9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Контроллер (</w:t>
      </w:r>
      <w:r w:rsidRPr="00E42D9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"/>
        </w:rPr>
        <w:t>controller</w:t>
      </w:r>
      <w:r w:rsidRPr="00E42D9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)</w:t>
      </w:r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 — это процесс, который управляет состоянием кластера, пытаясь привести его от фактического к желаемому; он делает это, оперируя набором подов, который определяется с помощью селекторов меток, являющихся частью определения контроллера. Выполнение контроллеров обеспечивается компонентом 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Controller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Manager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Один из типов контроллеров, самый известный — это контроллер репликации (</w:t>
      </w:r>
      <w:r w:rsidRPr="00E42D9B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en"/>
        </w:rPr>
        <w:t>Replication</w:t>
      </w:r>
      <w:r w:rsidRPr="00E42D9B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</w:t>
      </w:r>
      <w:r w:rsidRPr="00E42D9B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en"/>
        </w:rPr>
        <w:t>Controller</w:t>
      </w:r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), который обеспечивает масштабирование, запустив указанное количество копий пода в кластере. Он также обеспечивает запуск новых экземпляров пода, в том случае если узел, на который работает управляемый этим контроллером </w:t>
      </w:r>
      <w:proofErr w:type="gram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под</w:t>
      </w:r>
      <w:proofErr w:type="gram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выходит из строя. Другие контроллеры, входящие в основную систему 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включают в себя «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DaemonSet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Controller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», который обеспечивает запуск пода на каждой машине (или подмножеством машин) и «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Job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Controller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» для запуска подов, которые выполняются до завершения, например, как часть пакетного задания.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E42D9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Операторы (</w:t>
      </w:r>
      <w:r w:rsidRPr="00E42D9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"/>
        </w:rPr>
        <w:t>operators</w:t>
      </w:r>
      <w:r w:rsidRPr="00E42D9B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)</w:t>
      </w:r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 — специализированный вид программного обеспечения 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предназначенный для включения в кластер сервисов, сохраняющих своё состояние между выполнениями (</w:t>
      </w:r>
      <w:proofErr w:type="spellStart"/>
      <w:r w:rsidRPr="00E42D9B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val="en"/>
        </w:rPr>
        <w:t>stateful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таких как СУБД, системы мониторинга или кэширования.</w:t>
      </w:r>
      <w:proofErr w:type="gram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Назначение операторов — предоставить возможность управления 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stateful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-приложениями в кластере 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прозрачным для способа и скрыть подробности их настроек от основного процесса управления кластером </w:t>
      </w:r>
      <w:proofErr w:type="spellStart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реализует архитектуру «ведущий — ведомый»: выделяется подсистема управления кластером, а часть компонентов управляют индивидуальным, ведомыми узлами (называемых собственно узлами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Приведённая схема показывает желаемое, в конечном итоге, состояние, хотя все ещё ведётся работа над некоторыми </w:t>
      </w:r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вещами, например, как сделать так, чтобы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kubelet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(все компоненты, на самом деле) самостоятельно запускался в контейнере, что сделает планировщик на 100% подключаемым.</w:t>
      </w:r>
    </w:p>
    <w:p w:rsidR="00E42D9B" w:rsidRDefault="00E42D9B" w:rsidP="00E42D9B">
      <w:pPr>
        <w:spacing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8019006" wp14:editId="7EFF1DF4">
            <wp:extent cx="4433454" cy="3138393"/>
            <wp:effectExtent l="0" t="0" r="5715" b="5080"/>
            <wp:docPr id="2018814705" name="Рисунок 2018814705" descr="https://upload.wikimedia.org/wikipedia/commons/thumb/b/be/Kubernetes.png/600px-Kubern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454" cy="313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9B" w:rsidRPr="0046216D" w:rsidRDefault="009A53C4" w:rsidP="00E42D9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 </w:t>
      </w:r>
      <w:bookmarkStart w:id="2" w:name="_GoBack"/>
      <w:bookmarkEnd w:id="2"/>
      <w:r w:rsidR="00E42D9B" w:rsidRPr="0046216D">
        <w:rPr>
          <w:rFonts w:ascii="Times New Roman" w:hAnsi="Times New Roman" w:cs="Times New Roman"/>
          <w:sz w:val="24"/>
          <w:szCs w:val="24"/>
        </w:rPr>
        <w:t xml:space="preserve">Схема архитектуры </w:t>
      </w:r>
      <w:proofErr w:type="spellStart"/>
      <w:r w:rsidR="00E42D9B" w:rsidRPr="0046216D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="00E42D9B" w:rsidRPr="004621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2D9B" w:rsidRDefault="00E42D9B" w:rsidP="00E42D9B">
      <w:pPr>
        <w:spacing w:line="360" w:lineRule="auto"/>
        <w:ind w:firstLine="708"/>
        <w:jc w:val="center"/>
      </w:pP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42D9B">
        <w:rPr>
          <w:rFonts w:ascii="Times New Roman" w:hAnsi="Times New Roman" w:cs="Times New Roman"/>
          <w:sz w:val="24"/>
          <w:szCs w:val="24"/>
        </w:rPr>
        <w:t>Подсистема обеспечивает управление распределением нагрузки и коммуникациями внутри кластера и состоит из следующих приложений (</w:t>
      </w:r>
      <w:r w:rsidR="0046216D">
        <w:rPr>
          <w:rFonts w:ascii="Times New Roman" w:hAnsi="Times New Roman" w:cs="Times New Roman"/>
          <w:sz w:val="24"/>
          <w:szCs w:val="24"/>
        </w:rPr>
        <w:t>Рис.</w:t>
      </w:r>
      <w:r w:rsidRPr="00E42D9B">
        <w:rPr>
          <w:rFonts w:ascii="Times New Roman" w:hAnsi="Times New Roman" w:cs="Times New Roman"/>
          <w:sz w:val="24"/>
          <w:szCs w:val="24"/>
        </w:rPr>
        <w:t xml:space="preserve"> 1). Компоненты подсистемы управления могут выполняться на одном или на нескольких параллельно работающих </w:t>
      </w:r>
      <w:proofErr w:type="gramStart"/>
      <w:r w:rsidRPr="00E42D9B">
        <w:rPr>
          <w:rFonts w:ascii="Times New Roman" w:hAnsi="Times New Roman" w:cs="Times New Roman"/>
          <w:sz w:val="24"/>
          <w:szCs w:val="24"/>
        </w:rPr>
        <w:t>мастер-узлах</w:t>
      </w:r>
      <w:proofErr w:type="gramEnd"/>
      <w:r w:rsidRPr="00E42D9B">
        <w:rPr>
          <w:rFonts w:ascii="Times New Roman" w:hAnsi="Times New Roman" w:cs="Times New Roman"/>
          <w:sz w:val="24"/>
          <w:szCs w:val="24"/>
        </w:rPr>
        <w:t>, совместно обеспечивающих режим высокой доступности.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2D9B">
        <w:rPr>
          <w:rFonts w:ascii="Times New Roman" w:hAnsi="Times New Roman" w:cs="Times New Roman"/>
          <w:b/>
          <w:i/>
          <w:sz w:val="24"/>
          <w:szCs w:val="24"/>
        </w:rPr>
        <w:t>Etcd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> — компонент подсистемы управления, отвечающий за согласованное хранение конфигурационных данных кластера, в некотором смысле — распределённый эквивалент каталога /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-систем. Реализован как </w:t>
      </w:r>
      <w:proofErr w:type="gramStart"/>
      <w:r w:rsidRPr="00E42D9B">
        <w:rPr>
          <w:rFonts w:ascii="Times New Roman" w:hAnsi="Times New Roman" w:cs="Times New Roman"/>
          <w:sz w:val="24"/>
          <w:szCs w:val="24"/>
        </w:rPr>
        <w:t>легковесная</w:t>
      </w:r>
      <w:proofErr w:type="gramEnd"/>
      <w:r w:rsidRPr="00E42D9B">
        <w:rPr>
          <w:rFonts w:ascii="Times New Roman" w:hAnsi="Times New Roman" w:cs="Times New Roman"/>
          <w:sz w:val="24"/>
          <w:szCs w:val="24"/>
        </w:rPr>
        <w:t xml:space="preserve"> распределённая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>-СУБД класса «ключ — значение»; создан в рамках проекта 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CoreOS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>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42D9B">
        <w:rPr>
          <w:rFonts w:ascii="Times New Roman" w:hAnsi="Times New Roman" w:cs="Times New Roman"/>
          <w:b/>
          <w:i/>
          <w:sz w:val="24"/>
          <w:szCs w:val="24"/>
        </w:rPr>
        <w:t>Сервер API </w:t>
      </w:r>
      <w:r w:rsidRPr="00E42D9B">
        <w:rPr>
          <w:rFonts w:ascii="Times New Roman" w:hAnsi="Times New Roman" w:cs="Times New Roman"/>
          <w:sz w:val="24"/>
          <w:szCs w:val="24"/>
        </w:rPr>
        <w:t xml:space="preserve">— ключевой компонент подсистемы управления, предоставляющий API в стиле REST (с использованием коммуникации в формате JSON поверх HTTP-транспорта), и используемый для организации внешнего и внутреннего доступа к функциям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. Сервер API обновляет состояние объектов, хранящееся в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etcd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, позволяя своим клиентам управлять распределением контейнеров и нагрузки между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нодами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управляемой системы.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42D9B">
        <w:rPr>
          <w:rFonts w:ascii="Times New Roman" w:hAnsi="Times New Roman" w:cs="Times New Roman"/>
          <w:b/>
          <w:i/>
          <w:sz w:val="24"/>
          <w:szCs w:val="24"/>
        </w:rPr>
        <w:t>Планировщик (</w:t>
      </w:r>
      <w:r w:rsidRPr="00E42D9B">
        <w:rPr>
          <w:rFonts w:ascii="Times New Roman" w:hAnsi="Times New Roman" w:cs="Times New Roman"/>
          <w:b/>
          <w:i/>
          <w:iCs/>
          <w:sz w:val="24"/>
          <w:szCs w:val="24"/>
          <w:lang w:val="en"/>
        </w:rPr>
        <w:t>scheduler</w:t>
      </w:r>
      <w:r w:rsidRPr="00E42D9B">
        <w:rPr>
          <w:rFonts w:ascii="Times New Roman" w:hAnsi="Times New Roman" w:cs="Times New Roman"/>
          <w:b/>
          <w:i/>
          <w:sz w:val="24"/>
          <w:szCs w:val="24"/>
        </w:rPr>
        <w:t>) </w:t>
      </w:r>
      <w:r w:rsidRPr="00E42D9B">
        <w:rPr>
          <w:rFonts w:ascii="Times New Roman" w:hAnsi="Times New Roman" w:cs="Times New Roman"/>
          <w:sz w:val="24"/>
          <w:szCs w:val="24"/>
        </w:rPr>
        <w:t xml:space="preserve">— компонент подсистемы управления, который выбирает, на каком узле должен выполняться конкретный </w:t>
      </w:r>
      <w:proofErr w:type="gramStart"/>
      <w:r w:rsidRPr="00E42D9B">
        <w:rPr>
          <w:rFonts w:ascii="Times New Roman" w:hAnsi="Times New Roman" w:cs="Times New Roman"/>
          <w:sz w:val="24"/>
          <w:szCs w:val="24"/>
        </w:rPr>
        <w:t>под</w:t>
      </w:r>
      <w:proofErr w:type="gramEnd"/>
      <w:r w:rsidRPr="00E42D9B">
        <w:rPr>
          <w:rFonts w:ascii="Times New Roman" w:hAnsi="Times New Roman" w:cs="Times New Roman"/>
          <w:sz w:val="24"/>
          <w:szCs w:val="24"/>
        </w:rPr>
        <w:t xml:space="preserve">, опираясь </w:t>
      </w:r>
      <w:proofErr w:type="gramStart"/>
      <w:r w:rsidRPr="00E42D9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E42D9B">
        <w:rPr>
          <w:rFonts w:ascii="Times New Roman" w:hAnsi="Times New Roman" w:cs="Times New Roman"/>
          <w:sz w:val="24"/>
          <w:szCs w:val="24"/>
        </w:rPr>
        <w:t xml:space="preserve"> критерии доступности ресурсов. Планировщик отслеживает использование ресурсов на каждом из узлов, </w:t>
      </w:r>
      <w:r w:rsidRPr="00E42D9B">
        <w:rPr>
          <w:rFonts w:ascii="Times New Roman" w:hAnsi="Times New Roman" w:cs="Times New Roman"/>
          <w:sz w:val="24"/>
          <w:szCs w:val="24"/>
        </w:rPr>
        <w:lastRenderedPageBreak/>
        <w:t>обеспечивая распределение нагрузки так, чтобы она не превышала доступный объём ресурсов. Для этой цели планировщик должен обладать информацией о доступных на каждом из узлов ресурсах, требованиях к ним со стороны управляемых подов, а также различных дополнительных пользовательских ограничениях и политиках, таких как 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, требования аффинитета и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антиаффинитета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(</w:t>
      </w:r>
      <w:r w:rsidRPr="00E42D9B">
        <w:rPr>
          <w:rFonts w:ascii="Times New Roman" w:hAnsi="Times New Roman" w:cs="Times New Roman"/>
          <w:i/>
          <w:iCs/>
          <w:sz w:val="24"/>
          <w:szCs w:val="24"/>
          <w:lang w:val="en"/>
        </w:rPr>
        <w:t>affinity</w:t>
      </w:r>
      <w:r w:rsidRPr="00E42D9B">
        <w:rPr>
          <w:rFonts w:ascii="Times New Roman" w:hAnsi="Times New Roman" w:cs="Times New Roman"/>
          <w:i/>
          <w:iCs/>
          <w:sz w:val="24"/>
          <w:szCs w:val="24"/>
        </w:rPr>
        <w:t xml:space="preserve"> — </w:t>
      </w:r>
      <w:r w:rsidRPr="00E42D9B">
        <w:rPr>
          <w:rFonts w:ascii="Times New Roman" w:hAnsi="Times New Roman" w:cs="Times New Roman"/>
          <w:i/>
          <w:iCs/>
          <w:sz w:val="24"/>
          <w:szCs w:val="24"/>
          <w:lang w:val="en"/>
        </w:rPr>
        <w:t>anti</w:t>
      </w:r>
      <w:r w:rsidRPr="00E42D9B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E42D9B">
        <w:rPr>
          <w:rFonts w:ascii="Times New Roman" w:hAnsi="Times New Roman" w:cs="Times New Roman"/>
          <w:i/>
          <w:iCs/>
          <w:sz w:val="24"/>
          <w:szCs w:val="24"/>
          <w:lang w:val="en"/>
        </w:rPr>
        <w:t>affinity</w:t>
      </w:r>
      <w:r w:rsidRPr="00E42D9B">
        <w:rPr>
          <w:rFonts w:ascii="Times New Roman" w:hAnsi="Times New Roman" w:cs="Times New Roman"/>
          <w:sz w:val="24"/>
          <w:szCs w:val="24"/>
        </w:rPr>
        <w:t> — связки или развязки объектов управления друг с другом), локализации данных. Иными словами, роль планировщика — находить и предоставлять ресурсы в зависимости от запросов, возникающих в связи с загрузкой.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42D9B">
        <w:rPr>
          <w:rFonts w:ascii="Times New Roman" w:hAnsi="Times New Roman" w:cs="Times New Roman"/>
          <w:b/>
          <w:i/>
          <w:sz w:val="24"/>
          <w:szCs w:val="24"/>
        </w:rPr>
        <w:t>Менеджер контроллеров (</w:t>
      </w:r>
      <w:r w:rsidRPr="00E42D9B">
        <w:rPr>
          <w:rFonts w:ascii="Times New Roman" w:hAnsi="Times New Roman" w:cs="Times New Roman"/>
          <w:b/>
          <w:i/>
          <w:iCs/>
          <w:sz w:val="24"/>
          <w:szCs w:val="24"/>
          <w:lang w:val="en"/>
        </w:rPr>
        <w:t>controller</w:t>
      </w:r>
      <w:r w:rsidRPr="00E42D9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E42D9B">
        <w:rPr>
          <w:rFonts w:ascii="Times New Roman" w:hAnsi="Times New Roman" w:cs="Times New Roman"/>
          <w:b/>
          <w:i/>
          <w:iCs/>
          <w:sz w:val="24"/>
          <w:szCs w:val="24"/>
          <w:lang w:val="en"/>
        </w:rPr>
        <w:t>manager</w:t>
      </w:r>
      <w:r w:rsidRPr="00E42D9B">
        <w:rPr>
          <w:rFonts w:ascii="Times New Roman" w:hAnsi="Times New Roman" w:cs="Times New Roman"/>
          <w:b/>
          <w:i/>
          <w:sz w:val="24"/>
          <w:szCs w:val="24"/>
        </w:rPr>
        <w:t>) </w:t>
      </w:r>
      <w:r w:rsidRPr="00E42D9B">
        <w:rPr>
          <w:rFonts w:ascii="Times New Roman" w:hAnsi="Times New Roman" w:cs="Times New Roman"/>
          <w:sz w:val="24"/>
          <w:szCs w:val="24"/>
        </w:rPr>
        <w:t xml:space="preserve">— процесс, выполняющий основные контроллеры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, такие как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DaemonSet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Replication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. Контроллеры взаимодействуют с сервером API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>, создавая, обновляя и удаляя управляемые ими ресурсы (поды, точки входа в сервисы, и другие).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2D9B">
        <w:rPr>
          <w:rFonts w:ascii="Times New Roman" w:hAnsi="Times New Roman" w:cs="Times New Roman"/>
          <w:b/>
          <w:i/>
          <w:sz w:val="24"/>
          <w:szCs w:val="24"/>
        </w:rPr>
        <w:t>Kubectl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 xml:space="preserve"> — интерфейс командной строки, наряду с API обеспечивающий управление ресурсами, подконтрольными </w:t>
      </w:r>
      <w:proofErr w:type="spellStart"/>
      <w:r w:rsidRPr="00E42D9B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sz w:val="24"/>
          <w:szCs w:val="24"/>
        </w:rPr>
        <w:t>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Процедура работы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состоит в том, что ресурсы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нод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динамически распределяются между выполняемыми на них подами. Каждый узел в кластере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содержит ряд типовых компонентов.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Сервис для запуска контейнеров обеспечивает функции выполнения контейнеров соответствующего вида (в зависимости от типа используемого контейнерного движка). С точки зрения программной среды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контейнеры инкапсулируются в подах, при этом сами контейнеры являются наиболее низкоуровневыми программными компонентами, с которыми взаимодействует программное обеспечение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Они, в свою очередь, содержат выполняемые приложения, библиотеки и иные необходимые для работы этих приложений ресурсы. Для внешнего мира контейнеры доступны через </w:t>
      </w:r>
      <w:proofErr w:type="gram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назначаемый</w:t>
      </w:r>
      <w:proofErr w:type="gram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каждому из контейнеров IP-адрес.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2D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Kubelet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отвечает за статус выполнения подов на узле — отслеживает, корректно ли выполняется каждый из контейнеров, находясь в рабочем состоянии.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Kubelet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запуск, останов и управление контейнерами приложений, организованными в поды. Функционально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Kubelet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рассматривать как аналог 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supervisord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. Если обнаруживается, что какой-то из подов находится в неверном состоянии, компонент пытается осуществить его повторное развёртывание и перезапуск на узле. Статус самого узла отправляется на подсистеме управления каждые несколько секунд в форме диагностических сообщений (</w:t>
      </w:r>
      <w:r w:rsidRPr="00E42D9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>heartbeat</w:t>
      </w:r>
      <w:r w:rsidRPr="00E42D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E42D9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>message</w:t>
      </w:r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Если мастер-узел, исходя из содержания этих сообщений или их отсутствия, обнаруживает, что конкретный узел не работает </w:t>
      </w:r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должным образом, процесс подсистемы управления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Replication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Controller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пытается перезапустить необходимые поды на другом узле, находящемся в рабочем состоянии.</w:t>
      </w:r>
    </w:p>
    <w:p w:rsidR="00E42D9B" w:rsidRP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42D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Kube-proxy</w:t>
      </w:r>
      <w:proofErr w:type="spellEnd"/>
      <w:r w:rsidRPr="00E42D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 </w:t>
      </w:r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— компонент, являющийся комбинацией сетевого прокси-сервера и 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балансировщика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нагрузки. Реализованные в нём операции сетевого уровня используют абстракцию сервиса. Он отвечает за маршрутизацию входящего трафика на конкретные контейнеры, работающие в пределах пода, расположенного на узле. Маршрутизация обеспечивается на основе IP-адреса и порта входящего запроса.</w:t>
      </w:r>
    </w:p>
    <w:p w:rsidR="00E42D9B" w:rsidRDefault="00E42D9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42D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cAdvisor</w:t>
      </w:r>
      <w:proofErr w:type="spellEnd"/>
      <w:r w:rsidRPr="00E42D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 </w:t>
      </w:r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агент системы внутреннего мониторинга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Kubernetes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собирающий метрики производительности и информацию об использовании контейнерами, работающими в пределах </w:t>
      </w:r>
      <w:proofErr w:type="spellStart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ноды</w:t>
      </w:r>
      <w:proofErr w:type="spellEnd"/>
      <w:r w:rsidRPr="00E42D9B">
        <w:rPr>
          <w:rFonts w:ascii="Times New Roman" w:hAnsi="Times New Roman" w:cs="Times New Roman"/>
          <w:color w:val="000000" w:themeColor="text1"/>
          <w:sz w:val="24"/>
          <w:szCs w:val="24"/>
        </w:rPr>
        <w:t>, таких ресурсов как время работы центрального процессора, оперативной памяти, нагрузку на файловую и сетевую системы.</w:t>
      </w:r>
      <w:proofErr w:type="gramEnd"/>
    </w:p>
    <w:p w:rsidR="00561C93" w:rsidRPr="00E42D9B" w:rsidRDefault="00561C93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1C93" w:rsidRPr="00561C93" w:rsidRDefault="00561C93" w:rsidP="00561C93">
      <w:pPr>
        <w:pStyle w:val="1"/>
        <w:numPr>
          <w:ilvl w:val="0"/>
          <w:numId w:val="1"/>
        </w:numPr>
        <w:tabs>
          <w:tab w:val="clear" w:pos="720"/>
        </w:tabs>
        <w:spacing w:before="0"/>
        <w:ind w:left="0" w:firstLine="425"/>
        <w:jc w:val="both"/>
        <w:rPr>
          <w:b/>
          <w:color w:val="000000" w:themeColor="text1"/>
          <w:sz w:val="24"/>
          <w:szCs w:val="24"/>
        </w:rPr>
      </w:pPr>
      <w:bookmarkStart w:id="3" w:name="_Toc533458105"/>
      <w:proofErr w:type="spellStart"/>
      <w:r w:rsidRPr="00561C93">
        <w:rPr>
          <w:b/>
          <w:color w:val="000000" w:themeColor="text1"/>
          <w:sz w:val="24"/>
          <w:szCs w:val="24"/>
        </w:rPr>
        <w:t>Apache</w:t>
      </w:r>
      <w:proofErr w:type="spellEnd"/>
      <w:r w:rsidRPr="00561C9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61C93">
        <w:rPr>
          <w:b/>
          <w:color w:val="000000" w:themeColor="text1"/>
          <w:sz w:val="24"/>
          <w:szCs w:val="24"/>
        </w:rPr>
        <w:t>Spark</w:t>
      </w:r>
      <w:proofErr w:type="spellEnd"/>
      <w:r w:rsidRPr="00561C93">
        <w:rPr>
          <w:b/>
          <w:color w:val="000000" w:themeColor="text1"/>
          <w:sz w:val="24"/>
          <w:szCs w:val="24"/>
        </w:rPr>
        <w:t>: кластерная вычислительная платформа</w:t>
      </w:r>
      <w:bookmarkEnd w:id="3"/>
    </w:p>
    <w:p w:rsidR="00561C93" w:rsidRPr="00561C93" w:rsidRDefault="00561C93" w:rsidP="00561C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1C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Apache</w:t>
      </w:r>
      <w:proofErr w:type="spellEnd"/>
      <w:r w:rsidRPr="00561C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61C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Spark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 (от англ. </w:t>
      </w:r>
      <w:r w:rsidRPr="00561C9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>spark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 — искра, вспышка) — 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фреймворк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 с открытым исходным кодом для реализации распределённой обработки неструктурированных и слабоструктурированных данных, входящий в экосистему проектов 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Hadoop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отличие от классического обработчика из ядра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Hadoop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, реализующего двухуровневую концепцию 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MapReduce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с дисковым хранилищем,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Spark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использует специализированные примитивы для рекуррентной обработки в оперативной памяти, благодаря чему позволяет получать значительный выигрыш в скорости работы для некоторых классов задач, в частности, возможность многократного доступа к загруженным в память пользовательским данным делает библиотеку привлекательной для алгоритмов машинного обучения.</w:t>
      </w:r>
      <w:proofErr w:type="gramEnd"/>
    </w:p>
    <w:p w:rsidR="00561C93" w:rsidRPr="00561C93" w:rsidRDefault="00561C93" w:rsidP="00561C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Проект предоставляет программные интерфейсы для языков 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Scala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Изначально </w:t>
      </w:r>
      <w:proofErr w:type="gram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написан</w:t>
      </w:r>
      <w:proofErr w:type="gram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 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Scala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впоследствии добавлена существенная часть кода на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предоставления возможности написания программ непосредственно на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Состоит из ядра и нескольких расширений, таких как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Spark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SQL (позволяет выполнять SQL-запросы над данными),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Spark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Streaming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(надстройка для обработки потоковых данных),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Spark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MLlib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(набор библиотек машинного обучения),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GraphX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(предназначено для распределённой обработки графов). Может работать как в среде кластера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Hadoop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 управлением YARN, так и без компонентов ядра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Hadoop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, поддерживает несколько распределённых систем хранения — HDFS, 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OpenStack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Swift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NoSQL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-СУБД 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Cassandra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Amazon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S3.</w:t>
      </w:r>
    </w:p>
    <w:p w:rsidR="00561C93" w:rsidRPr="00561C93" w:rsidRDefault="00561C93" w:rsidP="00561C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1C93">
        <w:rPr>
          <w:rFonts w:ascii="Times New Roman" w:hAnsi="Times New Roman" w:cs="Times New Roman"/>
          <w:sz w:val="24"/>
          <w:szCs w:val="24"/>
        </w:rPr>
        <w:t xml:space="preserve">Резюмируя, можно назвать причины, по которым </w:t>
      </w:r>
      <w:proofErr w:type="gramStart"/>
      <w:r w:rsidRPr="00561C93">
        <w:rPr>
          <w:rFonts w:ascii="Times New Roman" w:hAnsi="Times New Roman" w:cs="Times New Roman"/>
          <w:sz w:val="24"/>
          <w:szCs w:val="24"/>
        </w:rPr>
        <w:t>данный</w:t>
      </w:r>
      <w:proofErr w:type="gramEnd"/>
      <w:r w:rsidRPr="00561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C93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 заслужил такое внимание:</w:t>
      </w:r>
    </w:p>
    <w:p w:rsidR="00561C93" w:rsidRPr="00561C93" w:rsidRDefault="00561C93" w:rsidP="00561C9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C93">
        <w:rPr>
          <w:rFonts w:ascii="Times New Roman" w:hAnsi="Times New Roman" w:cs="Times New Roman"/>
          <w:sz w:val="24"/>
          <w:szCs w:val="24"/>
        </w:rPr>
        <w:lastRenderedPageBreak/>
        <w:t>Во-первых, </w:t>
      </w:r>
      <w:r w:rsidRPr="00561C93">
        <w:rPr>
          <w:rFonts w:ascii="Times New Roman" w:hAnsi="Times New Roman" w:cs="Times New Roman"/>
          <w:b/>
          <w:bCs/>
          <w:sz w:val="24"/>
          <w:szCs w:val="24"/>
        </w:rPr>
        <w:t>скорость работы</w:t>
      </w:r>
      <w:r w:rsidRPr="00561C93">
        <w:rPr>
          <w:rFonts w:ascii="Times New Roman" w:hAnsi="Times New Roman" w:cs="Times New Roman"/>
          <w:sz w:val="24"/>
          <w:szCs w:val="24"/>
        </w:rPr>
        <w:t xml:space="preserve"> на всех уровнях </w:t>
      </w:r>
      <w:proofErr w:type="spellStart"/>
      <w:r w:rsidRPr="00561C93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 – от запросов </w:t>
      </w:r>
      <w:r w:rsidRPr="00561C9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561C93">
        <w:rPr>
          <w:rFonts w:ascii="Times New Roman" w:hAnsi="Times New Roman" w:cs="Times New Roman"/>
          <w:sz w:val="24"/>
          <w:szCs w:val="24"/>
        </w:rPr>
        <w:t> до вычислений на графах и машинного обучения. Цифра 100х зацепила многих, и в особенности представителей бизнеса, для которых время – это деньги в прямом смысле слова.</w:t>
      </w:r>
    </w:p>
    <w:p w:rsidR="00561C93" w:rsidRPr="00561C93" w:rsidRDefault="00561C93" w:rsidP="00561C9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C93">
        <w:rPr>
          <w:rFonts w:ascii="Times New Roman" w:hAnsi="Times New Roman" w:cs="Times New Roman"/>
          <w:sz w:val="24"/>
          <w:szCs w:val="24"/>
        </w:rPr>
        <w:t>Во-вторых, </w:t>
      </w:r>
      <w:r w:rsidRPr="00561C93">
        <w:rPr>
          <w:rFonts w:ascii="Times New Roman" w:hAnsi="Times New Roman" w:cs="Times New Roman"/>
          <w:b/>
          <w:bCs/>
          <w:sz w:val="24"/>
          <w:szCs w:val="24"/>
        </w:rPr>
        <w:t>многофункциональность.</w:t>
      </w:r>
      <w:r w:rsidRPr="00561C93">
        <w:rPr>
          <w:rFonts w:ascii="Times New Roman" w:hAnsi="Times New Roman" w:cs="Times New Roman"/>
          <w:sz w:val="24"/>
          <w:szCs w:val="24"/>
        </w:rPr>
        <w:t> Действительно, рассмотрев подробнее архитектуру </w:t>
      </w:r>
      <w:r w:rsidRPr="00561C93">
        <w:rPr>
          <w:rFonts w:ascii="Times New Roman" w:hAnsi="Times New Roman" w:cs="Times New Roman"/>
          <w:sz w:val="24"/>
          <w:szCs w:val="24"/>
          <w:lang w:val="en-US"/>
        </w:rPr>
        <w:t>Spark</w:t>
      </w:r>
      <w:r w:rsidRPr="00561C93">
        <w:rPr>
          <w:rFonts w:ascii="Times New Roman" w:hAnsi="Times New Roman" w:cs="Times New Roman"/>
          <w:sz w:val="24"/>
          <w:szCs w:val="24"/>
        </w:rPr>
        <w:t xml:space="preserve">, мы с вами можем прийти к выводу, что столь богатые возможности </w:t>
      </w:r>
      <w:proofErr w:type="gramStart"/>
      <w:r w:rsidRPr="00561C93">
        <w:rPr>
          <w:rFonts w:ascii="Times New Roman" w:hAnsi="Times New Roman" w:cs="Times New Roman"/>
          <w:sz w:val="24"/>
          <w:szCs w:val="24"/>
        </w:rPr>
        <w:t>одного-единственного</w:t>
      </w:r>
      <w:proofErr w:type="gramEnd"/>
      <w:r w:rsidRPr="00561C93">
        <w:rPr>
          <w:rFonts w:ascii="Times New Roman" w:hAnsi="Times New Roman" w:cs="Times New Roman"/>
          <w:sz w:val="24"/>
          <w:szCs w:val="24"/>
        </w:rPr>
        <w:t xml:space="preserve"> приложения не могут остаться без внимания.</w:t>
      </w:r>
    </w:p>
    <w:p w:rsidR="00561C93" w:rsidRPr="00561C93" w:rsidRDefault="00561C93" w:rsidP="00561C9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C93">
        <w:rPr>
          <w:rFonts w:ascii="Times New Roman" w:hAnsi="Times New Roman" w:cs="Times New Roman"/>
          <w:sz w:val="24"/>
          <w:szCs w:val="24"/>
        </w:rPr>
        <w:t>В-третьих, </w:t>
      </w:r>
      <w:r w:rsidRPr="00561C93">
        <w:rPr>
          <w:rFonts w:ascii="Times New Roman" w:hAnsi="Times New Roman" w:cs="Times New Roman"/>
          <w:sz w:val="24"/>
          <w:szCs w:val="24"/>
          <w:lang w:val="en-US"/>
        </w:rPr>
        <w:t>Spark</w:t>
      </w:r>
      <w:r w:rsidRPr="00561C93">
        <w:rPr>
          <w:rFonts w:ascii="Times New Roman" w:hAnsi="Times New Roman" w:cs="Times New Roman"/>
          <w:sz w:val="24"/>
          <w:szCs w:val="24"/>
        </w:rPr>
        <w:t> является </w:t>
      </w:r>
      <w:r w:rsidRPr="00561C93">
        <w:rPr>
          <w:rFonts w:ascii="Times New Roman" w:hAnsi="Times New Roman" w:cs="Times New Roman"/>
          <w:b/>
          <w:bCs/>
          <w:sz w:val="24"/>
          <w:szCs w:val="24"/>
        </w:rPr>
        <w:t>модификацией </w:t>
      </w:r>
      <w:r w:rsidRPr="00561C93">
        <w:rPr>
          <w:rFonts w:ascii="Times New Roman" w:hAnsi="Times New Roman" w:cs="Times New Roman"/>
          <w:b/>
          <w:bCs/>
          <w:sz w:val="24"/>
          <w:szCs w:val="24"/>
          <w:lang w:val="en-US"/>
        </w:rPr>
        <w:t>MapReduce</w:t>
      </w:r>
      <w:r w:rsidRPr="00561C93">
        <w:rPr>
          <w:rFonts w:ascii="Times New Roman" w:hAnsi="Times New Roman" w:cs="Times New Roman"/>
          <w:sz w:val="24"/>
          <w:szCs w:val="24"/>
        </w:rPr>
        <w:t xml:space="preserve"> в том смысле, что с внедрением нового </w:t>
      </w:r>
      <w:proofErr w:type="spellStart"/>
      <w:r w:rsidRPr="00561C93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 пользователи не рискуют такими существенными характеристиками предшественника как неограниченная горизонтальная масштабируемость и способность восстанавливаться даже после серьезных ошибок системы, а также полная интеграция с экосистемой </w:t>
      </w:r>
      <w:r w:rsidRPr="00561C93">
        <w:rPr>
          <w:rFonts w:ascii="Times New Roman" w:hAnsi="Times New Roman" w:cs="Times New Roman"/>
          <w:sz w:val="24"/>
          <w:szCs w:val="24"/>
          <w:lang w:val="en-US"/>
        </w:rPr>
        <w:t>Hadoop</w:t>
      </w:r>
      <w:r w:rsidRPr="00561C93">
        <w:rPr>
          <w:rFonts w:ascii="Times New Roman" w:hAnsi="Times New Roman" w:cs="Times New Roman"/>
          <w:sz w:val="24"/>
          <w:szCs w:val="24"/>
        </w:rPr>
        <w:t> и, как следствие, возможность работы с существующими компьютерами и данными.</w:t>
      </w:r>
    </w:p>
    <w:p w:rsidR="00561C93" w:rsidRPr="00561C93" w:rsidRDefault="00561C93" w:rsidP="00561C93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1C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Ключевой автор — румынско-канадский учёный в области информатики </w:t>
      </w:r>
      <w:r w:rsidRPr="00561C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Матей </w:t>
      </w:r>
      <w:proofErr w:type="spellStart"/>
      <w:r w:rsidRPr="00561C93">
        <w:rPr>
          <w:rFonts w:ascii="Times New Roman" w:hAnsi="Times New Roman" w:cs="Times New Roman"/>
          <w:sz w:val="24"/>
          <w:szCs w:val="24"/>
          <w:shd w:val="clear" w:color="auto" w:fill="FFFFFF"/>
        </w:rPr>
        <w:t>Захария</w:t>
      </w:r>
      <w:proofErr w:type="spellEnd"/>
      <w:r w:rsidRPr="00561C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r w:rsidRPr="00561C93">
        <w:rPr>
          <w:rFonts w:ascii="Times New Roman" w:hAnsi="Times New Roman" w:cs="Times New Roman"/>
          <w:sz w:val="24"/>
          <w:szCs w:val="24"/>
          <w:shd w:val="clear" w:color="auto" w:fill="FFFFFF"/>
        </w:rPr>
        <w:t>англ.</w:t>
      </w:r>
      <w:r w:rsidRPr="00561C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61C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Matei</w:t>
      </w:r>
      <w:proofErr w:type="spellEnd"/>
      <w:r w:rsidRPr="00561C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61C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Zaharia</w:t>
      </w:r>
      <w:proofErr w:type="spellEnd"/>
      <w:r w:rsidRPr="00561C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 начал работу над проектом в 2009 году, будучи аспирантом </w:t>
      </w:r>
      <w:r w:rsidRPr="00561C93">
        <w:rPr>
          <w:rFonts w:ascii="Times New Roman" w:hAnsi="Times New Roman" w:cs="Times New Roman"/>
          <w:sz w:val="24"/>
          <w:szCs w:val="24"/>
          <w:shd w:val="clear" w:color="auto" w:fill="FFFFFF"/>
        </w:rPr>
        <w:t>Университета Калифорнии в Беркли</w:t>
      </w:r>
      <w:r w:rsidRPr="00561C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В 2010 году проект опубликован под </w:t>
      </w:r>
      <w:r w:rsidRPr="00561C93">
        <w:rPr>
          <w:rFonts w:ascii="Times New Roman" w:hAnsi="Times New Roman" w:cs="Times New Roman"/>
          <w:sz w:val="24"/>
          <w:szCs w:val="24"/>
          <w:shd w:val="clear" w:color="auto" w:fill="FFFFFF"/>
        </w:rPr>
        <w:t>лицензией BSD</w:t>
      </w:r>
      <w:r w:rsidRPr="00561C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в 2013 году передан фонду </w:t>
      </w:r>
      <w:proofErr w:type="spellStart"/>
      <w:r w:rsidRPr="00561C93">
        <w:rPr>
          <w:rFonts w:ascii="Times New Roman" w:hAnsi="Times New Roman" w:cs="Times New Roman"/>
          <w:sz w:val="24"/>
          <w:szCs w:val="24"/>
          <w:shd w:val="clear" w:color="auto" w:fill="FFFFFF"/>
        </w:rPr>
        <w:t>Apache</w:t>
      </w:r>
      <w:proofErr w:type="spellEnd"/>
      <w:r w:rsidRPr="00561C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 переведён на лицензию </w:t>
      </w:r>
      <w:proofErr w:type="spellStart"/>
      <w:r w:rsidRPr="00561C93">
        <w:rPr>
          <w:rFonts w:ascii="Times New Roman" w:hAnsi="Times New Roman" w:cs="Times New Roman"/>
          <w:sz w:val="24"/>
          <w:szCs w:val="24"/>
          <w:shd w:val="clear" w:color="auto" w:fill="FFFFFF"/>
        </w:rPr>
        <w:t>Apache</w:t>
      </w:r>
      <w:proofErr w:type="spellEnd"/>
      <w:r w:rsidRPr="00561C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2.0</w:t>
      </w:r>
      <w:r w:rsidRPr="00561C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в 2014 году принят в число проектов верхнего уровня </w:t>
      </w:r>
      <w:proofErr w:type="spellStart"/>
      <w:r w:rsidRPr="00561C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Apache</w:t>
      </w:r>
      <w:proofErr w:type="spellEnd"/>
      <w:r w:rsidRPr="00561C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561C93" w:rsidRPr="00561C93" w:rsidRDefault="00561C93" w:rsidP="00561C9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561C93">
        <w:rPr>
          <w:rFonts w:ascii="Times New Roman" w:hAnsi="Times New Roman" w:cs="Times New Roman"/>
          <w:sz w:val="24"/>
          <w:szCs w:val="24"/>
        </w:rPr>
        <w:t xml:space="preserve">Несмотря на сходство с </w:t>
      </w:r>
      <w:proofErr w:type="spellStart"/>
      <w:r w:rsidRPr="00561C93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C93">
        <w:rPr>
          <w:rFonts w:ascii="Times New Roman" w:hAnsi="Times New Roman" w:cs="Times New Roman"/>
          <w:sz w:val="24"/>
          <w:szCs w:val="24"/>
        </w:rPr>
        <w:t>Spark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 представляет собой новую кластерную вычислительную среду, обладающую полезными особенностями. Во-первых, </w:t>
      </w:r>
      <w:proofErr w:type="spellStart"/>
      <w:r w:rsidRPr="00561C93">
        <w:rPr>
          <w:rFonts w:ascii="Times New Roman" w:hAnsi="Times New Roman" w:cs="Times New Roman"/>
          <w:sz w:val="24"/>
          <w:szCs w:val="24"/>
        </w:rPr>
        <w:t>Spark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1C93">
        <w:rPr>
          <w:rFonts w:ascii="Times New Roman" w:hAnsi="Times New Roman" w:cs="Times New Roman"/>
          <w:sz w:val="24"/>
          <w:szCs w:val="24"/>
        </w:rPr>
        <w:t>предназначен</w:t>
      </w:r>
      <w:proofErr w:type="gramEnd"/>
      <w:r w:rsidRPr="00561C93">
        <w:rPr>
          <w:rFonts w:ascii="Times New Roman" w:hAnsi="Times New Roman" w:cs="Times New Roman"/>
          <w:sz w:val="24"/>
          <w:szCs w:val="24"/>
        </w:rPr>
        <w:t xml:space="preserve"> для решения в вычислительном кластере задач определенного типа. </w:t>
      </w:r>
      <w:proofErr w:type="gramStart"/>
      <w:r w:rsidRPr="00561C93">
        <w:rPr>
          <w:rFonts w:ascii="Times New Roman" w:hAnsi="Times New Roman" w:cs="Times New Roman"/>
          <w:sz w:val="24"/>
          <w:szCs w:val="24"/>
        </w:rPr>
        <w:t>А именно, таких, в которых рабочий набор данных многократно используется в параллельных операциях (например, в алгоритмах машинного обучения).</w:t>
      </w:r>
      <w:proofErr w:type="gramEnd"/>
      <w:r w:rsidRPr="00561C93">
        <w:rPr>
          <w:rFonts w:ascii="Times New Roman" w:hAnsi="Times New Roman" w:cs="Times New Roman"/>
          <w:sz w:val="24"/>
          <w:szCs w:val="24"/>
        </w:rPr>
        <w:t xml:space="preserve"> Для оптимизации задач этого типа в </w:t>
      </w:r>
      <w:proofErr w:type="spellStart"/>
      <w:r w:rsidRPr="00561C93">
        <w:rPr>
          <w:rFonts w:ascii="Times New Roman" w:hAnsi="Times New Roman" w:cs="Times New Roman"/>
          <w:sz w:val="24"/>
          <w:szCs w:val="24"/>
        </w:rPr>
        <w:t>Spark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 вводится понятие кластерных вычислений в памяти, когда наборы данных могут временно храниться в оперативной памяти для уменьшения времени доступа.</w:t>
      </w:r>
    </w:p>
    <w:p w:rsidR="00561C93" w:rsidRPr="00561C93" w:rsidRDefault="00561C93" w:rsidP="00561C9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561C93">
        <w:rPr>
          <w:rFonts w:ascii="Times New Roman" w:hAnsi="Times New Roman" w:cs="Times New Roman"/>
          <w:sz w:val="24"/>
          <w:szCs w:val="24"/>
        </w:rPr>
        <w:t xml:space="preserve">Кроме того, в </w:t>
      </w:r>
      <w:proofErr w:type="spellStart"/>
      <w:r w:rsidRPr="00561C93">
        <w:rPr>
          <w:rFonts w:ascii="Times New Roman" w:hAnsi="Times New Roman" w:cs="Times New Roman"/>
          <w:sz w:val="24"/>
          <w:szCs w:val="24"/>
        </w:rPr>
        <w:t>Spark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 вводится понятие </w:t>
      </w:r>
      <w:r w:rsidRPr="00561C93">
        <w:rPr>
          <w:rFonts w:ascii="Times New Roman" w:hAnsi="Times New Roman" w:cs="Times New Roman"/>
          <w:i/>
          <w:iCs/>
          <w:sz w:val="24"/>
          <w:szCs w:val="24"/>
        </w:rPr>
        <w:t>устойчивого распространенного набора данных</w:t>
      </w:r>
      <w:r w:rsidRPr="00561C93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561C93">
        <w:rPr>
          <w:rFonts w:ascii="Times New Roman" w:hAnsi="Times New Roman" w:cs="Times New Roman"/>
          <w:sz w:val="24"/>
          <w:szCs w:val="24"/>
        </w:rPr>
        <w:t>resilient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C93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C93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 - RDD). RDD — это коллекция неизменяемых объектов, распределенных по множеству узлов. Эти коллекции устойчивы, потому что в случае потери части набора данных они могут восстанавливаться. Процесс восстановления части набора данных опирается на механизм отказоустойчивости, поддерживающий </w:t>
      </w:r>
      <w:r w:rsidRPr="00561C93">
        <w:rPr>
          <w:rFonts w:ascii="Times New Roman" w:hAnsi="Times New Roman" w:cs="Times New Roman"/>
          <w:i/>
          <w:iCs/>
          <w:sz w:val="24"/>
          <w:szCs w:val="24"/>
        </w:rPr>
        <w:t>родословную</w:t>
      </w:r>
      <w:r w:rsidRPr="00561C93">
        <w:rPr>
          <w:rFonts w:ascii="Times New Roman" w:hAnsi="Times New Roman" w:cs="Times New Roman"/>
          <w:sz w:val="24"/>
          <w:szCs w:val="24"/>
        </w:rPr>
        <w:t xml:space="preserve"> (или информацию, которая позволяет восстанавливать часть набора данных с помощью процесса, в результате которого эти данные были получены). RDD представляет собой объект </w:t>
      </w:r>
      <w:proofErr w:type="spellStart"/>
      <w:r w:rsidRPr="00561C93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 и может создаваться из файла; в виде параллельного среза (распространенного по узлам); как преобразование другой RDD; и, </w:t>
      </w:r>
      <w:r w:rsidRPr="00561C93">
        <w:rPr>
          <w:rFonts w:ascii="Times New Roman" w:hAnsi="Times New Roman" w:cs="Times New Roman"/>
          <w:sz w:val="24"/>
          <w:szCs w:val="24"/>
        </w:rPr>
        <w:lastRenderedPageBreak/>
        <w:t>наконец, путем изменения персистенции, существующей RDD, такой как запрос на кэширование в памяти.</w:t>
      </w:r>
    </w:p>
    <w:p w:rsidR="00561C93" w:rsidRPr="00C775AA" w:rsidRDefault="00561C93" w:rsidP="00561C93">
      <w:pPr>
        <w:spacing w:line="360" w:lineRule="auto"/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0B9B4B" wp14:editId="0051766C">
            <wp:extent cx="2787015" cy="1208405"/>
            <wp:effectExtent l="0" t="0" r="0" b="0"/>
            <wp:docPr id="420393897" name="Рисунок 4203938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93" w:rsidRPr="009A53C4" w:rsidRDefault="00561C93" w:rsidP="00561C93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53C4">
        <w:rPr>
          <w:rFonts w:ascii="Times New Roman" w:hAnsi="Times New Roman" w:cs="Times New Roman"/>
          <w:sz w:val="24"/>
          <w:szCs w:val="24"/>
        </w:rPr>
        <w:t xml:space="preserve">Рис. </w:t>
      </w:r>
      <w:r w:rsidR="009A53C4" w:rsidRPr="009A53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 w:rsidRPr="009A53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распределения и изоляции ресурсов </w:t>
      </w:r>
      <w:proofErr w:type="spellStart"/>
      <w:r w:rsidRPr="009A53C4">
        <w:rPr>
          <w:rFonts w:ascii="Times New Roman" w:hAnsi="Times New Roman" w:cs="Times New Roman"/>
          <w:sz w:val="24"/>
          <w:szCs w:val="24"/>
          <w:shd w:val="clear" w:color="auto" w:fill="FFFFFF"/>
        </w:rPr>
        <w:t>Spark</w:t>
      </w:r>
      <w:proofErr w:type="spellEnd"/>
      <w:r w:rsidRPr="009A53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опирается на менеджера кластера </w:t>
      </w:r>
      <w:proofErr w:type="spellStart"/>
      <w:r w:rsidRPr="009A53C4">
        <w:rPr>
          <w:rFonts w:ascii="Times New Roman" w:hAnsi="Times New Roman" w:cs="Times New Roman"/>
          <w:sz w:val="24"/>
          <w:szCs w:val="24"/>
        </w:rPr>
        <w:t>Kubernetes</w:t>
      </w:r>
      <w:proofErr w:type="spellEnd"/>
    </w:p>
    <w:p w:rsidR="00561C93" w:rsidRDefault="00561C93" w:rsidP="00561C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1C93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561C93">
        <w:rPr>
          <w:rFonts w:ascii="Times New Roman" w:hAnsi="Times New Roman" w:cs="Times New Roman"/>
          <w:sz w:val="24"/>
          <w:szCs w:val="24"/>
        </w:rPr>
        <w:t>Spark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 приложения называются </w:t>
      </w:r>
      <w:r w:rsidRPr="00561C93">
        <w:rPr>
          <w:rFonts w:ascii="Times New Roman" w:hAnsi="Times New Roman" w:cs="Times New Roman"/>
          <w:i/>
          <w:iCs/>
          <w:sz w:val="24"/>
          <w:szCs w:val="24"/>
        </w:rPr>
        <w:t>драйверами,</w:t>
      </w:r>
      <w:r w:rsidRPr="00561C93">
        <w:rPr>
          <w:rFonts w:ascii="Times New Roman" w:hAnsi="Times New Roman" w:cs="Times New Roman"/>
          <w:sz w:val="24"/>
          <w:szCs w:val="24"/>
        </w:rPr>
        <w:t xml:space="preserve"> и эти драйверы осуществляют операции, выполняемые на одном узле или параллельно на наборе узлов. Как и </w:t>
      </w:r>
      <w:proofErr w:type="spellStart"/>
      <w:r w:rsidRPr="00561C93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1C93">
        <w:rPr>
          <w:rFonts w:ascii="Times New Roman" w:hAnsi="Times New Roman" w:cs="Times New Roman"/>
          <w:sz w:val="24"/>
          <w:szCs w:val="24"/>
        </w:rPr>
        <w:t>Spark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 поддерживает одноузловые и много узловые кластеры. При много узловой работе </w:t>
      </w:r>
      <w:proofErr w:type="spellStart"/>
      <w:r w:rsidRPr="00561C93">
        <w:rPr>
          <w:rFonts w:ascii="Times New Roman" w:hAnsi="Times New Roman" w:cs="Times New Roman"/>
          <w:sz w:val="24"/>
          <w:szCs w:val="24"/>
        </w:rPr>
        <w:t>Spark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 опирается на менеджера кластера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Kubernetes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Kubernetes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 обеспечивает эффективную платформу распределения ресурсов и изоляции распределенных приложений (</w:t>
      </w:r>
      <w:r>
        <w:rPr>
          <w:rFonts w:ascii="Times New Roman" w:hAnsi="Times New Roman" w:cs="Times New Roman"/>
          <w:sz w:val="24"/>
          <w:szCs w:val="24"/>
        </w:rPr>
        <w:t>Рис.</w:t>
      </w:r>
      <w:r w:rsidRPr="00561C93">
        <w:rPr>
          <w:rFonts w:ascii="Times New Roman" w:hAnsi="Times New Roman" w:cs="Times New Roman"/>
          <w:sz w:val="24"/>
          <w:szCs w:val="24"/>
        </w:rPr>
        <w:t xml:space="preserve"> </w:t>
      </w:r>
      <w:r w:rsidRPr="00561C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</w:t>
      </w:r>
      <w:r w:rsidRPr="00561C93">
        <w:rPr>
          <w:rFonts w:ascii="Times New Roman" w:hAnsi="Times New Roman" w:cs="Times New Roman"/>
          <w:sz w:val="24"/>
          <w:szCs w:val="24"/>
        </w:rPr>
        <w:t xml:space="preserve">). Такой подход позволяет </w:t>
      </w:r>
      <w:proofErr w:type="spellStart"/>
      <w:r w:rsidRPr="00561C93">
        <w:rPr>
          <w:rFonts w:ascii="Times New Roman" w:hAnsi="Times New Roman" w:cs="Times New Roman"/>
          <w:sz w:val="24"/>
          <w:szCs w:val="24"/>
        </w:rPr>
        <w:t>Spark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 сосуществовать с </w:t>
      </w:r>
      <w:proofErr w:type="spellStart"/>
      <w:r w:rsidRPr="00561C93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 xml:space="preserve"> в общем пуле узлов.</w:t>
      </w:r>
    </w:p>
    <w:p w:rsidR="00561C93" w:rsidRPr="00561C93" w:rsidRDefault="00561C93" w:rsidP="00561C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1C93" w:rsidRPr="00561C93" w:rsidRDefault="00561C93" w:rsidP="00561C93">
      <w:pPr>
        <w:pStyle w:val="1"/>
        <w:numPr>
          <w:ilvl w:val="0"/>
          <w:numId w:val="1"/>
        </w:numPr>
        <w:tabs>
          <w:tab w:val="clear" w:pos="720"/>
          <w:tab w:val="num" w:pos="426"/>
        </w:tabs>
        <w:spacing w:before="0"/>
        <w:ind w:left="0" w:firstLine="426"/>
        <w:jc w:val="both"/>
        <w:rPr>
          <w:b/>
          <w:color w:val="000000" w:themeColor="text1"/>
          <w:sz w:val="24"/>
          <w:szCs w:val="24"/>
        </w:rPr>
      </w:pPr>
      <w:bookmarkStart w:id="4" w:name="_Toc533458106"/>
      <w:r w:rsidRPr="00561C93">
        <w:rPr>
          <w:b/>
          <w:color w:val="000000" w:themeColor="text1"/>
          <w:sz w:val="24"/>
          <w:szCs w:val="24"/>
        </w:rPr>
        <w:t xml:space="preserve">Мониторинг кластера на основе </w:t>
      </w:r>
      <w:proofErr w:type="spellStart"/>
      <w:r w:rsidRPr="00561C93">
        <w:rPr>
          <w:rFonts w:eastAsiaTheme="minorHAnsi"/>
          <w:b/>
          <w:bCs w:val="0"/>
          <w:sz w:val="24"/>
          <w:szCs w:val="24"/>
          <w:lang w:eastAsia="ru-RU"/>
        </w:rPr>
        <w:t>Kubernetes</w:t>
      </w:r>
      <w:bookmarkEnd w:id="4"/>
      <w:proofErr w:type="spellEnd"/>
    </w:p>
    <w:p w:rsidR="00561C93" w:rsidRPr="00561C93" w:rsidRDefault="00561C93" w:rsidP="00561C9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61C93">
        <w:rPr>
          <w:rFonts w:ascii="Times New Roman" w:hAnsi="Times New Roman" w:cs="Times New Roman"/>
          <w:sz w:val="24"/>
          <w:szCs w:val="24"/>
        </w:rPr>
        <w:t xml:space="preserve">Мониторинг состоит из трех основных   аспектов: </w:t>
      </w:r>
    </w:p>
    <w:p w:rsidR="00561C93" w:rsidRPr="00561C93" w:rsidRDefault="00561C93" w:rsidP="00561C9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C93">
        <w:rPr>
          <w:rFonts w:ascii="Times New Roman" w:hAnsi="Times New Roman" w:cs="Times New Roman"/>
          <w:sz w:val="24"/>
          <w:szCs w:val="24"/>
        </w:rPr>
        <w:t>В первую очередь это система, позволяющая </w:t>
      </w:r>
      <w:r w:rsidRPr="00561C93">
        <w:rPr>
          <w:rFonts w:ascii="Times New Roman" w:hAnsi="Times New Roman" w:cs="Times New Roman"/>
          <w:bCs/>
          <w:sz w:val="24"/>
          <w:szCs w:val="24"/>
        </w:rPr>
        <w:t>упреждать аварии</w:t>
      </w:r>
      <w:r w:rsidRPr="00561C93">
        <w:rPr>
          <w:rFonts w:ascii="Times New Roman" w:hAnsi="Times New Roman" w:cs="Times New Roman"/>
          <w:sz w:val="24"/>
          <w:szCs w:val="24"/>
        </w:rPr>
        <w:t>, </w:t>
      </w:r>
      <w:r w:rsidRPr="00561C93">
        <w:rPr>
          <w:rFonts w:ascii="Times New Roman" w:hAnsi="Times New Roman" w:cs="Times New Roman"/>
          <w:bCs/>
          <w:sz w:val="24"/>
          <w:szCs w:val="24"/>
        </w:rPr>
        <w:t xml:space="preserve">уведомлять об авариях </w:t>
      </w:r>
      <w:r w:rsidRPr="00561C93">
        <w:rPr>
          <w:rFonts w:ascii="Times New Roman" w:hAnsi="Times New Roman" w:cs="Times New Roman"/>
          <w:sz w:val="24"/>
          <w:szCs w:val="24"/>
        </w:rPr>
        <w:t>(если их не удалось предупредить) и проводить </w:t>
      </w:r>
      <w:r w:rsidRPr="00561C93">
        <w:rPr>
          <w:rFonts w:ascii="Times New Roman" w:hAnsi="Times New Roman" w:cs="Times New Roman"/>
          <w:bCs/>
          <w:sz w:val="24"/>
          <w:szCs w:val="24"/>
        </w:rPr>
        <w:t>быструю диагностику</w:t>
      </w:r>
      <w:r w:rsidRPr="00561C93">
        <w:rPr>
          <w:rFonts w:ascii="Times New Roman" w:hAnsi="Times New Roman" w:cs="Times New Roman"/>
          <w:sz w:val="24"/>
          <w:szCs w:val="24"/>
        </w:rPr>
        <w:t> проблем.</w:t>
      </w:r>
    </w:p>
    <w:p w:rsidR="00561C93" w:rsidRPr="00561C93" w:rsidRDefault="00561C93" w:rsidP="00561C9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C93">
        <w:rPr>
          <w:rFonts w:ascii="Times New Roman" w:hAnsi="Times New Roman" w:cs="Times New Roman"/>
          <w:sz w:val="24"/>
          <w:szCs w:val="24"/>
        </w:rPr>
        <w:t>Что для этого необходимо? </w:t>
      </w:r>
      <w:r w:rsidRPr="00561C93">
        <w:rPr>
          <w:rFonts w:ascii="Times New Roman" w:hAnsi="Times New Roman" w:cs="Times New Roman"/>
          <w:bCs/>
          <w:sz w:val="24"/>
          <w:szCs w:val="24"/>
        </w:rPr>
        <w:t>Точные данные</w:t>
      </w:r>
      <w:r w:rsidRPr="00561C93">
        <w:rPr>
          <w:rFonts w:ascii="Times New Roman" w:hAnsi="Times New Roman" w:cs="Times New Roman"/>
          <w:sz w:val="24"/>
          <w:szCs w:val="24"/>
        </w:rPr>
        <w:t>, </w:t>
      </w:r>
      <w:r w:rsidRPr="00561C93">
        <w:rPr>
          <w:rFonts w:ascii="Times New Roman" w:hAnsi="Times New Roman" w:cs="Times New Roman"/>
          <w:bCs/>
          <w:sz w:val="24"/>
          <w:szCs w:val="24"/>
        </w:rPr>
        <w:t>полезные графики</w:t>
      </w:r>
      <w:r w:rsidRPr="00561C93">
        <w:rPr>
          <w:rFonts w:ascii="Times New Roman" w:hAnsi="Times New Roman" w:cs="Times New Roman"/>
          <w:sz w:val="24"/>
          <w:szCs w:val="24"/>
        </w:rPr>
        <w:t> (смотришь на них и понимаешь, где проблема), </w:t>
      </w:r>
      <w:r w:rsidRPr="00561C93">
        <w:rPr>
          <w:rFonts w:ascii="Times New Roman" w:hAnsi="Times New Roman" w:cs="Times New Roman"/>
          <w:bCs/>
          <w:sz w:val="24"/>
          <w:szCs w:val="24"/>
        </w:rPr>
        <w:t xml:space="preserve">актуальные </w:t>
      </w:r>
      <w:proofErr w:type="spellStart"/>
      <w:r w:rsidRPr="00561C93">
        <w:rPr>
          <w:rFonts w:ascii="Times New Roman" w:hAnsi="Times New Roman" w:cs="Times New Roman"/>
          <w:bCs/>
          <w:sz w:val="24"/>
          <w:szCs w:val="24"/>
        </w:rPr>
        <w:t>алерты</w:t>
      </w:r>
      <w:proofErr w:type="spellEnd"/>
      <w:r w:rsidRPr="00561C93">
        <w:rPr>
          <w:rFonts w:ascii="Times New Roman" w:hAnsi="Times New Roman" w:cs="Times New Roman"/>
          <w:sz w:val="24"/>
          <w:szCs w:val="24"/>
        </w:rPr>
        <w:t> (приходят в нужное время и содержат понятную информацию).</w:t>
      </w:r>
    </w:p>
    <w:p w:rsidR="00561C93" w:rsidRPr="00561C93" w:rsidRDefault="00561C93" w:rsidP="00561C9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C93">
        <w:rPr>
          <w:rFonts w:ascii="Times New Roman" w:hAnsi="Times New Roman" w:cs="Times New Roman"/>
          <w:sz w:val="24"/>
          <w:szCs w:val="24"/>
        </w:rPr>
        <w:t>И чтобы всё это заработало, нужна собственно </w:t>
      </w:r>
      <w:r w:rsidRPr="00561C93">
        <w:rPr>
          <w:rFonts w:ascii="Times New Roman" w:hAnsi="Times New Roman" w:cs="Times New Roman"/>
          <w:bCs/>
          <w:sz w:val="24"/>
          <w:szCs w:val="24"/>
        </w:rPr>
        <w:t>система мониторинга</w:t>
      </w:r>
      <w:r w:rsidRPr="00561C93">
        <w:rPr>
          <w:rFonts w:ascii="Times New Roman" w:hAnsi="Times New Roman" w:cs="Times New Roman"/>
          <w:sz w:val="24"/>
          <w:szCs w:val="24"/>
        </w:rPr>
        <w:t>.</w:t>
      </w:r>
    </w:p>
    <w:p w:rsidR="00561C93" w:rsidRPr="00561C93" w:rsidRDefault="0046216D" w:rsidP="00561C9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1.</w:t>
      </w:r>
      <w:r w:rsidR="00561C93" w:rsidRPr="00561C9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Больше и быстрее</w:t>
      </w:r>
    </w:p>
    <w:p w:rsidR="00561C93" w:rsidRPr="00561C93" w:rsidRDefault="00561C93" w:rsidP="00561C9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Kubernetes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многое меняется, потому что инфраструктура становится больше и быстрее. Если раньше, с обычными физическими серверами, их количество было достаточно ограниченным, а процесс добавления — очень долгим (занимал дни или недели), то с виртуальными машинами количество «серверов» значительно выросло, а время их введения в бой сократилось до секунд.</w:t>
      </w:r>
    </w:p>
    <w:p w:rsidR="00561C93" w:rsidRPr="00561C93" w:rsidRDefault="00561C93" w:rsidP="00561C9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Kubernetes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же количество «серверов» выросло ещё на порядок</w:t>
      </w:r>
      <w:r w:rsidR="008D5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(Рис. 3)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их добавление полностью автоматизировано (управление конфигурациями необходимо, т.к. 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без описания новый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pod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просто не может быть создан), вся инфраструктура стала очень динамичной (например, при каждом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деплое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pod’ы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удаляются и создаются снова). </w:t>
      </w:r>
    </w:p>
    <w:p w:rsidR="00561C93" w:rsidRDefault="00561C93" w:rsidP="00561C93">
      <w:pPr>
        <w:spacing w:line="360" w:lineRule="auto"/>
        <w:ind w:firstLine="708"/>
        <w:jc w:val="center"/>
        <w:rPr>
          <w:color w:val="000000" w:themeColor="text1"/>
          <w:szCs w:val="28"/>
        </w:rPr>
      </w:pPr>
      <w:r w:rsidRPr="00200205">
        <w:rPr>
          <w:color w:val="000000" w:themeColor="text1"/>
          <w:szCs w:val="28"/>
        </w:rPr>
        <w:br/>
      </w:r>
      <w:r w:rsidRPr="00200205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308DB0D4" wp14:editId="46C577C7">
            <wp:extent cx="4105393" cy="2028306"/>
            <wp:effectExtent l="0" t="0" r="0" b="0"/>
            <wp:docPr id="6" name="Рисунок 6" descr="https://habrastorage.org/webt/01/fv/cf/01fvcfbc_i2roepw7nh0q6wom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webt/01/fv/cf/01fvcfbc_i2roepw7nh0q6woms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7" b="5664"/>
                    <a:stretch/>
                  </pic:blipFill>
                  <pic:spPr bwMode="auto">
                    <a:xfrm>
                      <a:off x="0" y="0"/>
                      <a:ext cx="4202830" cy="207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0205">
        <w:rPr>
          <w:color w:val="000000" w:themeColor="text1"/>
          <w:szCs w:val="28"/>
        </w:rPr>
        <w:br/>
      </w:r>
      <w:r w:rsidR="008D5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3. 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Эволюция развёртывания «серверов»</w:t>
      </w:r>
    </w:p>
    <w:p w:rsidR="00561C93" w:rsidRPr="00561C93" w:rsidRDefault="00561C93" w:rsidP="00561C93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в принципе перестаём смотреть на отдельные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pod’ы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контейнеры — теперь нас интересуют </w:t>
      </w:r>
      <w:r w:rsidRPr="00561C9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только группы объектов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1C93" w:rsidRPr="00561C93" w:rsidRDefault="00561C93" w:rsidP="00561C93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61C9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Service</w:t>
      </w:r>
      <w:proofErr w:type="spellEnd"/>
      <w:r w:rsidRPr="00561C9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61C9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Discovery</w:t>
      </w:r>
      <w:proofErr w:type="spellEnd"/>
      <w:r w:rsidRPr="00561C9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становится строго обязательным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, потому что «скорости» уже таковы, что мы в принципе не можем заводить/удалять вручную новые сущности, как это было раньше, когда новые серверы покупались.</w:t>
      </w:r>
    </w:p>
    <w:p w:rsidR="00561C93" w:rsidRPr="00561C93" w:rsidRDefault="00561C93" w:rsidP="00561C93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C9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Объём данных значительно растёт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Если раньше метрики собирались с серверов или виртуальных машин, то теперь с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pod’ов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, количество которых сильно больше.</w:t>
      </w:r>
    </w:p>
    <w:p w:rsidR="00561C93" w:rsidRPr="00561C93" w:rsidRDefault="00561C93" w:rsidP="00561C93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Самое интересное изменение я назвал «</w:t>
      </w:r>
      <w:r w:rsidRPr="00561C9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текучкой метаданных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» и расскажу о нём подробнее.</w:t>
      </w:r>
    </w:p>
    <w:p w:rsidR="00561C93" w:rsidRPr="00561C93" w:rsidRDefault="00561C93" w:rsidP="00561C93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Начну с такого сравнения:</w:t>
      </w:r>
    </w:p>
    <w:p w:rsidR="00561C93" w:rsidRPr="00561C93" w:rsidRDefault="00561C93" w:rsidP="00561C93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Когда вы отдаёте ребёнка в детский садик, ему выдают личный ящик, который закрепляют за ним на ближайший год (или больше) и на котором указывают его имя.</w:t>
      </w:r>
    </w:p>
    <w:p w:rsidR="00561C93" w:rsidRPr="00561C93" w:rsidRDefault="00561C93" w:rsidP="00561C93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Когда вы приходите в бассейн, ваш шкафчик не подписывают, и он вам выдаётся на один «сеанс».</w:t>
      </w:r>
    </w:p>
    <w:p w:rsidR="00561C93" w:rsidRPr="00561C93" w:rsidRDefault="00561C93" w:rsidP="00561C93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Таким </w:t>
      </w:r>
      <w:proofErr w:type="gram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образом</w:t>
      </w:r>
      <w:proofErr w:type="gram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561C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классические системы мониторинга думают, что они детский сад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не бассейн: они предполагают, что объект для мониторинга к ним пришёл навсегда или надолго, и выдают им шкафчики соответствующим образом. Но реалии в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Kubernetes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иные: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pod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пришёл в бассейн (т.е. был создан), поплавал в нём (до нового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деплоя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) и ушёл (был уничтожен) — всё это происходит быстро и регулярно. Таким образом, система мониторинга должна понимать, что объекты, за которыми она следит, живут короткую жизнь, и должна уметь полностью о нём забывать в нужный момент.</w:t>
      </w:r>
    </w:p>
    <w:p w:rsidR="00561C93" w:rsidRPr="00561C93" w:rsidRDefault="00561C93" w:rsidP="00561C9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561C9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2. Параллельная реальность существует</w:t>
      </w:r>
    </w:p>
    <w:p w:rsidR="00561C93" w:rsidRPr="00561C93" w:rsidRDefault="00561C93" w:rsidP="00561C93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Другой важный момент — с появлением </w:t>
      </w:r>
      <w:proofErr w:type="spellStart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Kubernetes</w:t>
      </w:r>
      <w:proofErr w:type="spellEnd"/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 нас одновременно существуют две «реальности»:</w:t>
      </w:r>
    </w:p>
    <w:p w:rsidR="00561C93" w:rsidRPr="00561C93" w:rsidRDefault="00561C93" w:rsidP="00561C9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Мир</w:t>
      </w:r>
      <w:r w:rsidRPr="008D5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Kubernetes</w:t>
      </w:r>
      <w:r w:rsidRPr="008D5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8D5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котором</w:t>
      </w:r>
      <w:r w:rsidRPr="008D5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есть</w:t>
      </w:r>
      <w:r w:rsidRPr="008D5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namespaces</w:t>
      </w:r>
      <w:r w:rsidRPr="008D5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deployments</w:t>
      </w:r>
      <w:r w:rsidRPr="008D5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pods</w:t>
      </w:r>
      <w:r w:rsidRPr="008D5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контейнеры</w:t>
      </w:r>
      <w:r w:rsidRPr="008D5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Это мир сложный, но он логичный, структурированный.</w:t>
      </w:r>
    </w:p>
    <w:p w:rsidR="00561C93" w:rsidRPr="00561C93" w:rsidRDefault="00561C93" w:rsidP="00561C93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«Физический» мир, состоящий из множества (буквально — кучи) контейнеров на каждом узле</w:t>
      </w:r>
      <w:r w:rsidR="008D5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(Рис. 4)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1C93" w:rsidRPr="00561C93" w:rsidRDefault="00561C93" w:rsidP="00561C93">
      <w:pPr>
        <w:spacing w:line="360" w:lineRule="auto"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4A0CE6" wp14:editId="12DDB3D7">
            <wp:extent cx="4214030" cy="2369128"/>
            <wp:effectExtent l="0" t="0" r="0" b="0"/>
            <wp:docPr id="819626252" name="Рисунок 819626252" descr="https://habrastorage.org/webt/1p/wc/xj/1pwcxjjt1xbgwqufldfm1upu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030" cy="236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A53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4. </w:t>
      </w:r>
      <w:r w:rsidRPr="00561C93">
        <w:rPr>
          <w:rFonts w:ascii="Times New Roman" w:hAnsi="Times New Roman" w:cs="Times New Roman"/>
          <w:color w:val="000000" w:themeColor="text1"/>
          <w:sz w:val="24"/>
          <w:szCs w:val="24"/>
        </w:rPr>
        <w:t>Высокоуровневая модель развёртывания контейнера в кластере</w:t>
      </w:r>
    </w:p>
    <w:p w:rsidR="00561C93" w:rsidRPr="0046216D" w:rsidRDefault="00561C93" w:rsidP="004621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>И в процессе мониторинга нам необходимо постоянно </w:t>
      </w:r>
      <w:r w:rsidRPr="004621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сопоставлять физический мир контейнеров с реальностью </w:t>
      </w:r>
      <w:proofErr w:type="spellStart"/>
      <w:r w:rsidRPr="004621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Kubernetes</w:t>
      </w:r>
      <w:proofErr w:type="spellEnd"/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Например, когда мы смотрим на какое-то пространство имён, мы хотим знать, где находятся все его контейнеры (или контейнеры одного из его подов). Без этого </w:t>
      </w:r>
      <w:proofErr w:type="spellStart"/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>алерты</w:t>
      </w:r>
      <w:proofErr w:type="spellEnd"/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будут наглядными и удобными в использовании — ведь нам важно понимать, о каких объектах они сообщают</w:t>
      </w:r>
      <w:r w:rsidR="008D52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(Рис. 5)</w:t>
      </w:r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1C93" w:rsidRDefault="00561C93" w:rsidP="00561C9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872B17" wp14:editId="788CF8D4">
            <wp:extent cx="3968240" cy="2230945"/>
            <wp:effectExtent l="0" t="0" r="0" b="0"/>
            <wp:docPr id="783797079" name="Рисунок 783797079" descr="https://habrastorage.org/webt/2p/n7/3t/2pn73tojozunuxdnjiba8yqw7-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240" cy="223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A53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5. </w:t>
      </w:r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Разные варианты </w:t>
      </w:r>
      <w:proofErr w:type="spellStart"/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>алертов</w:t>
      </w:r>
      <w:proofErr w:type="spellEnd"/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</w:t>
      </w:r>
      <w:proofErr w:type="gramStart"/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>последний</w:t>
      </w:r>
      <w:proofErr w:type="gramEnd"/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нагляднее и удобнее в работе, чем остальные</w:t>
      </w:r>
    </w:p>
    <w:p w:rsidR="0046216D" w:rsidRDefault="0046216D" w:rsidP="00561C93">
      <w:pPr>
        <w:spacing w:line="360" w:lineRule="auto"/>
        <w:jc w:val="center"/>
        <w:rPr>
          <w:b/>
          <w:bCs/>
          <w:color w:val="000000" w:themeColor="text1"/>
          <w:szCs w:val="28"/>
        </w:rPr>
      </w:pPr>
    </w:p>
    <w:p w:rsidR="00561C93" w:rsidRPr="0046216D" w:rsidRDefault="00561C93" w:rsidP="004621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1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Вывод</w:t>
      </w:r>
      <w:r w:rsidR="0046216D" w:rsidRPr="0046216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ы</w:t>
      </w:r>
    </w:p>
    <w:p w:rsidR="00561C93" w:rsidRPr="0046216D" w:rsidRDefault="00561C93" w:rsidP="0046216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Система мониторинга должна использовать встроенные примитивы </w:t>
      </w:r>
      <w:proofErr w:type="spellStart"/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>Kubernetes</w:t>
      </w:r>
      <w:proofErr w:type="spellEnd"/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1C93" w:rsidRPr="0046216D" w:rsidRDefault="00561C93" w:rsidP="0046216D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одном кластере, как правило, несколько окружений (помимо </w:t>
      </w:r>
      <w:proofErr w:type="spellStart"/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>production</w:t>
      </w:r>
      <w:proofErr w:type="spellEnd"/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а значит — это нужно учитывать (например, не получать ночью </w:t>
      </w:r>
      <w:proofErr w:type="spellStart"/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>алерты</w:t>
      </w:r>
      <w:proofErr w:type="spellEnd"/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 проблемах на </w:t>
      </w:r>
      <w:proofErr w:type="spellStart"/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>dev</w:t>
      </w:r>
      <w:proofErr w:type="spellEnd"/>
      <w:r w:rsidRPr="0046216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561C93" w:rsidRPr="00561C93" w:rsidRDefault="00561C93" w:rsidP="00561C93">
      <w:pPr>
        <w:pStyle w:val="1"/>
        <w:rPr>
          <w:b/>
          <w:color w:val="000000" w:themeColor="text1"/>
          <w:sz w:val="24"/>
          <w:szCs w:val="24"/>
        </w:rPr>
      </w:pPr>
      <w:bookmarkStart w:id="5" w:name="_Toc533458107"/>
      <w:r w:rsidRPr="00561C93">
        <w:rPr>
          <w:b/>
          <w:color w:val="000000" w:themeColor="text1"/>
          <w:sz w:val="24"/>
          <w:szCs w:val="24"/>
        </w:rPr>
        <w:t>Список литературы</w:t>
      </w:r>
      <w:bookmarkEnd w:id="5"/>
    </w:p>
    <w:p w:rsidR="00561C93" w:rsidRPr="00B97A35" w:rsidRDefault="00561C93" w:rsidP="00561C93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</w:rPr>
      </w:pPr>
      <w:r w:rsidRPr="00A41B71">
        <w:rPr>
          <w:rFonts w:ascii="Times New Roman" w:hAnsi="Times New Roman" w:cs="Times New Roman"/>
          <w:color w:val="000000" w:themeColor="text1"/>
        </w:rPr>
        <w:t xml:space="preserve">Википедия. </w:t>
      </w:r>
      <w:proofErr w:type="spellStart"/>
      <w:r w:rsidRPr="00A41B71">
        <w:rPr>
          <w:rFonts w:ascii="Times New Roman" w:hAnsi="Times New Roman" w:cs="Times New Roman"/>
          <w:color w:val="000000" w:themeColor="text1"/>
          <w:szCs w:val="28"/>
        </w:rPr>
        <w:t>Kubernetes</w:t>
      </w:r>
      <w:proofErr w:type="spellEnd"/>
      <w:r w:rsidRPr="00A41B71">
        <w:rPr>
          <w:rFonts w:ascii="Times New Roman" w:hAnsi="Times New Roman" w:cs="Times New Roman"/>
          <w:i/>
          <w:color w:val="000000" w:themeColor="text1"/>
        </w:rPr>
        <w:t xml:space="preserve">. </w:t>
      </w:r>
      <w:r w:rsidRPr="00A41B71">
        <w:rPr>
          <w:rFonts w:ascii="Times New Roman" w:hAnsi="Times New Roman" w:cs="Times New Roman"/>
          <w:color w:val="000000" w:themeColor="text1"/>
          <w:lang w:val="en-US"/>
        </w:rPr>
        <w:t>URL</w:t>
      </w:r>
      <w:r w:rsidRPr="00A41B71">
        <w:rPr>
          <w:rFonts w:ascii="Times New Roman" w:hAnsi="Times New Roman" w:cs="Times New Roman"/>
          <w:i/>
          <w:color w:val="000000" w:themeColor="text1"/>
        </w:rPr>
        <w:t xml:space="preserve">: </w:t>
      </w:r>
      <w:r w:rsidRPr="00A41B71">
        <w:rPr>
          <w:rFonts w:ascii="Times New Roman" w:eastAsia="Times New Roman" w:hAnsi="Times New Roman" w:cs="Times New Roman"/>
        </w:rPr>
        <w:t xml:space="preserve">https://ru.wikipedia.org/wiki/Kubernetes </w:t>
      </w:r>
      <w:r w:rsidRPr="00A41B71">
        <w:rPr>
          <w:rFonts w:ascii="Times New Roman" w:eastAsia="MS Mincho" w:hAnsi="Times New Roman" w:cs="Times New Roman"/>
          <w:color w:val="000000" w:themeColor="text1"/>
        </w:rPr>
        <w:t>(дата обращения 1.15.2018).</w:t>
      </w:r>
    </w:p>
    <w:p w:rsidR="00561C93" w:rsidRPr="00B97A35" w:rsidRDefault="00561C93" w:rsidP="00561C93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B97A35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Abhishek </w:t>
      </w:r>
      <w:proofErr w:type="spellStart"/>
      <w:r w:rsidRPr="00B97A35">
        <w:rPr>
          <w:rFonts w:ascii="Times New Roman" w:eastAsia="Times New Roman" w:hAnsi="Times New Roman" w:cs="Times New Roman"/>
          <w:color w:val="000000" w:themeColor="text1"/>
          <w:lang w:val="en-US"/>
        </w:rPr>
        <w:t>Verma</w:t>
      </w:r>
      <w:proofErr w:type="spellEnd"/>
      <w:r w:rsidRPr="00B97A35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; Luis </w:t>
      </w:r>
      <w:proofErr w:type="spellStart"/>
      <w:r w:rsidRPr="00B97A35">
        <w:rPr>
          <w:rFonts w:ascii="Times New Roman" w:eastAsia="Times New Roman" w:hAnsi="Times New Roman" w:cs="Times New Roman"/>
          <w:color w:val="000000" w:themeColor="text1"/>
          <w:lang w:val="en-US"/>
        </w:rPr>
        <w:t>Pedrosa</w:t>
      </w:r>
      <w:proofErr w:type="spellEnd"/>
      <w:r w:rsidRPr="00B97A35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; </w:t>
      </w:r>
      <w:proofErr w:type="spellStart"/>
      <w:r w:rsidRPr="00B97A35">
        <w:rPr>
          <w:rFonts w:ascii="Times New Roman" w:eastAsia="Times New Roman" w:hAnsi="Times New Roman" w:cs="Times New Roman"/>
          <w:color w:val="000000" w:themeColor="text1"/>
          <w:lang w:val="en-US"/>
        </w:rPr>
        <w:t>Madhukar</w:t>
      </w:r>
      <w:proofErr w:type="spellEnd"/>
      <w:r w:rsidRPr="00B97A35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R. </w:t>
      </w:r>
      <w:proofErr w:type="spellStart"/>
      <w:r w:rsidRPr="00B97A35">
        <w:rPr>
          <w:rFonts w:ascii="Times New Roman" w:eastAsia="Times New Roman" w:hAnsi="Times New Roman" w:cs="Times New Roman"/>
          <w:color w:val="000000" w:themeColor="text1"/>
          <w:lang w:val="en-US"/>
        </w:rPr>
        <w:t>Korupolu</w:t>
      </w:r>
      <w:proofErr w:type="spellEnd"/>
      <w:r w:rsidRPr="00B97A35">
        <w:rPr>
          <w:rFonts w:ascii="Times New Roman" w:eastAsia="Times New Roman" w:hAnsi="Times New Roman" w:cs="Times New Roman"/>
          <w:color w:val="000000" w:themeColor="text1"/>
          <w:lang w:val="en-US"/>
        </w:rPr>
        <w:t>; David Oppenheimer; Eric Tune; John Wilkes (April 21–24, 2015). “Large-scale cluster management at Google with Borg”. </w:t>
      </w:r>
      <w:r w:rsidRPr="00B97A35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Proceedings of the European Conference on Computer Systems (</w:t>
      </w:r>
      <w:proofErr w:type="spellStart"/>
      <w:r w:rsidRPr="00B97A35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EuroSys</w:t>
      </w:r>
      <w:proofErr w:type="spellEnd"/>
      <w:r w:rsidRPr="00B97A35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)</w:t>
      </w:r>
      <w:r w:rsidRPr="00B97A35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B97A35">
        <w:rPr>
          <w:rFonts w:ascii="Times New Roman" w:eastAsia="MS Mincho" w:hAnsi="Times New Roman" w:cs="Times New Roman"/>
          <w:color w:val="000000" w:themeColor="text1"/>
          <w:lang w:val="en-US"/>
        </w:rPr>
        <w:t>(</w:t>
      </w:r>
      <w:r w:rsidRPr="00A41B71">
        <w:rPr>
          <w:rFonts w:ascii="Times New Roman" w:eastAsia="MS Mincho" w:hAnsi="Times New Roman" w:cs="Times New Roman"/>
          <w:color w:val="000000" w:themeColor="text1"/>
        </w:rPr>
        <w:t>дата</w:t>
      </w:r>
      <w:r w:rsidRPr="00B97A35">
        <w:rPr>
          <w:rFonts w:ascii="Times New Roman" w:eastAsia="MS Mincho" w:hAnsi="Times New Roman" w:cs="Times New Roman"/>
          <w:color w:val="000000" w:themeColor="text1"/>
          <w:lang w:val="en-US"/>
        </w:rPr>
        <w:t xml:space="preserve"> </w:t>
      </w:r>
      <w:r w:rsidRPr="00A41B71">
        <w:rPr>
          <w:rFonts w:ascii="Times New Roman" w:eastAsia="MS Mincho" w:hAnsi="Times New Roman" w:cs="Times New Roman"/>
          <w:color w:val="000000" w:themeColor="text1"/>
        </w:rPr>
        <w:t>обращения</w:t>
      </w:r>
      <w:r w:rsidRPr="00B97A35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B97A35">
        <w:rPr>
          <w:rFonts w:ascii="Times New Roman" w:eastAsia="MS Mincho" w:hAnsi="Times New Roman" w:cs="Times New Roman"/>
          <w:color w:val="000000" w:themeColor="text1"/>
          <w:lang w:val="en-US"/>
        </w:rPr>
        <w:t>1.15.2018).</w:t>
      </w:r>
    </w:p>
    <w:p w:rsidR="00561C93" w:rsidRPr="00CB1920" w:rsidRDefault="00561C93" w:rsidP="00561C93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lang w:val="en-US"/>
        </w:rPr>
      </w:pPr>
      <w:r w:rsidRPr="00A41B71">
        <w:rPr>
          <w:rFonts w:ascii="Times New Roman" w:hAnsi="Times New Roman" w:cs="Times New Roman"/>
          <w:color w:val="000000" w:themeColor="text1"/>
        </w:rPr>
        <w:t>Википедия</w:t>
      </w:r>
      <w:r w:rsidRPr="00CB1920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Pr="00CB1920"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Apache Spark</w:t>
      </w:r>
      <w:r w:rsidRPr="00CB1920">
        <w:rPr>
          <w:rFonts w:ascii="Times New Roman" w:hAnsi="Times New Roman" w:cs="Times New Roman"/>
          <w:i/>
          <w:color w:val="000000" w:themeColor="text1"/>
          <w:lang w:val="en-US"/>
        </w:rPr>
        <w:t xml:space="preserve">. </w:t>
      </w:r>
      <w:r w:rsidRPr="00A41B71">
        <w:rPr>
          <w:rFonts w:ascii="Times New Roman" w:hAnsi="Times New Roman" w:cs="Times New Roman"/>
          <w:color w:val="000000" w:themeColor="text1"/>
          <w:lang w:val="en-US"/>
        </w:rPr>
        <w:t>URL</w:t>
      </w:r>
      <w:r w:rsidRPr="00CB1920">
        <w:rPr>
          <w:rFonts w:ascii="Times New Roman" w:hAnsi="Times New Roman" w:cs="Times New Roman"/>
          <w:i/>
          <w:color w:val="000000" w:themeColor="text1"/>
          <w:lang w:val="en-US"/>
        </w:rPr>
        <w:t xml:space="preserve">: </w:t>
      </w:r>
      <w:r w:rsidRPr="00CB1920">
        <w:rPr>
          <w:rFonts w:ascii="Times New Roman" w:eastAsia="Times New Roman" w:hAnsi="Times New Roman" w:cs="Times New Roman"/>
          <w:lang w:val="en-US"/>
        </w:rPr>
        <w:t>https://ru.wikipedia.org/wiki/</w:t>
      </w:r>
      <w:r w:rsidRPr="00CB1920"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CB1920"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Apache_Spark</w:t>
      </w:r>
      <w:proofErr w:type="spellEnd"/>
      <w:r w:rsidRPr="00CB1920">
        <w:rPr>
          <w:rFonts w:ascii="Times New Roman" w:eastAsia="Times New Roman" w:hAnsi="Times New Roman" w:cs="Times New Roman"/>
          <w:lang w:val="en-US"/>
        </w:rPr>
        <w:t xml:space="preserve"> </w:t>
      </w:r>
      <w:r w:rsidRPr="00CB1920">
        <w:rPr>
          <w:rFonts w:ascii="Times New Roman" w:eastAsia="MS Mincho" w:hAnsi="Times New Roman" w:cs="Times New Roman"/>
          <w:color w:val="000000" w:themeColor="text1"/>
          <w:lang w:val="en-US"/>
        </w:rPr>
        <w:t>(</w:t>
      </w:r>
      <w:r w:rsidRPr="00A41B71">
        <w:rPr>
          <w:rFonts w:ascii="Times New Roman" w:eastAsia="MS Mincho" w:hAnsi="Times New Roman" w:cs="Times New Roman"/>
          <w:color w:val="000000" w:themeColor="text1"/>
        </w:rPr>
        <w:t>дата</w:t>
      </w:r>
      <w:r w:rsidRPr="00CB1920">
        <w:rPr>
          <w:rFonts w:ascii="Times New Roman" w:eastAsia="MS Mincho" w:hAnsi="Times New Roman" w:cs="Times New Roman"/>
          <w:color w:val="000000" w:themeColor="text1"/>
          <w:lang w:val="en-US"/>
        </w:rPr>
        <w:t xml:space="preserve"> </w:t>
      </w:r>
      <w:r w:rsidRPr="00A41B71">
        <w:rPr>
          <w:rFonts w:ascii="Times New Roman" w:eastAsia="MS Mincho" w:hAnsi="Times New Roman" w:cs="Times New Roman"/>
          <w:color w:val="000000" w:themeColor="text1"/>
        </w:rPr>
        <w:t>обращения</w:t>
      </w:r>
      <w:r w:rsidRPr="00CB1920">
        <w:rPr>
          <w:rFonts w:ascii="Times New Roman" w:eastAsia="MS Mincho" w:hAnsi="Times New Roman" w:cs="Times New Roman"/>
          <w:color w:val="000000" w:themeColor="text1"/>
          <w:lang w:val="en-US"/>
        </w:rPr>
        <w:t xml:space="preserve"> 1.15.2018).</w:t>
      </w:r>
    </w:p>
    <w:p w:rsidR="00561C93" w:rsidRPr="008B17FA" w:rsidRDefault="00561C93" w:rsidP="00561C93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B17FA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С. Риза, У. </w:t>
      </w:r>
      <w:proofErr w:type="spellStart"/>
      <w:r w:rsidRPr="008B17FA">
        <w:rPr>
          <w:rFonts w:ascii="Times New Roman" w:hAnsi="Times New Roman" w:cs="Times New Roman"/>
          <w:iCs/>
          <w:color w:val="222222"/>
          <w:shd w:val="clear" w:color="auto" w:fill="FFFFFF"/>
        </w:rPr>
        <w:t>Лезерсон</w:t>
      </w:r>
      <w:proofErr w:type="spellEnd"/>
      <w:r w:rsidRPr="008B17FA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, Ш. Оуэн, Д. </w:t>
      </w:r>
      <w:proofErr w:type="spellStart"/>
      <w:r w:rsidRPr="008B17FA">
        <w:rPr>
          <w:rFonts w:ascii="Times New Roman" w:hAnsi="Times New Roman" w:cs="Times New Roman"/>
          <w:iCs/>
          <w:color w:val="222222"/>
          <w:shd w:val="clear" w:color="auto" w:fill="FFFFFF"/>
        </w:rPr>
        <w:t>Уиллс</w:t>
      </w:r>
      <w:proofErr w:type="spellEnd"/>
      <w:r w:rsidRPr="008B17FA">
        <w:rPr>
          <w:rFonts w:ascii="Times New Roman" w:hAnsi="Times New Roman" w:cs="Times New Roman"/>
          <w:iCs/>
          <w:color w:val="222222"/>
          <w:shd w:val="clear" w:color="auto" w:fill="FFFFFF"/>
        </w:rPr>
        <w:t>.</w:t>
      </w:r>
      <w:r w:rsidRPr="008B17FA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8B17FA">
        <w:rPr>
          <w:rFonts w:ascii="Times New Roman" w:hAnsi="Times New Roman" w:cs="Times New Roman"/>
          <w:i/>
          <w:color w:val="222222"/>
          <w:shd w:val="clear" w:color="auto" w:fill="FFFFFF"/>
        </w:rPr>
        <w:t>Spark</w:t>
      </w:r>
      <w:proofErr w:type="spellEnd"/>
      <w:r w:rsidRPr="008B17FA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для профессионалов: современные паттерны обработки больших.</w:t>
      </w:r>
      <w:r w:rsidRPr="008B17FA">
        <w:rPr>
          <w:rFonts w:ascii="Times New Roman" w:hAnsi="Times New Roman" w:cs="Times New Roman"/>
          <w:color w:val="000000" w:themeColor="text1"/>
        </w:rPr>
        <w:t xml:space="preserve"> </w:t>
      </w:r>
      <w:r w:rsidRPr="008B17FA">
        <w:rPr>
          <w:rFonts w:ascii="Times New Roman" w:hAnsi="Times New Roman" w:cs="Times New Roman"/>
          <w:color w:val="222222"/>
          <w:shd w:val="clear" w:color="auto" w:fill="FFFFFF"/>
        </w:rPr>
        <w:t>СПб, Питер, 201</w:t>
      </w:r>
      <w:r w:rsidRPr="008B17F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7</w:t>
      </w:r>
      <w:r w:rsidRPr="008B17FA">
        <w:rPr>
          <w:rFonts w:ascii="Times New Roman" w:hAnsi="Times New Roman" w:cs="Times New Roman"/>
          <w:color w:val="222222"/>
          <w:shd w:val="clear" w:color="auto" w:fill="FFFFFF"/>
        </w:rPr>
        <w:t>. 2</w:t>
      </w:r>
      <w:r w:rsidRPr="008B17F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7</w:t>
      </w:r>
      <w:r w:rsidRPr="008B17FA">
        <w:rPr>
          <w:rFonts w:ascii="Times New Roman" w:hAnsi="Times New Roman" w:cs="Times New Roman"/>
          <w:color w:val="222222"/>
          <w:shd w:val="clear" w:color="auto" w:fill="FFFFFF"/>
        </w:rPr>
        <w:t>2 с.</w:t>
      </w:r>
    </w:p>
    <w:p w:rsidR="00C6424B" w:rsidRPr="00E42D9B" w:rsidRDefault="00C6424B" w:rsidP="00E42D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sectPr w:rsidR="00C6424B" w:rsidRPr="00E42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51B4"/>
    <w:multiLevelType w:val="multilevel"/>
    <w:tmpl w:val="66902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A958DE"/>
    <w:multiLevelType w:val="multilevel"/>
    <w:tmpl w:val="1926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9836BE"/>
    <w:multiLevelType w:val="multilevel"/>
    <w:tmpl w:val="C8BA2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8C6BED"/>
    <w:multiLevelType w:val="multilevel"/>
    <w:tmpl w:val="5E4A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234004"/>
    <w:multiLevelType w:val="hybridMultilevel"/>
    <w:tmpl w:val="E674ABDA"/>
    <w:lvl w:ilvl="0" w:tplc="601A50C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F441C"/>
    <w:multiLevelType w:val="multilevel"/>
    <w:tmpl w:val="771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5D2C49"/>
    <w:multiLevelType w:val="multilevel"/>
    <w:tmpl w:val="D364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4B"/>
    <w:rsid w:val="0046216D"/>
    <w:rsid w:val="00561C93"/>
    <w:rsid w:val="008D52D9"/>
    <w:rsid w:val="009A53C4"/>
    <w:rsid w:val="00C6424B"/>
    <w:rsid w:val="00D40AB2"/>
    <w:rsid w:val="00E4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D9B"/>
    <w:pPr>
      <w:keepNext/>
      <w:keepLines/>
      <w:spacing w:before="480" w:after="0" w:line="360" w:lineRule="auto"/>
      <w:ind w:left="567"/>
      <w:jc w:val="center"/>
      <w:outlineLvl w:val="0"/>
    </w:pPr>
    <w:rPr>
      <w:rFonts w:ascii="Times New Roman" w:eastAsiaTheme="majorEastAsia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D9B"/>
    <w:rPr>
      <w:rFonts w:ascii="Times New Roman" w:eastAsiaTheme="majorEastAsia" w:hAnsi="Times New Roman" w:cs="Times New Roman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42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2D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1C93"/>
    <w:pPr>
      <w:spacing w:after="0" w:line="240" w:lineRule="auto"/>
      <w:ind w:left="720"/>
      <w:contextualSpacing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D9B"/>
    <w:pPr>
      <w:keepNext/>
      <w:keepLines/>
      <w:spacing w:before="480" w:after="0" w:line="360" w:lineRule="auto"/>
      <w:ind w:left="567"/>
      <w:jc w:val="center"/>
      <w:outlineLvl w:val="0"/>
    </w:pPr>
    <w:rPr>
      <w:rFonts w:ascii="Times New Roman" w:eastAsiaTheme="majorEastAsia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D9B"/>
    <w:rPr>
      <w:rFonts w:ascii="Times New Roman" w:eastAsiaTheme="majorEastAsia" w:hAnsi="Times New Roman" w:cs="Times New Roman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42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2D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1C93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3206</Words>
  <Characters>18278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Сеньков</dc:creator>
  <cp:lastModifiedBy>Сеньков</cp:lastModifiedBy>
  <cp:revision>3</cp:revision>
  <dcterms:created xsi:type="dcterms:W3CDTF">2019-03-29T07:55:00Z</dcterms:created>
  <dcterms:modified xsi:type="dcterms:W3CDTF">2019-03-29T10:07:00Z</dcterms:modified>
</cp:coreProperties>
</file>