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66BE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Министерство образования Республики Беларусь</w:t>
      </w:r>
    </w:p>
    <w:p w14:paraId="401B5BEB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Учреждение образования </w:t>
      </w:r>
    </w:p>
    <w:p w14:paraId="74A2187D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«Белорусский государственный технологический университет»</w:t>
      </w:r>
    </w:p>
    <w:p w14:paraId="0992769D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52DD1A9C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0752A7A5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08F617AC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63F6D3D6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0F2994FB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49452BA9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7DA8E15C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52DA86FF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32"/>
          <w:szCs w:val="32"/>
          <w14:ligatures w14:val="none"/>
        </w:rPr>
      </w:pPr>
    </w:p>
    <w:p w14:paraId="2479D927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</w:p>
    <w:p w14:paraId="718C71F3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Факультет информационных технологий</w:t>
      </w:r>
    </w:p>
    <w:p w14:paraId="33FC6DBD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b/>
          <w:color w:val="000000"/>
          <w:kern w:val="28"/>
          <w:sz w:val="28"/>
          <w:szCs w:val="28"/>
          <w14:ligatures w14:val="none"/>
        </w:rPr>
      </w:pPr>
      <w:r w:rsidRPr="00E068C6">
        <w:rPr>
          <w:rFonts w:ascii="Times New Roman" w:eastAsia="Aptos" w:hAnsi="Times New Roman" w:cs="Times New Roman"/>
          <w:bCs/>
          <w:color w:val="000000"/>
          <w:kern w:val="28"/>
          <w:sz w:val="28"/>
          <w:szCs w:val="28"/>
          <w14:ligatures w14:val="none"/>
        </w:rPr>
        <w:t xml:space="preserve">Кафедра программной инженерии </w:t>
      </w:r>
    </w:p>
    <w:p w14:paraId="760ACC3D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Дисциплина «Конструирование программного обеспечения»</w:t>
      </w:r>
    </w:p>
    <w:p w14:paraId="174A4589" w14:textId="77777777" w:rsidR="00E068C6" w:rsidRPr="00E068C6" w:rsidRDefault="00E068C6" w:rsidP="00E068C6">
      <w:pPr>
        <w:spacing w:after="0" w:line="252" w:lineRule="auto"/>
        <w:ind w:left="-142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</w:p>
    <w:p w14:paraId="175A5889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  <w:t>Отчёт к лабораторной работе №11</w:t>
      </w:r>
    </w:p>
    <w:p w14:paraId="0003495A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  <w:t>Форма Бэкуса — Наура. Расширенная форма Бэкуса — Наура</w:t>
      </w:r>
    </w:p>
    <w:p w14:paraId="1921C369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</w:p>
    <w:p w14:paraId="3F525216" w14:textId="77777777" w:rsidR="00E068C6" w:rsidRPr="00E068C6" w:rsidRDefault="00E068C6" w:rsidP="00E068C6">
      <w:pPr>
        <w:spacing w:after="0" w:line="252" w:lineRule="auto"/>
        <w:ind w:left="-142"/>
        <w:jc w:val="center"/>
        <w:rPr>
          <w:rFonts w:ascii="Times New Roman" w:eastAsia="Aptos" w:hAnsi="Times New Roman" w:cs="Times New Roman"/>
          <w:color w:val="000000"/>
          <w:kern w:val="28"/>
          <w:sz w:val="48"/>
          <w:szCs w:val="48"/>
          <w14:ligatures w14:val="none"/>
        </w:rPr>
      </w:pPr>
    </w:p>
    <w:p w14:paraId="5423ED78" w14:textId="086FC0B4" w:rsidR="00E068C6" w:rsidRPr="00E068C6" w:rsidRDefault="00E068C6" w:rsidP="00E068C6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                        Выполнил: ФИТ, ПИ </w:t>
      </w:r>
      <w:r w:rsidR="0023758E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1</w:t>
      </w:r>
      <w:r w:rsidRPr="00E068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-6</w:t>
      </w:r>
    </w:p>
    <w:p w14:paraId="015A0417" w14:textId="7F8DCE38" w:rsidR="00E068C6" w:rsidRPr="00E068C6" w:rsidRDefault="00E068C6" w:rsidP="00E068C6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              </w:t>
      </w:r>
      <w:r w:rsidR="00F33FE3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Зырянов Дмитрий </w:t>
      </w:r>
    </w:p>
    <w:p w14:paraId="755BA49E" w14:textId="77777777" w:rsidR="00E068C6" w:rsidRPr="00E068C6" w:rsidRDefault="00E068C6" w:rsidP="00E068C6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                                 Проверил: Наркевич Аделина </w:t>
      </w:r>
    </w:p>
    <w:p w14:paraId="57C73F6E" w14:textId="77777777" w:rsidR="00E068C6" w:rsidRPr="00E068C6" w:rsidRDefault="00E068C6" w:rsidP="00E068C6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Сергеевна</w:t>
      </w:r>
    </w:p>
    <w:p w14:paraId="11D931E9" w14:textId="77777777" w:rsidR="00E068C6" w:rsidRPr="00E068C6" w:rsidRDefault="00E068C6" w:rsidP="00E068C6">
      <w:pPr>
        <w:wordWrap w:val="0"/>
        <w:spacing w:after="0" w:line="252" w:lineRule="auto"/>
        <w:ind w:left="-142" w:right="708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E068C6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 xml:space="preserve">                                      </w:t>
      </w:r>
    </w:p>
    <w:p w14:paraId="545C6E0B" w14:textId="77777777" w:rsidR="00E068C6" w:rsidRPr="00E068C6" w:rsidRDefault="00E068C6" w:rsidP="00E068C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78F670E3" w14:textId="77777777" w:rsidR="00E068C6" w:rsidRPr="00E068C6" w:rsidRDefault="00E068C6" w:rsidP="00E068C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2155ACF4" w14:textId="77777777" w:rsidR="00E068C6" w:rsidRPr="00E068C6" w:rsidRDefault="00E068C6" w:rsidP="00E068C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6ED8C31C" w14:textId="77777777" w:rsidR="00E068C6" w:rsidRPr="00E068C6" w:rsidRDefault="00E068C6" w:rsidP="00E068C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0CC20B67" w14:textId="77777777" w:rsidR="00E068C6" w:rsidRPr="00E068C6" w:rsidRDefault="00E068C6" w:rsidP="00E068C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0B3C1635" w14:textId="77777777" w:rsidR="00E068C6" w:rsidRPr="00E068C6" w:rsidRDefault="00E068C6" w:rsidP="00E068C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1B2CB40A" w14:textId="77777777" w:rsidR="00E068C6" w:rsidRPr="00E068C6" w:rsidRDefault="00E068C6" w:rsidP="00E068C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1D03B3BC" w14:textId="77777777" w:rsidR="00E068C6" w:rsidRPr="00E068C6" w:rsidRDefault="00E068C6" w:rsidP="00E068C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3212ED71" w14:textId="77777777" w:rsidR="00E068C6" w:rsidRPr="00E068C6" w:rsidRDefault="00E068C6" w:rsidP="00E068C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1B2BE018" w14:textId="77777777" w:rsidR="00E068C6" w:rsidRPr="00E068C6" w:rsidRDefault="00E068C6" w:rsidP="00E068C6">
      <w:pPr>
        <w:spacing w:after="40" w:line="252" w:lineRule="auto"/>
        <w:jc w:val="center"/>
        <w:rPr>
          <w:rFonts w:ascii="Times New Roman" w:eastAsia="Aptos" w:hAnsi="Times New Roman" w:cs="Times New Roman"/>
          <w:color w:val="000000"/>
          <w:kern w:val="28"/>
          <w:sz w:val="28"/>
          <w:szCs w:val="52"/>
          <w14:ligatures w14:val="none"/>
        </w:rPr>
      </w:pPr>
    </w:p>
    <w:p w14:paraId="4461C0D5" w14:textId="20F3A554" w:rsidR="000444F6" w:rsidRDefault="000444F6" w:rsidP="007A4FCB">
      <w:pPr>
        <w:spacing w:after="0" w:line="240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lastRenderedPageBreak/>
        <w:t>Цель</w:t>
      </w:r>
    </w:p>
    <w:p w14:paraId="776E031C" w14:textId="5AB74869" w:rsidR="007A4FCB" w:rsidRPr="007A4FCB" w:rsidRDefault="007A4FCB" w:rsidP="007A4FCB">
      <w:pPr>
        <w:spacing w:after="0" w:line="240" w:lineRule="auto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7A4FCB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Освоить формальное описание синтаксических конструкций языков программирования с использованием формы Бэкуса–Наура (БНФ).</w:t>
      </w:r>
    </w:p>
    <w:p w14:paraId="527A40FB" w14:textId="77777777" w:rsidR="007A4FCB" w:rsidRPr="007A4FCB" w:rsidRDefault="007A4FCB" w:rsidP="007A4FCB">
      <w:pPr>
        <w:spacing w:after="0" w:line="240" w:lineRule="auto"/>
        <w:ind w:firstLine="709"/>
        <w:jc w:val="both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</w:p>
    <w:p w14:paraId="371BC81B" w14:textId="77777777" w:rsidR="007A4FCB" w:rsidRPr="007A4FCB" w:rsidRDefault="007A4FCB" w:rsidP="007A4FCB">
      <w:pPr>
        <w:keepNext/>
        <w:keepLines/>
        <w:spacing w:after="80" w:line="240" w:lineRule="auto"/>
        <w:ind w:firstLine="709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14:ligatures w14:val="none"/>
        </w:rPr>
      </w:pPr>
      <w:r w:rsidRPr="007A4FCB">
        <w:rPr>
          <w:rFonts w:ascii="Times New Roman" w:eastAsia="Times New Roman" w:hAnsi="Times New Roman" w:cs="Times New Roman"/>
          <w:kern w:val="28"/>
          <w:sz w:val="28"/>
          <w:szCs w:val="28"/>
          <w14:ligatures w14:val="none"/>
        </w:rPr>
        <w:t>Теоретическая часть:</w:t>
      </w:r>
    </w:p>
    <w:p w14:paraId="3FD8955E" w14:textId="77777777" w:rsidR="007A4FCB" w:rsidRPr="007A4FCB" w:rsidRDefault="007A4FCB" w:rsidP="007A4FCB">
      <w:pPr>
        <w:spacing w:after="0" w:line="240" w:lineRule="auto"/>
        <w:ind w:firstLine="709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7A4FCB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БНФ (форма Бэкуса–Наура) — формальный способ задания синтаксиса языков программирования. БНФ использует метапеременные и правила продукции для описания синтаксических структур.</w:t>
      </w:r>
    </w:p>
    <w:p w14:paraId="72E6FDA7" w14:textId="77777777" w:rsidR="007A4FCB" w:rsidRPr="007A4FCB" w:rsidRDefault="007A4FCB" w:rsidP="007A4FCB">
      <w:pPr>
        <w:spacing w:after="0" w:line="240" w:lineRule="auto"/>
        <w:ind w:firstLine="709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  <w:r w:rsidRPr="007A4FCB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t>Метасимволы в БНФ:</w:t>
      </w:r>
      <w:r w:rsidRPr="007A4FCB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br/>
        <w:t>- &lt; &gt; — обозначение метапеременной</w:t>
      </w:r>
      <w:r w:rsidRPr="007A4FCB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br/>
        <w:t>- ::= — символ определения</w:t>
      </w:r>
      <w:r w:rsidRPr="007A4FCB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br/>
        <w:t>- | — альтернатива (или)</w:t>
      </w:r>
      <w:r w:rsidRPr="007A4FCB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br/>
        <w:t>- [...] — необязательный элемент (в РБНФ)</w:t>
      </w:r>
      <w:r w:rsidRPr="007A4FCB"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  <w:br/>
        <w:t>- {...} — повторение нуля или более раз (в РБНФ)</w:t>
      </w:r>
    </w:p>
    <w:p w14:paraId="229DECF3" w14:textId="77777777" w:rsidR="007A4FCB" w:rsidRPr="007A4FCB" w:rsidRDefault="007A4FCB" w:rsidP="007A4FCB">
      <w:pPr>
        <w:spacing w:after="0" w:line="240" w:lineRule="auto"/>
        <w:ind w:firstLine="709"/>
        <w:rPr>
          <w:rFonts w:ascii="Times New Roman" w:eastAsia="Aptos" w:hAnsi="Times New Roman" w:cs="Times New Roman"/>
          <w:color w:val="000000"/>
          <w:kern w:val="28"/>
          <w:sz w:val="28"/>
          <w:szCs w:val="28"/>
          <w14:ligatures w14:val="none"/>
        </w:rPr>
      </w:pPr>
    </w:p>
    <w:p w14:paraId="47756CA3" w14:textId="77777777" w:rsidR="00A1333E" w:rsidRPr="006D4805" w:rsidRDefault="00A1333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2B13C9" w14:textId="3A681EE1" w:rsidR="004E0B6C" w:rsidRPr="00A1333E" w:rsidRDefault="004E0B6C">
      <w:pPr>
        <w:rPr>
          <w:rFonts w:ascii="Times New Roman" w:hAnsi="Times New Roman" w:cs="Times New Roman"/>
          <w:sz w:val="28"/>
          <w:szCs w:val="28"/>
        </w:rPr>
      </w:pPr>
      <w:r w:rsidRPr="004E0B6C">
        <w:rPr>
          <w:rFonts w:ascii="Times New Roman" w:hAnsi="Times New Roman" w:cs="Times New Roman"/>
          <w:sz w:val="28"/>
          <w:szCs w:val="28"/>
        </w:rPr>
        <w:t xml:space="preserve">5. Вариант5 </w:t>
      </w:r>
    </w:p>
    <w:p w14:paraId="464A953B" w14:textId="77777777" w:rsidR="004E0B6C" w:rsidRPr="004E0B6C" w:rsidRDefault="004E0B6C">
      <w:pPr>
        <w:rPr>
          <w:rFonts w:ascii="Times New Roman" w:hAnsi="Times New Roman" w:cs="Times New Roman"/>
          <w:sz w:val="28"/>
          <w:szCs w:val="28"/>
        </w:rPr>
      </w:pPr>
      <w:r w:rsidRPr="004E0B6C">
        <w:rPr>
          <w:rFonts w:ascii="Times New Roman" w:hAnsi="Times New Roman" w:cs="Times New Roman"/>
          <w:sz w:val="28"/>
          <w:szCs w:val="28"/>
        </w:rPr>
        <w:t>a. Определить в БНФ понятие «вещественное_число»</w:t>
      </w:r>
    </w:p>
    <w:p w14:paraId="2B05967A" w14:textId="33E07DE5" w:rsidR="004E0B6C" w:rsidRPr="004E0B6C" w:rsidRDefault="004E0B6C">
      <w:pPr>
        <w:rPr>
          <w:rFonts w:ascii="Times New Roman" w:hAnsi="Times New Roman" w:cs="Times New Roman"/>
          <w:sz w:val="28"/>
          <w:szCs w:val="28"/>
        </w:rPr>
      </w:pPr>
      <w:r w:rsidRPr="004E0B6C">
        <w:rPr>
          <w:rFonts w:ascii="Times New Roman" w:hAnsi="Times New Roman" w:cs="Times New Roman"/>
          <w:sz w:val="28"/>
          <w:szCs w:val="28"/>
        </w:rPr>
        <w:t xml:space="preserve"> b. Определить в БНФ описание имени переменной некоторого языка программирования</w:t>
      </w:r>
    </w:p>
    <w:p w14:paraId="61C38247" w14:textId="364BC683" w:rsidR="004E0B6C" w:rsidRPr="004E0B6C" w:rsidRDefault="004E0B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</w:p>
    <w:p w14:paraId="6B398DFA" w14:textId="106A86D6" w:rsidR="00F3134E" w:rsidRPr="004E0B6C" w:rsidRDefault="008A0106">
      <w:pPr>
        <w:rPr>
          <w:rFonts w:ascii="Times New Roman" w:hAnsi="Times New Roman" w:cs="Times New Roman"/>
          <w:sz w:val="28"/>
          <w:szCs w:val="28"/>
        </w:rPr>
      </w:pPr>
      <w:r w:rsidRPr="008A0106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вешественное_число</w:t>
      </w:r>
      <w:r w:rsidRPr="008A0106">
        <w:rPr>
          <w:rFonts w:ascii="Times New Roman" w:hAnsi="Times New Roman" w:cs="Times New Roman"/>
          <w:sz w:val="28"/>
          <w:szCs w:val="28"/>
        </w:rPr>
        <w:t>&gt;</w:t>
      </w:r>
      <w:r w:rsidR="00D50287" w:rsidRPr="004E0B6C">
        <w:rPr>
          <w:rFonts w:ascii="Times New Roman" w:hAnsi="Times New Roman" w:cs="Times New Roman"/>
          <w:sz w:val="28"/>
          <w:szCs w:val="28"/>
        </w:rPr>
        <w:t xml:space="preserve"> </w:t>
      </w:r>
      <w:r w:rsidRPr="008A0106">
        <w:rPr>
          <w:rFonts w:ascii="Times New Roman" w:hAnsi="Times New Roman" w:cs="Times New Roman"/>
          <w:sz w:val="28"/>
          <w:szCs w:val="28"/>
        </w:rPr>
        <w:t>::=</w:t>
      </w:r>
      <w:r w:rsidR="00D50287" w:rsidRPr="004E0B6C">
        <w:rPr>
          <w:rFonts w:ascii="Times New Roman" w:hAnsi="Times New Roman" w:cs="Times New Roman"/>
          <w:sz w:val="28"/>
          <w:szCs w:val="28"/>
        </w:rPr>
        <w:t xml:space="preserve"> </w:t>
      </w:r>
      <w:r w:rsidRPr="008A0106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целая_часть</w:t>
      </w:r>
      <w:r w:rsidRPr="008A0106">
        <w:rPr>
          <w:rFonts w:ascii="Times New Roman" w:hAnsi="Times New Roman" w:cs="Times New Roman"/>
          <w:sz w:val="28"/>
          <w:szCs w:val="28"/>
        </w:rPr>
        <w:t>&gt;</w:t>
      </w:r>
      <w:r w:rsidR="004E0B6C" w:rsidRPr="004E0B6C">
        <w:rPr>
          <w:rFonts w:ascii="Times New Roman" w:hAnsi="Times New Roman" w:cs="Times New Roman"/>
          <w:sz w:val="28"/>
        </w:rPr>
        <w:t xml:space="preserve"> </w:t>
      </w:r>
      <w:r w:rsidR="004E0B6C" w:rsidRPr="004E0B6C">
        <w:rPr>
          <w:rFonts w:ascii="Times New Roman" w:hAnsi="Times New Roman" w:cs="Times New Roman"/>
          <w:sz w:val="28"/>
          <w:szCs w:val="28"/>
        </w:rPr>
        <w:t>'</w:t>
      </w:r>
      <w:r w:rsidR="004E0B6C">
        <w:rPr>
          <w:rFonts w:ascii="Times New Roman" w:hAnsi="Times New Roman" w:cs="Times New Roman"/>
          <w:sz w:val="28"/>
          <w:szCs w:val="28"/>
        </w:rPr>
        <w:t>.</w:t>
      </w:r>
      <w:r w:rsidR="004E0B6C" w:rsidRPr="004E0B6C">
        <w:rPr>
          <w:rFonts w:ascii="Times New Roman" w:hAnsi="Times New Roman" w:cs="Times New Roman"/>
          <w:sz w:val="28"/>
          <w:szCs w:val="28"/>
        </w:rPr>
        <w:t>'</w:t>
      </w:r>
      <w:r w:rsidRPr="008A0106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>дробная часть</w:t>
      </w:r>
      <w:r w:rsidRPr="008A0106">
        <w:rPr>
          <w:rFonts w:ascii="Times New Roman" w:hAnsi="Times New Roman" w:cs="Times New Roman"/>
          <w:sz w:val="28"/>
          <w:szCs w:val="28"/>
        </w:rPr>
        <w:t>&gt;</w:t>
      </w:r>
    </w:p>
    <w:p w14:paraId="7C83F591" w14:textId="05BB8BCB" w:rsidR="00914C63" w:rsidRPr="00A1333E" w:rsidRDefault="00914C63">
      <w:pPr>
        <w:rPr>
          <w:rFonts w:ascii="Times New Roman" w:hAnsi="Times New Roman" w:cs="Times New Roman"/>
          <w:sz w:val="28"/>
          <w:szCs w:val="28"/>
        </w:rPr>
      </w:pPr>
      <w:r w:rsidRPr="00914C63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целая_часть</w:t>
      </w:r>
      <w:r w:rsidRPr="00914C63">
        <w:rPr>
          <w:rFonts w:ascii="Times New Roman" w:hAnsi="Times New Roman" w:cs="Times New Roman"/>
          <w:sz w:val="28"/>
          <w:szCs w:val="28"/>
        </w:rPr>
        <w:t>&gt; ::=&lt;</w:t>
      </w:r>
      <w:r>
        <w:rPr>
          <w:rFonts w:ascii="Times New Roman" w:hAnsi="Times New Roman" w:cs="Times New Roman"/>
          <w:sz w:val="28"/>
          <w:szCs w:val="28"/>
        </w:rPr>
        <w:t>цифра</w:t>
      </w:r>
      <w:r w:rsidRPr="00914C63">
        <w:rPr>
          <w:rFonts w:ascii="Times New Roman" w:hAnsi="Times New Roman" w:cs="Times New Roman"/>
          <w:sz w:val="28"/>
          <w:szCs w:val="28"/>
        </w:rPr>
        <w:t>&gt; | &lt;</w:t>
      </w:r>
      <w:r>
        <w:rPr>
          <w:rFonts w:ascii="Times New Roman" w:hAnsi="Times New Roman" w:cs="Times New Roman"/>
          <w:sz w:val="28"/>
          <w:szCs w:val="28"/>
        </w:rPr>
        <w:t>целая_часть</w:t>
      </w:r>
      <w:r w:rsidRPr="00914C63">
        <w:rPr>
          <w:rFonts w:ascii="Times New Roman" w:hAnsi="Times New Roman" w:cs="Times New Roman"/>
          <w:sz w:val="28"/>
          <w:szCs w:val="28"/>
        </w:rPr>
        <w:t>&gt;&lt;</w:t>
      </w:r>
      <w:r>
        <w:rPr>
          <w:rFonts w:ascii="Times New Roman" w:hAnsi="Times New Roman" w:cs="Times New Roman"/>
          <w:sz w:val="28"/>
          <w:szCs w:val="28"/>
        </w:rPr>
        <w:t>цифра</w:t>
      </w:r>
      <w:r w:rsidRPr="00914C63">
        <w:rPr>
          <w:rFonts w:ascii="Times New Roman" w:hAnsi="Times New Roman" w:cs="Times New Roman"/>
          <w:sz w:val="28"/>
          <w:szCs w:val="28"/>
        </w:rPr>
        <w:t>&gt;</w:t>
      </w:r>
    </w:p>
    <w:p w14:paraId="0C7D93C5" w14:textId="2D17FA3D" w:rsidR="00914C63" w:rsidRPr="00A1333E" w:rsidRDefault="00914C63">
      <w:pPr>
        <w:rPr>
          <w:rFonts w:ascii="Times New Roman" w:hAnsi="Times New Roman" w:cs="Times New Roman"/>
          <w:sz w:val="28"/>
          <w:szCs w:val="28"/>
        </w:rPr>
      </w:pPr>
      <w:r w:rsidRPr="00914C63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дробная</w:t>
      </w:r>
      <w:r w:rsidRPr="00914C6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часть</w:t>
      </w:r>
      <w:r w:rsidRPr="00914C63">
        <w:rPr>
          <w:rFonts w:ascii="Times New Roman" w:hAnsi="Times New Roman" w:cs="Times New Roman"/>
          <w:sz w:val="28"/>
          <w:szCs w:val="28"/>
        </w:rPr>
        <w:t>&gt; ::=&lt;</w:t>
      </w:r>
      <w:r>
        <w:rPr>
          <w:rFonts w:ascii="Times New Roman" w:hAnsi="Times New Roman" w:cs="Times New Roman"/>
          <w:sz w:val="28"/>
          <w:szCs w:val="28"/>
        </w:rPr>
        <w:t>цифра</w:t>
      </w:r>
      <w:r w:rsidRPr="00914C63">
        <w:rPr>
          <w:rFonts w:ascii="Times New Roman" w:hAnsi="Times New Roman" w:cs="Times New Roman"/>
          <w:sz w:val="28"/>
          <w:szCs w:val="28"/>
        </w:rPr>
        <w:t>&gt; | &lt;</w:t>
      </w:r>
      <w:r>
        <w:rPr>
          <w:rFonts w:ascii="Times New Roman" w:hAnsi="Times New Roman" w:cs="Times New Roman"/>
          <w:sz w:val="28"/>
          <w:szCs w:val="28"/>
        </w:rPr>
        <w:t>дробная_часть</w:t>
      </w:r>
      <w:r w:rsidRPr="00914C63">
        <w:rPr>
          <w:rFonts w:ascii="Times New Roman" w:hAnsi="Times New Roman" w:cs="Times New Roman"/>
          <w:sz w:val="28"/>
          <w:szCs w:val="28"/>
        </w:rPr>
        <w:t>&gt;&lt;</w:t>
      </w:r>
      <w:r>
        <w:rPr>
          <w:rFonts w:ascii="Times New Roman" w:hAnsi="Times New Roman" w:cs="Times New Roman"/>
          <w:sz w:val="28"/>
          <w:szCs w:val="28"/>
        </w:rPr>
        <w:t>цифра</w:t>
      </w:r>
      <w:r w:rsidRPr="00914C63">
        <w:rPr>
          <w:rFonts w:ascii="Times New Roman" w:hAnsi="Times New Roman" w:cs="Times New Roman"/>
          <w:sz w:val="28"/>
          <w:szCs w:val="28"/>
        </w:rPr>
        <w:t>&gt;</w:t>
      </w:r>
    </w:p>
    <w:p w14:paraId="555D361B" w14:textId="15578673" w:rsidR="00914C63" w:rsidRPr="00A1333E" w:rsidRDefault="00914C63">
      <w:pPr>
        <w:rPr>
          <w:rFonts w:ascii="Times New Roman" w:hAnsi="Times New Roman" w:cs="Times New Roman"/>
          <w:sz w:val="28"/>
          <w:szCs w:val="28"/>
        </w:rPr>
      </w:pPr>
      <w:r w:rsidRPr="00A1333E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цифра</w:t>
      </w:r>
      <w:r w:rsidRPr="00A1333E">
        <w:rPr>
          <w:rFonts w:ascii="Times New Roman" w:hAnsi="Times New Roman" w:cs="Times New Roman"/>
          <w:sz w:val="28"/>
          <w:szCs w:val="28"/>
        </w:rPr>
        <w:t xml:space="preserve">&gt; :: </w:t>
      </w:r>
      <w:r w:rsidR="004E0B6C" w:rsidRPr="00A1333E">
        <w:rPr>
          <w:rFonts w:ascii="Times New Roman" w:hAnsi="Times New Roman" w:cs="Times New Roman"/>
          <w:sz w:val="28"/>
          <w:szCs w:val="28"/>
        </w:rPr>
        <w:t>=</w:t>
      </w:r>
      <w:r w:rsidR="00390EA1" w:rsidRPr="00A1333E">
        <w:rPr>
          <w:rFonts w:ascii="Times New Roman" w:hAnsi="Times New Roman" w:cs="Times New Roman"/>
          <w:sz w:val="28"/>
          <w:szCs w:val="28"/>
        </w:rPr>
        <w:t>'0' | '1' | '2' | '3' | '4' | '5' | '6' | '7' | '8' | '9'</w:t>
      </w:r>
    </w:p>
    <w:p w14:paraId="73676595" w14:textId="60B0EAA8" w:rsidR="006E3081" w:rsidRDefault="006E30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</w:p>
    <w:p w14:paraId="315989D6" w14:textId="03D22E71" w:rsidR="00243A18" w:rsidRPr="00A1333E" w:rsidRDefault="00243A18">
      <w:pPr>
        <w:rPr>
          <w:rFonts w:ascii="Times New Roman" w:hAnsi="Times New Roman" w:cs="Times New Roman"/>
          <w:sz w:val="28"/>
          <w:szCs w:val="28"/>
        </w:rPr>
      </w:pPr>
      <w:r w:rsidRPr="00243A18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имя_переменной</w:t>
      </w:r>
      <w:r w:rsidRPr="00243A18">
        <w:rPr>
          <w:rFonts w:ascii="Times New Roman" w:hAnsi="Times New Roman" w:cs="Times New Roman"/>
          <w:sz w:val="28"/>
          <w:szCs w:val="28"/>
        </w:rPr>
        <w:t>&gt; ::=&lt;</w:t>
      </w:r>
      <w:r>
        <w:rPr>
          <w:rFonts w:ascii="Times New Roman" w:hAnsi="Times New Roman" w:cs="Times New Roman"/>
          <w:sz w:val="28"/>
          <w:szCs w:val="28"/>
        </w:rPr>
        <w:t>буква</w:t>
      </w:r>
      <w:r w:rsidRPr="00243A18">
        <w:rPr>
          <w:rFonts w:ascii="Times New Roman" w:hAnsi="Times New Roman" w:cs="Times New Roman"/>
          <w:sz w:val="28"/>
          <w:szCs w:val="28"/>
        </w:rPr>
        <w:t>&gt; | &lt;</w:t>
      </w:r>
      <w:r>
        <w:rPr>
          <w:rFonts w:ascii="Times New Roman" w:hAnsi="Times New Roman" w:cs="Times New Roman"/>
          <w:sz w:val="28"/>
          <w:szCs w:val="28"/>
        </w:rPr>
        <w:t>имя_переменной</w:t>
      </w:r>
      <w:r w:rsidRPr="00243A18">
        <w:rPr>
          <w:rFonts w:ascii="Times New Roman" w:hAnsi="Times New Roman" w:cs="Times New Roman"/>
          <w:sz w:val="28"/>
          <w:szCs w:val="28"/>
        </w:rPr>
        <w:t>&gt;&lt;</w:t>
      </w:r>
      <w:r>
        <w:rPr>
          <w:rFonts w:ascii="Times New Roman" w:hAnsi="Times New Roman" w:cs="Times New Roman"/>
          <w:sz w:val="28"/>
          <w:szCs w:val="28"/>
        </w:rPr>
        <w:t>буква</w:t>
      </w:r>
      <w:r w:rsidR="006D4805" w:rsidRPr="006D4805">
        <w:rPr>
          <w:rFonts w:ascii="Times New Roman" w:hAnsi="Times New Roman" w:cs="Times New Roman"/>
          <w:sz w:val="28"/>
          <w:szCs w:val="28"/>
        </w:rPr>
        <w:t>&gt;</w:t>
      </w:r>
      <w:r w:rsidR="00361CE6" w:rsidRPr="00361CE6">
        <w:rPr>
          <w:rFonts w:ascii="Times New Roman" w:hAnsi="Times New Roman" w:cs="Times New Roman"/>
          <w:sz w:val="28"/>
          <w:szCs w:val="28"/>
        </w:rPr>
        <w:t xml:space="preserve"> </w:t>
      </w:r>
      <w:r w:rsidR="00361CE6" w:rsidRPr="00243A18">
        <w:rPr>
          <w:rFonts w:ascii="Times New Roman" w:hAnsi="Times New Roman" w:cs="Times New Roman"/>
          <w:sz w:val="28"/>
          <w:szCs w:val="28"/>
        </w:rPr>
        <w:t>| &lt;</w:t>
      </w:r>
      <w:r w:rsidR="00361CE6">
        <w:rPr>
          <w:rFonts w:ascii="Times New Roman" w:hAnsi="Times New Roman" w:cs="Times New Roman"/>
          <w:sz w:val="28"/>
          <w:szCs w:val="28"/>
        </w:rPr>
        <w:t>имя_переменной</w:t>
      </w:r>
      <w:r w:rsidR="00361CE6" w:rsidRPr="00243A18">
        <w:rPr>
          <w:rFonts w:ascii="Times New Roman" w:hAnsi="Times New Roman" w:cs="Times New Roman"/>
          <w:sz w:val="28"/>
          <w:szCs w:val="28"/>
        </w:rPr>
        <w:t>&gt;</w:t>
      </w:r>
      <w:r w:rsidR="006D4805" w:rsidRPr="006D4805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цифра</w:t>
      </w:r>
      <w:r w:rsidRPr="00243A18">
        <w:rPr>
          <w:rFonts w:ascii="Times New Roman" w:hAnsi="Times New Roman" w:cs="Times New Roman"/>
          <w:sz w:val="28"/>
          <w:szCs w:val="28"/>
        </w:rPr>
        <w:t>&gt;</w:t>
      </w:r>
    </w:p>
    <w:p w14:paraId="4EBC3720" w14:textId="09767E52" w:rsidR="00243A18" w:rsidRPr="0023758E" w:rsidRDefault="00243A18" w:rsidP="00243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94AF2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243A18">
        <w:rPr>
          <w:rFonts w:ascii="Times New Roman" w:hAnsi="Times New Roman" w:cs="Times New Roman"/>
          <w:sz w:val="28"/>
          <w:szCs w:val="28"/>
        </w:rPr>
        <w:t>буква</w:t>
      </w:r>
      <w:r w:rsidRPr="00894AF2">
        <w:rPr>
          <w:rFonts w:ascii="Times New Roman" w:hAnsi="Times New Roman" w:cs="Times New Roman"/>
          <w:sz w:val="28"/>
          <w:szCs w:val="28"/>
          <w:lang w:val="en-US"/>
        </w:rPr>
        <w:t xml:space="preserve">&gt; ::= </w:t>
      </w:r>
      <w:r w:rsidR="00E13BCA" w:rsidRPr="00894AF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43A1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13BCA" w:rsidRPr="00894AF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94AF2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="00E13BCA" w:rsidRPr="00894AF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43A1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13BCA" w:rsidRPr="00894AF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94AF2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="003D0DDA" w:rsidRPr="00894AF2">
        <w:rPr>
          <w:rFonts w:ascii="Times New Roman" w:hAnsi="Times New Roman" w:cs="Times New Roman"/>
          <w:sz w:val="28"/>
          <w:szCs w:val="28"/>
          <w:lang w:val="en-US"/>
        </w:rPr>
        <w:t xml:space="preserve">… </w:t>
      </w:r>
      <w:r w:rsidRPr="00894AF2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="00E13BCA" w:rsidRPr="00894AF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43A18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E13BCA" w:rsidRPr="00894AF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94AF2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  <w:r w:rsidR="006D0A5F" w:rsidRPr="00894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BCA" w:rsidRPr="00894AF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43A1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13BCA" w:rsidRPr="00894AF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94AF2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="00E13BCA" w:rsidRPr="00894AF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43A1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13BCA" w:rsidRPr="00894AF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94AF2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="007E2BC0" w:rsidRPr="00894AF2">
        <w:rPr>
          <w:rFonts w:ascii="Times New Roman" w:hAnsi="Times New Roman" w:cs="Times New Roman"/>
          <w:sz w:val="28"/>
          <w:szCs w:val="28"/>
          <w:lang w:val="en-US"/>
        </w:rPr>
        <w:t>…</w:t>
      </w:r>
      <w:r w:rsidRPr="00894A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758E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="00E13BCA" w:rsidRPr="0023758E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43A18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E13BCA" w:rsidRPr="0023758E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3758E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="00E13BCA" w:rsidRPr="0023758E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23758E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E13BCA" w:rsidRPr="0023758E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1FC9755C" w14:textId="58B434DA" w:rsidR="00243A18" w:rsidRPr="0023758E" w:rsidRDefault="00243A18" w:rsidP="00243A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758E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243A18">
        <w:rPr>
          <w:rFonts w:ascii="Times New Roman" w:hAnsi="Times New Roman" w:cs="Times New Roman"/>
          <w:sz w:val="28"/>
          <w:szCs w:val="28"/>
        </w:rPr>
        <w:t>цифра</w:t>
      </w:r>
      <w:r w:rsidRPr="0023758E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390EA1" w:rsidRPr="002375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758E">
        <w:rPr>
          <w:rFonts w:ascii="Times New Roman" w:hAnsi="Times New Roman" w:cs="Times New Roman"/>
          <w:sz w:val="28"/>
          <w:szCs w:val="28"/>
          <w:lang w:val="en-US"/>
        </w:rPr>
        <w:t xml:space="preserve">::= </w:t>
      </w:r>
      <w:r w:rsidR="00390EA1" w:rsidRPr="0023758E">
        <w:rPr>
          <w:rFonts w:ascii="Times New Roman" w:hAnsi="Times New Roman" w:cs="Times New Roman"/>
          <w:sz w:val="28"/>
          <w:szCs w:val="28"/>
          <w:lang w:val="en-US"/>
        </w:rPr>
        <w:t>'0' | '1' | '2' | '3' | '4' | '5' | '6' | '7' | '8' | '9'</w:t>
      </w:r>
    </w:p>
    <w:sectPr w:rsidR="00243A18" w:rsidRPr="002375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49"/>
    <w:rsid w:val="000444F6"/>
    <w:rsid w:val="00063B38"/>
    <w:rsid w:val="00085749"/>
    <w:rsid w:val="00140128"/>
    <w:rsid w:val="00162DD6"/>
    <w:rsid w:val="0023758E"/>
    <w:rsid w:val="00243A18"/>
    <w:rsid w:val="002834C0"/>
    <w:rsid w:val="00284DD1"/>
    <w:rsid w:val="00361CE6"/>
    <w:rsid w:val="00390EA1"/>
    <w:rsid w:val="003D0DDA"/>
    <w:rsid w:val="004E0B6C"/>
    <w:rsid w:val="00566E12"/>
    <w:rsid w:val="005B6258"/>
    <w:rsid w:val="00607657"/>
    <w:rsid w:val="006D0A5F"/>
    <w:rsid w:val="006D4805"/>
    <w:rsid w:val="006E3081"/>
    <w:rsid w:val="007A4FCB"/>
    <w:rsid w:val="007E2BC0"/>
    <w:rsid w:val="00833C46"/>
    <w:rsid w:val="00894AF2"/>
    <w:rsid w:val="008A0106"/>
    <w:rsid w:val="008A76CD"/>
    <w:rsid w:val="008B5E3C"/>
    <w:rsid w:val="00914C63"/>
    <w:rsid w:val="00A1333E"/>
    <w:rsid w:val="00A62FAF"/>
    <w:rsid w:val="00A836C1"/>
    <w:rsid w:val="00BE6D08"/>
    <w:rsid w:val="00D50287"/>
    <w:rsid w:val="00E068C6"/>
    <w:rsid w:val="00E13BCA"/>
    <w:rsid w:val="00F3134E"/>
    <w:rsid w:val="00F3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859B9"/>
  <w15:chartTrackingRefBased/>
  <w15:docId w15:val="{5B8FF43F-5BC2-4E89-84A0-7FA7CE9B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085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0857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57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57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57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57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574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08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8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8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08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7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57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57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5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0857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5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23</cp:revision>
  <dcterms:created xsi:type="dcterms:W3CDTF">2026-05-10T20:36:00Z</dcterms:created>
  <dcterms:modified xsi:type="dcterms:W3CDTF">2026-05-26T11:06:00Z</dcterms:modified>
</cp:coreProperties>
</file>