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pacing w:after="160"/>
        <w:rPr>
          <w:rFonts w:ascii="Times New Roman" w:hAnsi="Times New Roman"/>
          <w:b/>
          <w:bCs/>
          <w:sz w:val="32"/>
          <w:szCs w:val="32"/>
        </w:rPr>
      </w:pPr>
      <w:bookmarkStart w:id="0" w:name="_Toc193140246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bookmarkStart w:id="1" w:name="_Toc193140245"/>
      <w:r>
        <w:rPr>
          <w:rFonts w:ascii="Times New Roman" w:hAnsi="Times New Roman"/>
          <w:b/>
          <w:bCs/>
          <w:sz w:val="32"/>
          <w:szCs w:val="32"/>
        </w:rPr>
        <w:t>Лабораторная работа</w:t>
      </w:r>
    </w:p>
    <w:p w14:paraId="00000002">
      <w:pPr>
        <w:spacing w:after="16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bookmarkEnd w:id="1"/>
      <w:r>
        <w:rPr>
          <w:rFonts w:ascii="Times New Roman" w:hAnsi="Times New Roman"/>
          <w:b/>
          <w:bCs/>
          <w:sz w:val="32"/>
          <w:szCs w:val="32"/>
        </w:rPr>
        <w:t>Дополнительные приёмы программирования</w:t>
      </w:r>
    </w:p>
    <w:p w14:paraId="00000003">
      <w:pPr>
        <w:pStyle w:val="TOCHeading"/>
        <w:rPr>
          <w:b/>
          <w:bCs/>
          <w:i/>
          <w:iCs/>
          <w:sz w:val="28"/>
          <w:szCs w:val="28"/>
        </w:rPr>
      </w:pPr>
    </w:p>
    <w:p w14:paraId="00000004">
      <w:pPr>
        <w:pStyle w:val="Toc2"/>
        <w:tabs>
          <w:tab w:val="right" w:leader="dot" w:pos="15388"/>
        </w:tabs>
        <w:jc w:val="left"/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 TOC \o "1-3" \h \z \u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HYPERLINK \l "_Toc200885041"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Цель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_Toc200885041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</w:t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5">
      <w:pPr>
        <w:pStyle w:val="Toc2"/>
        <w:tabs>
          <w:tab w:val="right" w:leader="dot" w:pos="15388"/>
        </w:tabs>
        <w:jc w:val="left"/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HYPERLINK \l "_Toc200885042"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Краткие теоретические сведения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_Toc200885042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</w:t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6">
      <w:pPr>
        <w:pStyle w:val="Toc2"/>
        <w:tabs>
          <w:tab w:val="right" w:leader="dot" w:pos="15388"/>
        </w:tabs>
        <w:jc w:val="left"/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HYPERLINK \l "_Toc200885043"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Примеры выполнения лабораторной работы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_Toc200885043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9</w:t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7">
      <w:pPr>
        <w:pStyle w:val="Toc2"/>
        <w:tabs>
          <w:tab w:val="right" w:leader="dot" w:pos="15388"/>
        </w:tabs>
        <w:jc w:val="left"/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HYPERLINK \l "_Toc200885044"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Инди</w: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в</w: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идуальные задания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_Toc200885044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13</w:t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8">
      <w:pPr>
        <w:pStyle w:val="Toc2"/>
        <w:tabs>
          <w:tab w:val="right" w:leader="dot" w:pos="15388"/>
        </w:tabs>
        <w:jc w:val="left"/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HYPERLINK \l "_Toc200885045"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Дополнительные задания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_Toc200885045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15</w:t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9">
      <w:pPr>
        <w:pStyle w:val="Toc2"/>
        <w:tabs>
          <w:tab w:val="right" w:leader="dot" w:pos="15388"/>
        </w:tabs>
        <w:jc w:val="left"/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instrText xml:space="preserve">HYPERLINK \l "_Toc200885046" </w:instrText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hAnsi="Times New Roman"/>
          <w:b/>
          <w:bCs/>
          <w:i/>
          <w:iCs/>
          <w:sz w:val="28"/>
          <w:szCs w:val="28"/>
        </w:rPr>
        <w:t>Контрольные вопросы</w:t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 xml:space="preserve"> PAGEREF _Toc200885046 \h </w:instrText>
      </w:r>
      <w:r>
        <w:rPr>
          <w:b/>
          <w:bCs/>
          <w:i/>
          <w:iCs/>
          <w:sz w:val="28"/>
          <w:szCs w:val="28"/>
        </w:rPr>
        <w:fldChar w:fldCharType="separate"/>
      </w:r>
      <w:r>
        <w:rPr>
          <w:b/>
          <w:bCs/>
          <w:i/>
          <w:iCs/>
          <w:sz w:val="28"/>
          <w:szCs w:val="28"/>
        </w:rPr>
        <w:t>15</w:t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Theme="minorHAnsi" w:cstheme="minorBidi" w:eastAsiaTheme="minorEastAsia" w:hAnsiTheme="minorHAnsi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A">
      <w:r>
        <w:fldChar w:fldCharType="end"/>
      </w:r>
    </w:p>
    <w:p w14:paraId="0000000B">
      <w:pPr>
        <w:spacing w:after="160"/>
        <w:rPr>
          <w:rFonts w:ascii="Times New Roman" w:hAnsi="Times New Roman"/>
          <w:b/>
          <w:bCs/>
          <w:sz w:val="44"/>
          <w:szCs w:val="44"/>
        </w:rPr>
      </w:pPr>
    </w:p>
    <w:p w14:paraId="0000000C">
      <w:pPr>
        <w:pStyle w:val="Heading2"/>
        <w:jc w:val="left"/>
        <w:rPr>
          <w:rFonts w:ascii="Times New Roman" w:cs="Times New Roman" w:hAnsi="Times New Roman"/>
          <w:b/>
          <w:bCs/>
          <w:color w:val="000000" w:themeColor="text1"/>
        </w:rPr>
      </w:pPr>
      <w:bookmarkEnd w:id="0"/>
      <w:bookmarkStart w:id="2" w:name="_Toc200885041"/>
      <w:r>
        <w:rPr>
          <w:rFonts w:ascii="Times New Roman" w:cs="Times New Roman" w:hAnsi="Times New Roman"/>
          <w:b/>
          <w:bCs/>
          <w:color w:val="000000" w:themeColor="text1"/>
        </w:rPr>
        <w:t>Цель</w:t>
      </w:r>
      <w:bookmarkEnd w:id="2"/>
    </w:p>
    <w:p w14:paraId="0000000D">
      <w:pPr>
        <w:spacing w:after="1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дополнительные приемы программирования на языке C++, такие как использование структур, классов, шаблонов и исключений. Это поможет улучшить навыки разработки и углубить понимание объектно-ориентированного программирования.</w:t>
      </w:r>
    </w:p>
    <w:p w14:paraId="0000000E">
      <w:pPr>
        <w:pStyle w:val="Heading2"/>
        <w:rPr>
          <w:rFonts w:ascii="Times New Roman" w:cs="Times New Roman" w:hAnsi="Times New Roman"/>
          <w:b/>
          <w:bCs/>
          <w:color w:val="000000" w:themeColor="text1"/>
        </w:rPr>
      </w:pPr>
      <w:bookmarkStart w:id="3" w:name="_Toc200885042"/>
      <w:r>
        <w:rPr>
          <w:rFonts w:ascii="Times New Roman" w:cs="Times New Roman" w:hAnsi="Times New Roman"/>
          <w:b/>
          <w:bCs/>
          <w:color w:val="000000" w:themeColor="text1"/>
        </w:rPr>
        <w:t>Краткие теоретические сведения</w:t>
      </w:r>
      <w:bookmarkEnd w:id="3"/>
    </w:p>
    <w:p w14:paraId="0000000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Совместимость типов</w:t>
      </w:r>
    </w:p>
    <w:p w14:paraId="00000010">
      <w:pPr>
        <w:spacing w:after="1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Совместимость типов — это свойство, позволяющее использовать значения одного типа в контексте другого типа. Она играет ключевую роль в уменьшении ошибок при компиляции и улучшении стабильности кода.</w:t>
      </w:r>
    </w:p>
    <w:p w14:paraId="00000011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Виды совместимости типов:</w:t>
      </w:r>
    </w:p>
    <w:p w14:paraId="00000012">
      <w:pPr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Явная совместимость</w:t>
      </w:r>
      <w:r>
        <w:rPr>
          <w:rFonts w:ascii="Times New Roman" w:hAnsi="Times New Roman"/>
          <w:sz w:val="28"/>
          <w:szCs w:val="28"/>
        </w:rPr>
        <w:t>: Требует явного преобразования типов. Например, в C/C++ необходимо использовать приведение типов, когда вы хотите использовать float вместо int:</w:t>
      </w:r>
    </w:p>
    <w:p w14:paraId="000000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a = 5;</w:t>
      </w:r>
    </w:p>
    <w:p w14:paraId="000000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Cascadia Mono" w:cs="Cascadia Mono" w:eastAsiaTheme="minorHAnsi" w:hAnsi="Cascadia Mono"/>
          <w:color w:val="008000"/>
          <w:sz w:val="19"/>
          <w:szCs w:val="19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b = (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)a;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явное преобразование</w:t>
      </w:r>
    </w:p>
    <w:p w14:paraId="00000015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Неявная совместимость</w:t>
      </w:r>
      <w:r>
        <w:rPr>
          <w:rFonts w:ascii="Times New Roman" w:hAnsi="Times New Roman"/>
          <w:sz w:val="28"/>
          <w:szCs w:val="28"/>
        </w:rPr>
        <w:t>: Автоматическое преобразование типов, которое выполняется компилятором. Например:</w:t>
      </w:r>
    </w:p>
    <w:p w14:paraId="000000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a = 10;</w:t>
      </w:r>
    </w:p>
    <w:p w14:paraId="000000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Cascadia Mono" w:cs="Cascadia Mono" w:eastAsiaTheme="minorHAnsi" w:hAnsi="Cascadia Mono"/>
          <w:color w:val="008000"/>
          <w:sz w:val="19"/>
          <w:szCs w:val="19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b = a;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неявное преобразование</w:t>
      </w:r>
    </w:p>
    <w:p w14:paraId="00000018">
      <w:pPr>
        <w:pStyle w:val="Title"/>
        <w:numPr>
          <w:ilvl w:val="0"/>
          <w:numId w:val="6"/>
        </w:numPr>
        <w:spacing w:after="160"/>
        <w:jc w:val="both"/>
        <w:rPr>
          <w:rFonts w:ascii="Times New Roman" w:hAnsi="Times New Roman"/>
          <w:sz w:val="28"/>
          <w:szCs w:val="28"/>
        </w:rPr>
      </w:pPr>
      <w:bookmarkStart w:id="4" w:name="_Toc193140248"/>
      <w:r>
        <w:rPr>
          <w:rFonts w:ascii="Times New Roman" w:hAnsi="Times New Roman"/>
          <w:b/>
          <w:bCs/>
          <w:sz w:val="28"/>
          <w:szCs w:val="28"/>
        </w:rPr>
        <w:t>Полиморфизм</w:t>
      </w:r>
      <w:r>
        <w:rPr>
          <w:rFonts w:ascii="Times New Roman" w:hAnsi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Полиморфизм — это концепция, позволяющая использовать объекты разных типов через единый интерфейс. Это часто связано с совместимостью типов, так как позволяет использовать разные типы объектов в одном контексте.</w:t>
      </w:r>
    </w:p>
    <w:p w14:paraId="00000019">
      <w:pPr>
        <w:pStyle w:val="Title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Идентичный тип</w:t>
      </w:r>
    </w:p>
    <w:p w14:paraId="0000001A">
      <w:pPr>
        <w:pStyle w:val="Titl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Идентичный тип — это тип, который имеет одинаковую структуру и поведение, но разные имена. Это позволяет улучшить читаемость кода и снизить вероятность ошибок, связанных с неправильным использованием данных.</w:t>
      </w:r>
    </w:p>
    <w:p w14:paraId="0000001B">
      <w:pPr>
        <w:pStyle w:val="Title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Пример использования идентичных типов:</w:t>
      </w:r>
    </w:p>
    <w:p w14:paraId="000000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typedef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Meter;</w:t>
      </w:r>
    </w:p>
    <w:p w14:paraId="0000001D">
      <w:pPr>
        <w:pStyle w:val="Titl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Cascadia Mono" w:cs="Cascadia Mono" w:eastAsiaTheme="minorHAnsi" w:hAnsi="Cascadia Mono"/>
          <w:color w:val="000000"/>
          <w:sz w:val="19"/>
          <w:szCs w:val="19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typedef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Kilometer;</w:t>
      </w:r>
    </w:p>
    <w:p w14:paraId="0000001E">
      <w:pPr>
        <w:spacing w:after="160"/>
        <w:jc w:val="both"/>
        <w:rPr/>
      </w:pPr>
      <w:r>
        <w:rPr>
          <w:rFonts w:ascii="Times New Roman" w:hAnsi="Times New Roman"/>
          <w:sz w:val="28"/>
          <w:szCs w:val="28"/>
        </w:rPr>
        <w:t>В этом примере оба типа будут иметь одинаковое представление в памяти, но использование разных названий помогает избежать путаницы между метрами и километрами. Это особенно полезно, когда в проекте используются разные единицы измерения</w:t>
      </w:r>
      <w:r>
        <w:t>.</w:t>
      </w:r>
    </w:p>
    <w:p w14:paraId="0000001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Макроопределения</w:t>
      </w:r>
    </w:p>
    <w:p w14:paraId="0000002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Макроопределения позволяют создавать краткие записи для повторяющихся фрагментов кода, что упрощает его поддержку и изменение.</w:t>
      </w:r>
    </w:p>
    <w:p w14:paraId="00000021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Синтаксис:</w:t>
      </w:r>
    </w:p>
    <w:p w14:paraId="0000002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Макроопределения создаются с помощью директивы #define.</w:t>
      </w:r>
    </w:p>
    <w:p w14:paraId="00000023">
      <w:pPr>
        <w:jc w:val="both"/>
        <w:rPr>
          <w:rFonts w:ascii="Times New Roman" w:hAnsi="Times New Roman"/>
          <w:sz w:val="28"/>
          <w:szCs w:val="28"/>
        </w:rPr>
      </w:pPr>
    </w:p>
    <w:p w14:paraId="000000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PI 3.14</w:t>
      </w:r>
    </w:p>
    <w:p w14:paraId="000000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Cascadia Mono" w:cs="Cascadia Mono" w:eastAsiaTheme="minorHAnsi" w:hAnsi="Cascadia Mono"/>
          <w:color w:val="000000"/>
          <w:sz w:val="19"/>
          <w:szCs w:val="19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SQUARE(x) ((x) * (x))</w:t>
      </w:r>
    </w:p>
    <w:p w14:paraId="00000026">
      <w:pPr>
        <w:spacing w:after="160"/>
        <w:jc w:val="both"/>
        <w:rPr/>
      </w:pPr>
      <w:r>
        <w:rPr>
          <w:rFonts w:ascii="Times New Roman" w:hAnsi="Times New Roman"/>
          <w:sz w:val="28"/>
          <w:szCs w:val="28"/>
        </w:rPr>
        <w:t>При компиляции все вхождения PI будут заменены на 3.14, а SQUARE(x) будет заменено на вычисление квадрата</w:t>
      </w:r>
      <w:r>
        <w:t>.</w:t>
      </w:r>
    </w:p>
    <w:p w14:paraId="00000027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Директивы препроцессора</w:t>
      </w:r>
    </w:p>
    <w:p w14:paraId="0000002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Директивы препроцессора — это команды, которые обрабатываются до компиляции исходного кода. Они позволяют управлять процессом компиляции, добавлять файлы и условно компилировать фрагменты кода.</w:t>
      </w:r>
    </w:p>
    <w:p w14:paraId="00000029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директивы:</w:t>
      </w:r>
    </w:p>
    <w:p w14:paraId="0000002A">
      <w:pPr>
        <w:pStyle w:val="Normal(Web)"/>
        <w:numPr>
          <w:ilvl w:val="0"/>
          <w:numId w:val="7"/>
        </w:numPr>
        <w:rPr>
          <w:sz w:val="28"/>
          <w:szCs w:val="28"/>
        </w:rPr>
      </w:pPr>
      <w:r>
        <w:rPr>
          <w:rStyle w:val="HTMLCode"/>
          <w:rFonts w:ascii="Times New Roman" w:cs="Times New Roman" w:eastAsiaTheme="majorEastAsia" w:hAnsi="Times New Roman"/>
          <w:sz w:val="28"/>
          <w:szCs w:val="28"/>
        </w:rPr>
        <w:t>#include</w:t>
      </w:r>
      <w:r>
        <w:rPr>
          <w:sz w:val="28"/>
          <w:szCs w:val="28"/>
        </w:rPr>
        <w:t xml:space="preserve">: Включает файлы в код. </w:t>
      </w: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</w:rPr>
        <w:t>&lt;stdio.h&gt;</w:t>
      </w:r>
    </w:p>
    <w:p w14:paraId="0000002B">
      <w:pPr>
        <w:pStyle w:val="Normal(Web)"/>
        <w:numPr>
          <w:ilvl w:val="0"/>
          <w:numId w:val="7"/>
        </w:numPr>
        <w:rPr>
          <w:sz w:val="28"/>
          <w:szCs w:val="28"/>
        </w:rPr>
      </w:pPr>
      <w:r>
        <w:rPr>
          <w:rStyle w:val="HTMLCode"/>
          <w:rFonts w:ascii="Times New Roman" w:cs="Times New Roman" w:eastAsiaTheme="majorEastAsia" w:hAnsi="Times New Roman"/>
          <w:sz w:val="28"/>
          <w:szCs w:val="28"/>
        </w:rPr>
        <w:t>#define</w:t>
      </w:r>
      <w:r>
        <w:rPr>
          <w:sz w:val="28"/>
          <w:szCs w:val="28"/>
        </w:rPr>
        <w:t>: Определяет макросы.</w:t>
      </w:r>
    </w:p>
    <w:p w14:paraId="0000002C">
      <w:pPr>
        <w:pStyle w:val="Normal(Web)"/>
        <w:numPr>
          <w:ilvl w:val="0"/>
          <w:numId w:val="7"/>
        </w:numPr>
        <w:rPr>
          <w:sz w:val="28"/>
          <w:szCs w:val="28"/>
        </w:rPr>
      </w:pPr>
      <w:r>
        <w:rPr>
          <w:rStyle w:val="HTMLCode"/>
          <w:rFonts w:ascii="Times New Roman" w:cs="Times New Roman" w:eastAsiaTheme="majorEastAsia" w:hAnsi="Times New Roman"/>
          <w:sz w:val="28"/>
          <w:szCs w:val="28"/>
        </w:rPr>
        <w:t>#ifdef</w:t>
      </w:r>
      <w:r>
        <w:rPr>
          <w:sz w:val="28"/>
          <w:szCs w:val="28"/>
        </w:rPr>
        <w:t xml:space="preserve">, </w:t>
      </w:r>
      <w:r>
        <w:rPr>
          <w:rStyle w:val="HTMLCode"/>
          <w:rFonts w:ascii="Times New Roman" w:cs="Times New Roman" w:eastAsiaTheme="majorEastAsia" w:hAnsi="Times New Roman"/>
          <w:sz w:val="28"/>
          <w:szCs w:val="28"/>
        </w:rPr>
        <w:t>#ifndef</w:t>
      </w:r>
      <w:r>
        <w:rPr>
          <w:sz w:val="28"/>
          <w:szCs w:val="28"/>
        </w:rPr>
        <w:t xml:space="preserve">, </w:t>
      </w:r>
      <w:r>
        <w:rPr>
          <w:rStyle w:val="HTMLCode"/>
          <w:rFonts w:ascii="Times New Roman" w:cs="Times New Roman" w:eastAsiaTheme="majorEastAsia" w:hAnsi="Times New Roman"/>
          <w:sz w:val="28"/>
          <w:szCs w:val="28"/>
        </w:rPr>
        <w:t>#endif</w:t>
      </w:r>
      <w:r>
        <w:rPr>
          <w:sz w:val="28"/>
          <w:szCs w:val="28"/>
        </w:rPr>
        <w:t>: Условная компиляция, позволяющая компилировать код в зависимости от наличия или отсутствия определенных макросов.</w:t>
      </w:r>
    </w:p>
    <w:p w14:paraId="0000002D">
      <w:pPr>
        <w:pStyle w:val="Normal(Web)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720"/>
        <w:rPr>
          <w:sz w:val="28"/>
          <w:szCs w:val="28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#ifdef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DEBUG</w:t>
      </w:r>
    </w:p>
    <w:p w14:paraId="0000002E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printf(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"Debug mode is on\n"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);</w:t>
      </w:r>
    </w:p>
    <w:p w14:paraId="0000002F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</w:t>
      </w: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endif</w:t>
      </w:r>
    </w:p>
    <w:p w14:paraId="00000030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Дополнительные операции препроцессора</w:t>
      </w:r>
    </w:p>
    <w:p w14:paraId="0000003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Дополнительные операции препроцессора помогают в управлении текстом и структурой кода. Они включают:</w:t>
      </w:r>
    </w:p>
    <w:p w14:paraId="00000032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Условная компиляция</w:t>
      </w:r>
      <w:r>
        <w:rPr>
          <w:rFonts w:ascii="Times New Roman" w:hAnsi="Times New Roman"/>
          <w:sz w:val="28"/>
          <w:szCs w:val="28"/>
        </w:rPr>
        <w:t>: Позволяет включать или исключать части кода в зависимости от условий. Это полезно для отладки или для создания кросс-платформенного кода.</w:t>
      </w:r>
    </w:p>
    <w:p w14:paraId="000000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</w:rPr>
        <w:t>&lt;iostream&gt;</w:t>
      </w:r>
    </w:p>
    <w:p w14:paraId="000000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Определяем макрос для отладки</w:t>
      </w:r>
    </w:p>
    <w:p w14:paraId="000000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6f008a"/>
          <w:sz w:val="19"/>
          <w:szCs w:val="19"/>
          <w:highlight w:val="white"/>
          <w:lang w:val="en-US"/>
        </w:rPr>
        <w:t>DEBUG</w:t>
      </w:r>
    </w:p>
    <w:p w14:paraId="000000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00000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"Starting program..."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#ifdef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6f008a"/>
          <w:sz w:val="19"/>
          <w:szCs w:val="19"/>
          <w:highlight w:val="white"/>
          <w:lang w:val="en-US"/>
        </w:rPr>
        <w:t>DEBUG</w:t>
      </w:r>
    </w:p>
    <w:p w14:paraId="000000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"Debug mode is enabled."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std::endl;</w:t>
      </w:r>
    </w:p>
    <w:p w14:paraId="000000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#endif</w:t>
      </w:r>
    </w:p>
    <w:p w14:paraId="0000003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Основной код программы</w:t>
      </w:r>
    </w:p>
    <w:p w14:paraId="000000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"Executing main functionality."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#ifndef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RELEASE</w:t>
      </w:r>
    </w:p>
    <w:p w14:paraId="000000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"This is not a release version."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std::endl;</w:t>
      </w:r>
    </w:p>
    <w:p w14:paraId="000000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#endif</w:t>
      </w:r>
    </w:p>
    <w:p w14:paraId="000000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0;</w:t>
      </w:r>
    </w:p>
    <w:p w14:paraId="000000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4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примере, если DEBUG определен, будет выведено сообщение о том, что режим отладки включен. Если не определен макрос RELEASE, программа сообщит, что это не версия для релиза. Это позволяет легко включать и выключать различные части кода в зависимости от настроек сборки.</w:t>
      </w:r>
    </w:p>
    <w:p w14:paraId="00000049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Замена текста</w:t>
      </w:r>
      <w:r>
        <w:rPr>
          <w:rFonts w:ascii="Times New Roman" w:hAnsi="Times New Roman"/>
          <w:sz w:val="28"/>
          <w:szCs w:val="28"/>
        </w:rPr>
        <w:t>: Препроцессор может заменять текстовые выражения в коде, что упрощает создание конфигураций.</w:t>
      </w:r>
    </w:p>
    <w:p w14:paraId="000000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0000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Определяем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константы</w:t>
      </w:r>
    </w:p>
    <w:p w14:paraId="000000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6f008a"/>
          <w:sz w:val="19"/>
          <w:szCs w:val="19"/>
          <w:highlight w:val="white"/>
          <w:lang w:val="en-US"/>
        </w:rPr>
        <w:t>PI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3.14159</w:t>
      </w:r>
    </w:p>
    <w:p w14:paraId="000000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6f008a"/>
          <w:sz w:val="19"/>
          <w:szCs w:val="19"/>
          <w:highlight w:val="white"/>
          <w:lang w:val="en-US"/>
        </w:rPr>
        <w:t>MAX_BUFFER_SIZE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1024</w:t>
      </w:r>
    </w:p>
    <w:p w14:paraId="000000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00000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"Value of PI: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6f008a"/>
          <w:sz w:val="19"/>
          <w:szCs w:val="19"/>
          <w:highlight w:val="white"/>
          <w:lang w:val="en-US"/>
        </w:rPr>
        <w:t>PI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buffer[</w:t>
      </w:r>
      <w:r>
        <w:rPr>
          <w:rFonts w:ascii="Cascadia Mono" w:cs="Cascadia Mono" w:eastAsiaTheme="minorHAnsi" w:hAnsi="Cascadia Mono"/>
          <w:color w:val="6f008a"/>
          <w:sz w:val="19"/>
          <w:szCs w:val="19"/>
          <w:highlight w:val="white"/>
        </w:rPr>
        <w:t>MAX_BUFFER_SIZE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];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Используем макрос для определения размера буфера</w:t>
      </w:r>
    </w:p>
    <w:p w14:paraId="0000005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"Buffer size: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sizeof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(buffer)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 bytes."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std::endl;</w:t>
      </w:r>
    </w:p>
    <w:p w14:paraId="000000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0;</w:t>
      </w:r>
    </w:p>
    <w:p w14:paraId="000000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5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примере макрос PI заменяется на его значение во время компиляции, что позволяет избежать дублирования и сделать код более читаемым. Также MAX_BUFFER_SIZE используется для определения размера массива, что упрощает управление конфигурацией.</w:t>
      </w:r>
    </w:p>
    <w:p w14:paraId="00000059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Модели памяти</w:t>
      </w:r>
    </w:p>
    <w:p w14:paraId="0000005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памяти определяет, как данные хранятся и организуются в памяти. Это важно для управления ресурсами и производительности программ.</w:t>
      </w:r>
    </w:p>
    <w:p w14:paraId="0000005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модели памяти:</w:t>
      </w:r>
    </w:p>
    <w:p w14:paraId="0000005C">
      <w:pPr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Модель с разделением на стек и кучу</w:t>
      </w:r>
      <w:r>
        <w:rPr>
          <w:rFonts w:ascii="Times New Roman" w:hAnsi="Times New Roman"/>
          <w:sz w:val="28"/>
          <w:szCs w:val="28"/>
        </w:rPr>
        <w:t>:</w:t>
      </w:r>
    </w:p>
    <w:p w14:paraId="0000005D">
      <w:pPr>
        <w:numPr>
          <w:ilvl w:val="1"/>
          <w:numId w:val="9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Стек</w:t>
      </w:r>
      <w:r>
        <w:rPr>
          <w:rFonts w:ascii="Times New Roman" w:hAnsi="Times New Roman"/>
          <w:sz w:val="28"/>
          <w:szCs w:val="28"/>
        </w:rPr>
        <w:t>: Используется для хранения локальных переменных и параметров функций. Обладает фиксированным размером и управляется автоматически (при выходе из функции память освобождается).</w:t>
      </w:r>
    </w:p>
    <w:p w14:paraId="000000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</w:rPr>
        <w:t>&lt;iostream&gt;</w:t>
      </w:r>
    </w:p>
    <w:p w14:paraId="000000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stackExample() {</w:t>
      </w:r>
    </w:p>
    <w:p w14:paraId="000000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localVariable = 10;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Локальная переменная, хранящаяся в стеке</w:t>
      </w:r>
    </w:p>
    <w:p w14:paraId="000000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"Local variable in stack: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localVariable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main() {</w:t>
      </w:r>
    </w:p>
    <w:p w14:paraId="000000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stackExample();</w:t>
      </w:r>
    </w:p>
    <w:p w14:paraId="000000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После выхода из функции память для localVariable будет автоматически освобождена</w:t>
      </w:r>
    </w:p>
    <w:p w14:paraId="000000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0;</w:t>
      </w:r>
    </w:p>
    <w:p w14:paraId="000000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6A">
      <w:pPr>
        <w:numPr>
          <w:ilvl w:val="1"/>
          <w:numId w:val="9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Куча</w:t>
      </w:r>
      <w:r>
        <w:rPr>
          <w:rFonts w:ascii="Times New Roman" w:hAnsi="Times New Roman"/>
          <w:sz w:val="28"/>
          <w:szCs w:val="28"/>
        </w:rPr>
        <w:t>: Используется для динамически выделяемой памяти. Программист вручную управляет выделением и освобождением памяти с помощью функций, таких как malloc и free.</w:t>
      </w:r>
    </w:p>
    <w:p w14:paraId="000000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0000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heapExample() {</w:t>
      </w:r>
    </w:p>
    <w:p w14:paraId="000000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* dynamicVariable =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Выделение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памяти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в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куче</w:t>
      </w:r>
    </w:p>
    <w:p w14:paraId="000000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*dynamicVariable = 20;</w:t>
      </w:r>
    </w:p>
    <w:p w14:paraId="000000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"Dynamic variable in heap: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*dynamicVariable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delete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dynamicVariable;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Освобождение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памяти</w:t>
      </w:r>
    </w:p>
    <w:p w14:paraId="000000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}</w:t>
      </w:r>
    </w:p>
    <w:p w14:paraId="000000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00000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heapExample();</w:t>
      </w:r>
    </w:p>
    <w:p w14:paraId="000000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После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вызова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delete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память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для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dynamicVariable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будет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освобождена</w:t>
      </w:r>
    </w:p>
    <w:p w14:paraId="000000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0;</w:t>
      </w:r>
    </w:p>
    <w:p w14:paraId="000000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7A">
      <w:pPr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Модель с фиксированным размером</w:t>
      </w:r>
      <w:r>
        <w:rPr>
          <w:rFonts w:ascii="Times New Roman" w:hAnsi="Times New Roman"/>
          <w:sz w:val="28"/>
          <w:szCs w:val="28"/>
        </w:rPr>
        <w:t>: Все переменные имеют заранее определенный размер, что упрощает управление памятью, но ограничивает гибкость.</w:t>
      </w:r>
    </w:p>
    <w:p w14:paraId="000000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0000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  <w:lang w:val="en-US"/>
        </w:rPr>
        <w:t>FixedSize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00000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a;   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4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байта</w:t>
      </w:r>
    </w:p>
    <w:p w14:paraId="000000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b;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8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байт</w:t>
      </w:r>
    </w:p>
    <w:p w14:paraId="000000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c;  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1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байт</w:t>
      </w:r>
    </w:p>
    <w:p w14:paraId="000000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};</w:t>
      </w:r>
    </w:p>
    <w:p w14:paraId="000000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main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(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) {</w:t>
      </w:r>
    </w:p>
    <w:p w14:paraId="000000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  <w:lang w:val="en-US"/>
        </w:rPr>
        <w:t>FixedSize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fixedVar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Переменная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фиксированного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размера</w:t>
      </w:r>
    </w:p>
    <w:p w14:paraId="000000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fixedVar.a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000000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fixedVar.b = 3.14;</w:t>
      </w:r>
    </w:p>
    <w:p w14:paraId="000000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fixedVar.c =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'A'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;</w:t>
      </w:r>
    </w:p>
    <w:p w14:paraId="000000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"Fixed size structure: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fixedVar.a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",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fixedVar.b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",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fixedVar.c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0;</w:t>
      </w:r>
    </w:p>
    <w:p w14:paraId="000000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8C">
      <w:pPr>
        <w:numPr>
          <w:ilvl w:val="0"/>
          <w:numId w:val="9"/>
        </w:numPr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>Модель с виртуальной памятью</w:t>
      </w:r>
      <w:r>
        <w:rPr>
          <w:rFonts w:ascii="Times New Roman" w:hAnsi="Times New Roman"/>
          <w:sz w:val="28"/>
          <w:szCs w:val="28"/>
        </w:rPr>
        <w:t>: Позволяет использовать больше памяти, чем физически доступно, путем использования системного файла (например, подкачки). Это помогает изолировать процессы и эффективно управлять памятью</w:t>
      </w:r>
      <w:r>
        <w:t>.</w:t>
      </w:r>
    </w:p>
    <w:p w14:paraId="000000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0000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00000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  <w:lang w:val="en-US"/>
        </w:rPr>
        <w:t>size_t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size = 100000000;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Большой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массив</w:t>
      </w:r>
    </w:p>
    <w:p w14:paraId="000000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* largeArray =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[size];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Выделение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памяти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в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куче</w:t>
      </w:r>
    </w:p>
    <w:p w14:paraId="000000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Заполнение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массива</w:t>
      </w:r>
    </w:p>
    <w:p w14:paraId="000000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  <w:lang w:val="en-US"/>
        </w:rPr>
        <w:t>size_t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i = 0; i &lt; size; ++i) {</w:t>
      </w:r>
    </w:p>
    <w:p w14:paraId="000000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    largeArray[i] = i;</w:t>
      </w:r>
    </w:p>
    <w:p w14:paraId="000000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0000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"First element: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largeArray[0]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", Last element: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largeArray[size - 1]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00000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delete[]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largeArray;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Освобождение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памяти</w:t>
      </w:r>
    </w:p>
    <w:p w14:paraId="000000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00000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/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9D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Парсинг текстовых файлов с помощью библиотеки regex</w:t>
      </w:r>
    </w:p>
    <w:p w14:paraId="0000009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Парсинг текстовых файлов в C++ с использованием библиотеки regex позволяет эффективно извлекать и обрабатывать данные, соответствующие определённым шаблонам. Библиотека regex предоставляет мощные инструменты для работы с регулярными выражениями, которые являются основным средством для поиска и обработки текстовых данных.</w:t>
      </w:r>
    </w:p>
    <w:p w14:paraId="0000009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компоненты библиотеки regex</w:t>
      </w:r>
    </w:p>
    <w:p w14:paraId="000000A0">
      <w:pPr>
        <w:numPr>
          <w:ilvl w:val="0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Регулярные выражения</w:t>
      </w:r>
      <w:r>
        <w:rPr>
          <w:rFonts w:ascii="Times New Roman" w:hAnsi="Times New Roman"/>
          <w:sz w:val="28"/>
          <w:szCs w:val="28"/>
        </w:rPr>
        <w:t>: Это шаблоны, которые описывают набор строк. Они могут включать символы, классы символов, квантификаторы и группы.</w:t>
      </w:r>
    </w:p>
    <w:p w14:paraId="000000A1">
      <w:pPr>
        <w:pStyle w:val="ListParagraph"/>
        <w:numPr>
          <w:ilvl w:val="1"/>
          <w:numId w:val="19"/>
        </w:numPr>
        <w:jc w:val="lef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Символы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конкретные символы, которые нужно найти. </w:t>
      </w:r>
    </w:p>
    <w:p w14:paraId="000000A2">
      <w:pPr>
        <w:pStyle w:val="ListParagraph"/>
        <w:numPr>
          <w:ilvl w:val="1"/>
          <w:numId w:val="19"/>
        </w:numPr>
        <w:jc w:val="lef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Классы символов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например, [a-z] для поиска любой строчной буквы. </w:t>
      </w:r>
    </w:p>
    <w:p w14:paraId="000000A3">
      <w:pPr>
        <w:pStyle w:val="ListParagraph"/>
        <w:numPr>
          <w:ilvl w:val="1"/>
          <w:numId w:val="19"/>
        </w:numPr>
        <w:jc w:val="lef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Квантификаторы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определяют количество повторений, например, * (ноль или более), + (один или более), ? (ноль или один). </w:t>
      </w:r>
    </w:p>
    <w:p w14:paraId="000000A4">
      <w:pPr>
        <w:pStyle w:val="ListParagraph"/>
        <w:numPr>
          <w:ilvl w:val="1"/>
          <w:numId w:val="19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используются для объединения частей выражения, например, (abc).</w:t>
      </w:r>
    </w:p>
    <w:p w14:paraId="000000A5">
      <w:pPr>
        <w:numPr>
          <w:ilvl w:val="0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Классы</w:t>
      </w:r>
      <w:r>
        <w:rPr>
          <w:rFonts w:ascii="Times New Roman" w:hAnsi="Times New Roman"/>
          <w:sz w:val="28"/>
          <w:szCs w:val="28"/>
        </w:rPr>
        <w:t>:</w:t>
      </w:r>
    </w:p>
    <w:p w14:paraId="000000A6">
      <w:pPr>
        <w:numPr>
          <w:ilvl w:val="1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std::regex: представляет регулярное выражение.</w:t>
      </w:r>
    </w:p>
    <w:p w14:paraId="000000A7">
      <w:pPr>
        <w:numPr>
          <w:ilvl w:val="1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std::smatch и std::cmatch: используются для хранения результатов поиска строк.</w:t>
      </w:r>
    </w:p>
    <w:p w14:paraId="000000A8">
      <w:pPr>
        <w:numPr>
          <w:ilvl w:val="0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/>
          <w:sz w:val="28"/>
          <w:szCs w:val="28"/>
        </w:rPr>
        <w:t>:</w:t>
      </w:r>
    </w:p>
    <w:p w14:paraId="000000A9">
      <w:pPr>
        <w:numPr>
          <w:ilvl w:val="1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std::regex_search: ищет совпадение в строке.</w:t>
      </w:r>
    </w:p>
    <w:p w14:paraId="000000AA">
      <w:pPr>
        <w:numPr>
          <w:ilvl w:val="1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std::regex_match: проверяет, соответствует ли вся строка регулярному выражению.</w:t>
      </w:r>
    </w:p>
    <w:p w14:paraId="000000AB">
      <w:pPr>
        <w:numPr>
          <w:ilvl w:val="1"/>
          <w:numId w:val="1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std::regex_replace: заменяет совпадения на другую строку.</w:t>
      </w:r>
    </w:p>
    <w:p w14:paraId="000000AC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Пример использования библиотеки regex для парсинга текстовых файлов</w:t>
      </w:r>
    </w:p>
    <w:p w14:paraId="000000AD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пример, в котором мы будем извлекать адреса электронной почты из текстового файла с использованием регулярных выражений.</w:t>
      </w:r>
    </w:p>
    <w:p w14:paraId="000000AE">
      <w:pPr>
        <w:jc w:val="both"/>
        <w:rPr>
          <w:rFonts w:ascii="Times New Roman" w:hAnsi="Times New Roman"/>
          <w:sz w:val="28"/>
          <w:szCs w:val="28"/>
        </w:rPr>
      </w:pPr>
    </w:p>
    <w:p w14:paraId="000000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0000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000000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00000B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</w:rPr>
        <w:t>&lt;regex&gt;</w:t>
      </w:r>
    </w:p>
    <w:p w14:paraId="000000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main() {</w:t>
      </w:r>
    </w:p>
    <w:p w14:paraId="000000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Открываем текстовый файл</w:t>
      </w:r>
    </w:p>
    <w:p w14:paraId="000000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std::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  <w:lang w:val="en-US"/>
        </w:rPr>
        <w:t>ifstream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file(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"example.txt"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);</w:t>
      </w:r>
    </w:p>
    <w:p w14:paraId="000000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(!file.is_open()) {</w:t>
      </w:r>
    </w:p>
    <w:p w14:paraId="000000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    std::cerr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</w:rPr>
        <w:t>"Не удалось открыть файл!"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std::endl;</w:t>
      </w:r>
    </w:p>
    <w:p w14:paraId="000000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1;</w:t>
      </w:r>
    </w:p>
    <w:p w14:paraId="000000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}</w:t>
      </w:r>
    </w:p>
    <w:p w14:paraId="000000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Регулярное выражение для поиска адресов электронной почты</w:t>
      </w:r>
    </w:p>
    <w:p w14:paraId="000000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std::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  <w:lang w:val="en-US"/>
        </w:rPr>
        <w:t>regex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emailRegex(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  <w:lang w:val="en-US"/>
        </w:rPr>
        <w:t>R"((\w+)(\.\w+)*@(\w+)(\.\w+)+)"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>);</w:t>
      </w:r>
    </w:p>
    <w:p w14:paraId="000000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</w:p>
    <w:p w14:paraId="000000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line;</w:t>
      </w:r>
    </w:p>
    <w:p w14:paraId="000000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Читаем файл построчно</w:t>
      </w:r>
    </w:p>
    <w:p w14:paraId="000000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(std::getline(file, line)) {</w:t>
      </w:r>
    </w:p>
    <w:p w14:paraId="000000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cs="Cascadia Mono" w:eastAsiaTheme="minorHAnsi" w:hAnsi="Cascadia Mono"/>
          <w:color w:val="2b91af"/>
          <w:sz w:val="19"/>
          <w:szCs w:val="19"/>
          <w:highlight w:val="white"/>
        </w:rPr>
        <w:t>smatch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match;</w:t>
      </w:r>
    </w:p>
    <w:p w14:paraId="000000C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cs="Cascadia Mono" w:eastAsiaTheme="minorHAnsi" w:hAnsi="Cascadia Mono"/>
          <w:color w:val="008000"/>
          <w:sz w:val="19"/>
          <w:szCs w:val="19"/>
          <w:highlight w:val="white"/>
        </w:rPr>
        <w:t>// Ищем совпадения в строке</w:t>
      </w:r>
    </w:p>
    <w:p w14:paraId="000000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(std::regex_search(line, match, emailRegex)) {</w:t>
      </w:r>
    </w:p>
    <w:p w14:paraId="000000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std::cout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a31515"/>
          <w:sz w:val="19"/>
          <w:szCs w:val="19"/>
          <w:highlight w:val="white"/>
        </w:rPr>
        <w:t>"Найден адрес электронной почты: "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match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[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0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]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cs="Cascadia Mono" w:eastAsiaTheme="minorHAnsi" w:hAnsi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std::endl;</w:t>
      </w:r>
    </w:p>
    <w:p w14:paraId="000000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    }</w:t>
      </w:r>
    </w:p>
    <w:p w14:paraId="000000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}</w:t>
      </w:r>
    </w:p>
    <w:p w14:paraId="000000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</w:p>
    <w:p w14:paraId="000000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file.close();</w:t>
      </w:r>
    </w:p>
    <w:p w14:paraId="000000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cs="Cascadia Mono" w:eastAsiaTheme="minorHAnsi" w:hAnsi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 xml:space="preserve"> 0;</w:t>
      </w:r>
    </w:p>
    <w:p w14:paraId="000000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ascii="Cascadia Mono" w:cs="Cascadia Mono" w:eastAsiaTheme="minorHAnsi" w:hAnsi="Cascadia Mono"/>
          <w:color w:val="000000"/>
          <w:sz w:val="19"/>
          <w:szCs w:val="19"/>
        </w:rPr>
      </w:pPr>
      <w:r>
        <w:rPr>
          <w:rFonts w:ascii="Cascadia Mono" w:cs="Cascadia Mono" w:eastAsiaTheme="minorHAnsi" w:hAnsi="Cascadia Mono"/>
          <w:color w:val="000000"/>
          <w:sz w:val="19"/>
          <w:szCs w:val="19"/>
          <w:highlight w:val="white"/>
        </w:rPr>
        <w:t>}</w:t>
      </w:r>
    </w:p>
    <w:p w14:paraId="000000C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Объяснение примера</w:t>
      </w:r>
    </w:p>
    <w:p w14:paraId="000000CD">
      <w:pPr>
        <w:numPr>
          <w:ilvl w:val="0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Открытие файла</w:t>
      </w:r>
      <w:r>
        <w:rPr>
          <w:rFonts w:ascii="Times New Roman" w:hAnsi="Times New Roman"/>
          <w:sz w:val="28"/>
          <w:szCs w:val="28"/>
        </w:rPr>
        <w:t>: Мы открываем текстовый файл, из которого будем извлекать адреса электронной почты.</w:t>
      </w:r>
    </w:p>
    <w:p w14:paraId="000000CE">
      <w:pPr>
        <w:numPr>
          <w:ilvl w:val="0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Регулярное выражение</w:t>
      </w:r>
      <w:r>
        <w:rPr>
          <w:rFonts w:ascii="Times New Roman" w:hAnsi="Times New Roman"/>
          <w:sz w:val="28"/>
          <w:szCs w:val="28"/>
        </w:rPr>
        <w:t>: Создаётся регулярное выражение для поиска адресов электронной почты. В этом выражении:</w:t>
      </w:r>
    </w:p>
    <w:p w14:paraId="000000CF">
      <w:pPr>
        <w:numPr>
          <w:ilvl w:val="1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(\w+): соответствует имени пользователя.</w:t>
      </w:r>
    </w:p>
    <w:p w14:paraId="000000D0">
      <w:pPr>
        <w:numPr>
          <w:ilvl w:val="1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(\.\w+)*: соответствует возможным дополнительным частям имени пользователя.</w:t>
      </w:r>
    </w:p>
    <w:p w14:paraId="000000D1">
      <w:pPr>
        <w:numPr>
          <w:ilvl w:val="1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@: символ "собака".</w:t>
      </w:r>
    </w:p>
    <w:p w14:paraId="000000D2">
      <w:pPr>
        <w:numPr>
          <w:ilvl w:val="1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(\w+): соответствует доменному имени.</w:t>
      </w:r>
    </w:p>
    <w:p w14:paraId="000000D3">
      <w:pPr>
        <w:numPr>
          <w:ilvl w:val="1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(\.\w+)+: соответствует доменной зоне.</w:t>
      </w:r>
    </w:p>
    <w:p w14:paraId="000000D4">
      <w:pPr>
        <w:numPr>
          <w:ilvl w:val="0"/>
          <w:numId w:val="1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Чтение файла</w:t>
      </w:r>
      <w:r>
        <w:rPr>
          <w:rFonts w:ascii="Times New Roman" w:hAnsi="Times New Roman"/>
          <w:sz w:val="28"/>
          <w:szCs w:val="28"/>
        </w:rPr>
        <w:t>: Мы читаем файл построчно и ищем совпадения с регулярным выражением. Если совпадение найдено, оно выводится на экран.</w:t>
      </w:r>
    </w:p>
    <w:p w14:paraId="000000D5">
      <w:pPr>
        <w:jc w:val="both"/>
        <w:rPr>
          <w:rFonts w:ascii="Times New Roman" w:hAnsi="Times New Roman"/>
          <w:sz w:val="28"/>
          <w:szCs w:val="28"/>
        </w:rPr>
      </w:pPr>
    </w:p>
    <w:p w14:paraId="000000D6">
      <w:pPr>
        <w:jc w:val="both"/>
        <w:rPr>
          <w:rFonts w:ascii="Times New Roman" w:hAnsi="Times New Roman"/>
          <w:sz w:val="28"/>
          <w:szCs w:val="28"/>
        </w:rPr>
      </w:pPr>
    </w:p>
    <w:p w14:paraId="000000D7">
      <w:pPr>
        <w:jc w:val="both"/>
        <w:rPr>
          <w:rFonts w:ascii="Times New Roman" w:hAnsi="Times New Roman"/>
          <w:sz w:val="28"/>
          <w:szCs w:val="28"/>
        </w:rPr>
      </w:pPr>
    </w:p>
    <w:p w14:paraId="000000D8">
      <w:pPr>
        <w:jc w:val="both"/>
        <w:rPr>
          <w:rFonts w:ascii="Times New Roman" w:hAnsi="Times New Roman"/>
          <w:sz w:val="28"/>
          <w:szCs w:val="28"/>
        </w:rPr>
      </w:pPr>
    </w:p>
    <w:p w14:paraId="000000D9">
      <w:pPr>
        <w:jc w:val="both"/>
        <w:rPr>
          <w:rFonts w:ascii="Times New Roman" w:hAnsi="Times New Roman"/>
          <w:sz w:val="28"/>
          <w:szCs w:val="28"/>
        </w:rPr>
      </w:pPr>
    </w:p>
    <w:p w14:paraId="000000DA">
      <w:pPr>
        <w:jc w:val="both"/>
        <w:rPr>
          <w:rFonts w:ascii="Times New Roman" w:hAnsi="Times New Roman"/>
          <w:sz w:val="28"/>
          <w:szCs w:val="28"/>
        </w:rPr>
      </w:pPr>
    </w:p>
    <w:p w14:paraId="000000DB">
      <w:pPr>
        <w:jc w:val="both"/>
        <w:rPr>
          <w:rFonts w:ascii="Times New Roman" w:hAnsi="Times New Roman"/>
          <w:sz w:val="28"/>
          <w:szCs w:val="28"/>
        </w:rPr>
      </w:pPr>
    </w:p>
    <w:p w14:paraId="000000DC">
      <w:pPr>
        <w:jc w:val="both"/>
        <w:rPr>
          <w:rFonts w:ascii="Times New Roman" w:hAnsi="Times New Roman"/>
          <w:sz w:val="28"/>
          <w:szCs w:val="28"/>
        </w:rPr>
      </w:pPr>
    </w:p>
    <w:p w14:paraId="000000DD">
      <w:pPr>
        <w:jc w:val="both"/>
        <w:rPr>
          <w:rFonts w:ascii="Times New Roman" w:hAnsi="Times New Roman"/>
          <w:sz w:val="28"/>
          <w:szCs w:val="28"/>
        </w:rPr>
      </w:pPr>
    </w:p>
    <w:p w14:paraId="000000DE">
      <w:pPr>
        <w:jc w:val="both"/>
        <w:rPr>
          <w:rFonts w:ascii="Times New Roman" w:hAnsi="Times New Roman"/>
          <w:sz w:val="28"/>
          <w:szCs w:val="28"/>
        </w:rPr>
      </w:pPr>
    </w:p>
    <w:p w14:paraId="000000DF">
      <w:pPr>
        <w:jc w:val="both"/>
        <w:rPr>
          <w:rFonts w:ascii="Times New Roman" w:hAnsi="Times New Roman"/>
          <w:sz w:val="28"/>
          <w:szCs w:val="28"/>
        </w:rPr>
      </w:pPr>
    </w:p>
    <w:p w14:paraId="000000E0">
      <w:pPr>
        <w:jc w:val="both"/>
        <w:rPr>
          <w:rFonts w:ascii="Times New Roman" w:hAnsi="Times New Roman"/>
          <w:sz w:val="28"/>
          <w:szCs w:val="28"/>
        </w:rPr>
      </w:pPr>
    </w:p>
    <w:p w14:paraId="000000E1">
      <w:pPr>
        <w:jc w:val="both"/>
        <w:rPr>
          <w:rFonts w:ascii="Times New Roman" w:hAnsi="Times New Roman"/>
          <w:sz w:val="28"/>
          <w:szCs w:val="28"/>
        </w:rPr>
      </w:pPr>
    </w:p>
    <w:p w14:paraId="000000E2">
      <w:pPr>
        <w:jc w:val="both"/>
        <w:rPr>
          <w:rFonts w:ascii="Times New Roman" w:hAnsi="Times New Roman"/>
          <w:sz w:val="28"/>
          <w:szCs w:val="28"/>
        </w:rPr>
      </w:pPr>
    </w:p>
    <w:p w14:paraId="000000E3">
      <w:pPr>
        <w:pStyle w:val="Heading2"/>
        <w:rPr>
          <w:rFonts w:ascii="Times New Roman" w:cs="Times New Roman" w:hAnsi="Times New Roman"/>
          <w:b/>
          <w:bCs/>
          <w:color w:val="000000" w:themeColor="text1"/>
          <w:sz w:val="32"/>
          <w:szCs w:val="32"/>
        </w:rPr>
      </w:pPr>
      <w:bookmarkStart w:id="5" w:name="_Toc200885043"/>
      <w:r>
        <w:rPr>
          <w:rFonts w:ascii="Times New Roman" w:cs="Times New Roman" w:hAnsi="Times New Roman"/>
          <w:b/>
          <w:bCs/>
          <w:color w:val="000000" w:themeColor="text1"/>
          <w:sz w:val="32"/>
          <w:szCs w:val="32"/>
        </w:rPr>
        <w:t>Примеры выполнения лабораторной работы</w:t>
      </w:r>
      <w:bookmarkEnd w:id="5"/>
    </w:p>
    <w:tbl>
      <w:tblPr>
        <w:tblpPr w:leftFromText="187" w:rightFromText="187" w:vertAnchor="page" w:horzAnchor="page" w:tblpX="1242" w:tblpY="1161"/>
        <w:tblOverlap w:val="never"/>
        <w:tblW w:w="0" w:type="auto"/>
        <w:tblBorders>
          <w:top w:val="single" w:color="auto" w:sz="12" w:space="0"/>
          <w:bottom w:val="single" w:color="auto" w:sz="12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4263"/>
        <w:gridCol w:w="9455"/>
      </w:tblGrid>
      <w:tr>
        <w:trPr/>
        <w:tc>
          <w:tcPr>
            <w:cnfStyle w:val="101000000000"/>
            <w:tcW w:w="4494" w:type="dxa"/>
            <w:tcBorders>
              <w:top w:val="single" w:color="auto" w:sz="12" w:space="0"/>
              <w:bottom w:val="single" w:color="auto" w:sz="12" w:space="0"/>
            </w:tcBorders>
          </w:tcPr>
          <w:p w14:paraId="000000E4">
            <w:pPr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  <w:t>Задание</w:t>
            </w:r>
          </w:p>
        </w:tc>
        <w:tc>
          <w:tcPr>
            <w:cnfStyle w:val="100000000000"/>
            <w:tcW w:w="9967" w:type="dxa"/>
            <w:tcBorders>
              <w:top w:val="single" w:color="auto" w:sz="12" w:space="0"/>
              <w:bottom w:val="single" w:color="auto" w:sz="12" w:space="0"/>
            </w:tcBorders>
          </w:tcPr>
          <w:p w14:paraId="000000E5">
            <w:pPr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34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4494" w:type="dxa"/>
            <w:tcBorders>
              <w:top w:val="single" w:color="auto" w:sz="12" w:space="0"/>
              <w:bottom w:val="single" w:color="auto" w:sz="4" w:space="0"/>
            </w:tcBorders>
          </w:tcPr>
          <w:p w14:paraId="000000E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Напишите программу, которая демонстрирует явное и неявное преобразование типов.</w:t>
            </w:r>
          </w:p>
          <w:p w14:paraId="000000E7">
            <w:pPr>
              <w:spacing w:before="120"/>
              <w:jc w:val="both"/>
              <w:rPr>
                <w:szCs w:val="28"/>
              </w:rPr>
            </w:pPr>
          </w:p>
          <w:p w14:paraId="000000E8">
            <w:pPr>
              <w:ind w:firstLine="567"/>
              <w:rPr>
                <w:szCs w:val="28"/>
              </w:rPr>
            </w:pPr>
          </w:p>
        </w:tc>
        <w:tc>
          <w:tcPr>
            <w:cnfStyle w:val="000000100000"/>
            <w:tcW w:w="9967" w:type="dxa"/>
            <w:tcBorders>
              <w:top w:val="single" w:color="auto" w:sz="12" w:space="0"/>
              <w:bottom w:val="single" w:color="auto" w:sz="4" w:space="0"/>
            </w:tcBorders>
          </w:tcPr>
          <w:p w14:paraId="000000E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0000EA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0E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E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00000ED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setlocale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</w:rPr>
              <w:t>_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Russian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);</w:t>
            </w:r>
          </w:p>
          <w:p w14:paraId="000000EE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a = 10;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целочисленную переменную a и присваиваем ей значение 10</w:t>
            </w:r>
          </w:p>
          <w:p w14:paraId="000000EF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float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b = a;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Неявное преобразование int в float</w:t>
            </w:r>
          </w:p>
          <w:p w14:paraId="000000F0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"Неявное: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b &lt;&lt;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значение b</w:t>
            </w:r>
          </w:p>
          <w:p w14:paraId="000000F1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0F2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float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c = 5.75;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c типа float и присваиваем ей значение 5.75</w:t>
            </w:r>
          </w:p>
          <w:p w14:paraId="000000F3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d = 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)c;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Явное преобразование float в int, потеря дробной части</w:t>
            </w:r>
          </w:p>
          <w:p w14:paraId="000000F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"Явное: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d &lt;&lt;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значение d</w:t>
            </w:r>
          </w:p>
          <w:p w14:paraId="000000F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0F6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00000F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F8">
            <w:pPr>
              <w:jc w:val="left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Программа демонстрирует два типа преобразования: неявное (при присваивании целого числа переменной типа float) и явное (при приведении float к int). Это подчеркивает важность понимания совместимости типов для избежания потери данных.</w:t>
            </w:r>
          </w:p>
          <w:p w14:paraId="000000F9">
            <w:pPr>
              <w:rPr>
                <w:color w:val="000000"/>
                <w:szCs w:val="28"/>
              </w:rPr>
            </w:pPr>
          </w:p>
        </w:tc>
      </w:tr>
      <w:tr>
        <w:trPr/>
        <w:tc>
          <w:tcPr>
            <w:cnfStyle w:val="001000010000"/>
            <w:tcW w:w="4494" w:type="dxa"/>
            <w:tcBorders>
              <w:top w:val="single" w:color="auto" w:sz="12" w:space="0"/>
              <w:bottom w:val="single" w:color="auto" w:sz="4" w:space="0"/>
            </w:tcBorders>
          </w:tcPr>
          <w:p w14:paraId="000000F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Создайте программу, которая использует typedef для определения идентичных типов</w:t>
            </w:r>
          </w:p>
          <w:p w14:paraId="000000FB">
            <w:pPr>
              <w:spacing w:before="120"/>
              <w:jc w:val="both"/>
              <w:rPr>
                <w:szCs w:val="28"/>
              </w:rPr>
            </w:pPr>
          </w:p>
          <w:p w14:paraId="000000FC">
            <w:pPr>
              <w:spacing w:before="120"/>
              <w:ind w:firstLine="567"/>
              <w:jc w:val="both"/>
              <w:rPr>
                <w:szCs w:val="28"/>
              </w:rPr>
            </w:pPr>
          </w:p>
        </w:tc>
        <w:tc>
          <w:tcPr>
            <w:cnfStyle w:val="000000010000"/>
            <w:tcW w:w="9967" w:type="dxa"/>
            <w:tcBorders>
              <w:top w:val="single" w:color="auto" w:sz="12" w:space="0"/>
              <w:bottom w:val="single" w:color="auto" w:sz="4" w:space="0"/>
            </w:tcBorders>
          </w:tcPr>
          <w:p w14:paraId="000000FD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0000FE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0FF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00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typedef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Meter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тип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Meter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как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синоним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для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int</w:t>
            </w:r>
          </w:p>
          <w:p w14:paraId="00000101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typedef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Kilometer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тип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Kilometer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как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синоним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для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int</w:t>
            </w:r>
          </w:p>
          <w:p w14:paraId="00000102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03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setlocale(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);main() {</w:t>
            </w:r>
          </w:p>
          <w:p w14:paraId="0000010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0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Meter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distanceInMeters = 100;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Объявляем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переменную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distanceInMeters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типа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Meter</w:t>
            </w:r>
          </w:p>
          <w:p w14:paraId="00000106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Kilometer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distanceInKilometers = 1;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Объявляем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переменную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distanceInKilometers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типа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Kilometer</w:t>
            </w:r>
          </w:p>
          <w:p w14:paraId="0000010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08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cout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"Расстояние: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distanceInMeters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 метров"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расстояние в метрах</w:t>
            </w:r>
          </w:p>
          <w:p w14:paraId="0000010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"Расстояние: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distanceInKilometers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 километров"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расстояние в километрах</w:t>
            </w:r>
          </w:p>
          <w:p w14:paraId="0000010A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0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000010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both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10D">
            <w:p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этом примере typedef используется для создания идентичных типов Meter и Kilometer, которые оба представляют целые числа. Это улучшает читаемость кода и помогает избежать ошибок при работе с разными единицами измерения.</w:t>
            </w:r>
          </w:p>
          <w:p w14:paraId="0000010E">
            <w:pPr>
              <w:jc w:val="left"/>
              <w:rPr>
                <w:color w:val="000000"/>
                <w:szCs w:val="28"/>
              </w:rPr>
            </w:pPr>
          </w:p>
        </w:tc>
      </w:tr>
      <w:tr>
        <w:tblPrEx>
          <w:tblBorders>
            <w:top w:val="none" w:sz="4" w:space="0"/>
            <w:bottom w:val="none" w:sz="4" w:space="0"/>
          </w:tblBorders>
        </w:tblPrEx>
        <w:trPr>
          <w:trHeight w:val="4184"/>
        </w:trPr>
        <w:tc>
          <w:tcPr>
            <w:cnfStyle w:val="001000100000"/>
            <w:tcW w:w="4494" w:type="dxa"/>
            <w:tcBorders>
              <w:top w:val="single" w:color="auto" w:sz="12" w:space="0"/>
              <w:bottom w:val="single" w:color="auto" w:sz="12" w:space="0"/>
            </w:tcBorders>
          </w:tcPr>
          <w:p w14:paraId="0000010F">
            <w:p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 Создайте программу, использующую макроопределения для констант и функций.</w:t>
            </w:r>
          </w:p>
          <w:p w14:paraId="00000110">
            <w:pPr>
              <w:spacing w:before="120"/>
              <w:ind w:firstLine="567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100000"/>
            <w:tcW w:w="9967" w:type="dxa"/>
            <w:tcBorders>
              <w:top w:val="single" w:color="auto" w:sz="12" w:space="0"/>
              <w:bottom w:val="single" w:color="auto" w:sz="12" w:space="0"/>
            </w:tcBorders>
          </w:tcPr>
          <w:p w14:paraId="00000111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&lt;iostream&gt;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000112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113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1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PI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3.14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константу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PI</w:t>
            </w:r>
          </w:p>
          <w:p w14:paraId="0000011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#define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</w:rPr>
              <w:t>SQUARE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(x) ((x) * (x))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Определяем макрос для вычисления квадрата числа</w:t>
            </w:r>
          </w:p>
          <w:p w14:paraId="00000116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1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0000118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setlocale(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11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cout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PI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PI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endl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// Выводим значение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PI</w:t>
            </w:r>
          </w:p>
          <w:p w14:paraId="0000011A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num = 5;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num и присваиваем ей значение 5</w:t>
            </w:r>
          </w:p>
          <w:p w14:paraId="0000011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"Квадрат числа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num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</w:rPr>
              <w:t>SQUARE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(num)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квадрат числа num</w:t>
            </w:r>
          </w:p>
          <w:p w14:paraId="0000011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1D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000011E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11F">
            <w:pPr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Использование #define позволяет создать макросы для константы PI и функции SQUARE, что упрощает код и делает его более понятным. При компиляции все вхождения PI и SQUARE(num) заменяются на их значения.</w:t>
            </w:r>
          </w:p>
          <w:p w14:paraId="00000120">
            <w:pPr>
              <w:spacing w:before="80"/>
              <w:jc w:val="left"/>
              <w:rPr>
                <w:rFonts w:ascii="Consolas" w:cs="Consolas" w:hAnsi="Consolas"/>
                <w:color w:val="008000"/>
                <w:szCs w:val="28"/>
                <w:lang w:eastAsia="ru-RU"/>
              </w:rPr>
            </w:pPr>
          </w:p>
        </w:tc>
      </w:tr>
      <w:tr>
        <w:tblPrEx>
          <w:tblBorders>
            <w:top w:val="none" w:sz="4" w:space="0"/>
            <w:bottom w:val="none" w:sz="4" w:space="0"/>
          </w:tblBorders>
        </w:tblPrEx>
        <w:trPr/>
        <w:tc>
          <w:tcPr>
            <w:cnfStyle w:val="001000010000"/>
            <w:tcW w:w="4494" w:type="dxa"/>
            <w:tcBorders>
              <w:top w:val="single" w:color="auto" w:sz="12" w:space="0"/>
              <w:bottom w:val="single" w:color="auto" w:sz="12" w:space="0"/>
            </w:tcBorders>
          </w:tcPr>
          <w:p w14:paraId="0000012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Напишите программу, которая использует директивы препроцессора для условной компиляции.</w:t>
            </w:r>
          </w:p>
          <w:p w14:paraId="00000122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010000"/>
            <w:tcW w:w="9967" w:type="dxa"/>
            <w:tcBorders>
              <w:top w:val="single" w:color="auto" w:sz="12" w:space="0"/>
              <w:bottom w:val="single" w:color="auto" w:sz="12" w:space="0"/>
            </w:tcBorders>
          </w:tcPr>
          <w:p w14:paraId="00000123">
            <w:pPr>
              <w:rPr>
                <w:rFonts w:ascii="Consolas" w:cs="Consolas" w:hAnsi="Consolas"/>
                <w:b/>
                <w:color w:val="000000"/>
                <w:szCs w:val="18"/>
                <w:highlight w:val="white"/>
                <w:lang w:eastAsia="ru-RU"/>
              </w:rPr>
            </w:pPr>
          </w:p>
          <w:p w14:paraId="0000012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&lt;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iostream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&gt;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00012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126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2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DEBUG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макрос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DEBUG</w:t>
            </w:r>
          </w:p>
          <w:p w14:paraId="00000128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2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000012A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setlocale(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12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ifdef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DEBUG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// Проверяем, определен ли макрос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DEBUG</w:t>
            </w:r>
          </w:p>
          <w:p w14:paraId="0000012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"Режим отладки включен."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Если да, выводим сообщение</w:t>
            </w:r>
          </w:p>
          <w:p w14:paraId="0000012D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#endif</w:t>
            </w:r>
          </w:p>
          <w:p w14:paraId="0000012E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2F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"Основная программа работает."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сообщение о работе программы</w:t>
            </w:r>
          </w:p>
          <w:p w14:paraId="00000130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31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0000132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133">
            <w:pPr>
              <w:jc w:val="both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Директива #ifdef проверяет, определен ли макрос DEBUG. Если да, то выводится сообщение о включенном режиме отладки. Это позволяет разработчикам включать или исключать части кода в зависимости от условий компиляции</w:t>
            </w:r>
          </w:p>
          <w:p w14:paraId="00000134">
            <w:pPr>
              <w:ind w:firstLine="284"/>
              <w:jc w:val="both"/>
              <w:rPr>
                <w:color w:val="000000"/>
                <w:szCs w:val="28"/>
              </w:rPr>
            </w:pPr>
          </w:p>
        </w:tc>
      </w:tr>
    </w:tbl>
    <w:p w14:paraId="00000135">
      <w:pPr>
        <w:jc w:val="both"/>
        <w:rPr>
          <w:rFonts w:ascii="Times New Roman" w:hAnsi="Times New Roman"/>
          <w:sz w:val="40"/>
          <w:szCs w:val="40"/>
        </w:rPr>
      </w:pPr>
      <w:bookmarkEnd w:id="4"/>
      <w:bookmarkStart w:id="6" w:name="_Toc193140250"/>
    </w:p>
    <w:tbl>
      <w:tblPr>
        <w:tblpPr w:leftFromText="187" w:rightFromText="187" w:vertAnchor="page" w:horzAnchor="page" w:tblpX="1242" w:tblpY="1161"/>
        <w:tblOverlap w:val="never"/>
        <w:tblW w:w="0" w:type="auto"/>
        <w:tblBorders>
          <w:top w:val="none" w:sz="4" w:space="0"/>
          <w:bottom w:val="none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4263"/>
        <w:gridCol w:w="9455"/>
      </w:tblGrid>
      <w:tr>
        <w:trPr/>
        <w:tc>
          <w:tcPr>
            <w:cnfStyle w:val="101000000000"/>
            <w:tcW w:w="4494" w:type="dxa"/>
            <w:tcBorders>
              <w:top w:val="single" w:color="auto" w:sz="12" w:space="0"/>
              <w:bottom w:val="single" w:color="auto" w:sz="12" w:space="0"/>
            </w:tcBorders>
          </w:tcPr>
          <w:p w14:paraId="000001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Напишите программу, которая использует директивы препроцессора для условной компиляции.</w:t>
            </w:r>
          </w:p>
          <w:p w14:paraId="00000137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100000000000"/>
            <w:tcW w:w="9967" w:type="dxa"/>
            <w:tcBorders>
              <w:top w:val="single" w:color="auto" w:sz="12" w:space="0"/>
              <w:bottom w:val="single" w:color="auto" w:sz="12" w:space="0"/>
            </w:tcBorders>
          </w:tcPr>
          <w:p w14:paraId="00000138">
            <w:pPr>
              <w:rPr>
                <w:rFonts w:ascii="Consolas" w:cs="Consolas" w:hAnsi="Consolas"/>
                <w:b/>
                <w:color w:val="000000"/>
                <w:szCs w:val="18"/>
                <w:highlight w:val="white"/>
                <w:lang w:eastAsia="ru-RU"/>
              </w:rPr>
            </w:pPr>
          </w:p>
          <w:p w14:paraId="0000013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&lt;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iostream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&gt;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00013A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13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3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DEBUG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Определяем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макрос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DEBUG</w:t>
            </w:r>
          </w:p>
          <w:p w14:paraId="0000013D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3E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000013F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setlocale(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140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ifdef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DEBUG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 xml:space="preserve">// Проверяем, определен ли макрос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DEBUG</w:t>
            </w:r>
          </w:p>
          <w:p w14:paraId="00000141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"Режим отладки включен."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Если да, выводим сообщение</w:t>
            </w:r>
          </w:p>
          <w:p w14:paraId="00000142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#endif</w:t>
            </w:r>
          </w:p>
          <w:p w14:paraId="00000143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4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"Основная программа работает."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сообщение о работе программы</w:t>
            </w:r>
          </w:p>
          <w:p w14:paraId="0000014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46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000014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148">
            <w:pPr>
              <w:rPr>
                <w:color w:val="000000"/>
                <w:szCs w:val="28"/>
              </w:rPr>
            </w:pPr>
          </w:p>
          <w:p w14:paraId="00000149">
            <w:pPr>
              <w:ind w:firstLine="284"/>
              <w:jc w:val="both"/>
              <w:rPr>
                <w:color w:val="000000"/>
                <w:szCs w:val="28"/>
              </w:rPr>
            </w:pPr>
          </w:p>
        </w:tc>
      </w:tr>
    </w:tbl>
    <w:p w14:paraId="0000014A">
      <w:pPr>
        <w:jc w:val="both"/>
        <w:rPr>
          <w:rFonts w:ascii="Times New Roman" w:hAnsi="Times New Roman"/>
          <w:sz w:val="40"/>
          <w:szCs w:val="40"/>
        </w:rPr>
      </w:pPr>
    </w:p>
    <w:tbl>
      <w:tblPr>
        <w:tblpPr w:leftFromText="187" w:rightFromText="187" w:vertAnchor="page" w:horzAnchor="page" w:tblpX="1242" w:tblpY="1161"/>
        <w:tblOverlap w:val="never"/>
        <w:tblW w:w="0" w:type="auto"/>
        <w:tblBorders>
          <w:top w:val="none" w:sz="4" w:space="0"/>
          <w:bottom w:val="none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4263"/>
        <w:gridCol w:w="9455"/>
      </w:tblGrid>
      <w:tr>
        <w:trPr/>
        <w:tc>
          <w:tcPr>
            <w:cnfStyle w:val="101000000000"/>
            <w:tcW w:w="4494" w:type="dxa"/>
            <w:tcBorders>
              <w:top w:val="single" w:color="auto" w:sz="12" w:space="0"/>
              <w:bottom w:val="single" w:color="auto" w:sz="12" w:space="0"/>
            </w:tcBorders>
          </w:tcPr>
          <w:p w14:paraId="0000014B">
            <w:pPr>
              <w:pStyle w:val="Title"/>
              <w:jc w:val="both"/>
              <w:rPr>
                <w:rFonts w:ascii="Times New Roman" w:cs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5. Создайте программу, использующую макрос для поиска максимального значения</w:t>
            </w:r>
          </w:p>
          <w:p w14:paraId="0000014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000014D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100000000000"/>
            <w:tcW w:w="9967" w:type="dxa"/>
            <w:tcBorders>
              <w:top w:val="single" w:color="auto" w:sz="12" w:space="0"/>
              <w:bottom w:val="single" w:color="auto" w:sz="12" w:space="0"/>
            </w:tcBorders>
          </w:tcPr>
          <w:p w14:paraId="0000014E">
            <w:pPr>
              <w:rPr>
                <w:rFonts w:ascii="Consolas" w:cs="Consolas" w:hAnsi="Consolas"/>
                <w:b/>
                <w:color w:val="000000"/>
                <w:szCs w:val="18"/>
                <w:highlight w:val="white"/>
                <w:lang w:eastAsia="ru-RU"/>
              </w:rPr>
            </w:pPr>
          </w:p>
          <w:p w14:paraId="0000014F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&lt;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iostream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&gt;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Подключаем библиотеку для ввода-вывода</w:t>
            </w:r>
          </w:p>
          <w:p w14:paraId="00000150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151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152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MAX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(a, b) ((a) &gt; (b) ?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(a) : (b))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Определяем макрос для нахождения максимального значения</w:t>
            </w:r>
          </w:p>
          <w:p w14:paraId="00000153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54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000015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setlocale(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"Russian"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156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x = 10;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x и присваиваем ей значение 10</w:t>
            </w:r>
          </w:p>
          <w:p w14:paraId="00000157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y = 20;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Объявляем переменную y и присваиваем ей значение 20</w:t>
            </w:r>
          </w:p>
          <w:p w14:paraId="00000158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5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"Максимальное значение: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</w:rPr>
              <w:t>MAX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(x, y)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endl;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Выводим максимальное значение между x и y</w:t>
            </w:r>
          </w:p>
          <w:p w14:paraId="0000015A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</w:p>
          <w:p w14:paraId="0000015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 Возвращаем 0, чтобы указать на успешное завершение программы</w:t>
            </w:r>
          </w:p>
          <w:p w14:paraId="0000015C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15D">
            <w:pPr>
              <w:rPr>
                <w:color w:val="000000"/>
                <w:szCs w:val="28"/>
              </w:rPr>
            </w:pPr>
          </w:p>
          <w:p w14:paraId="0000015E">
            <w:pPr>
              <w:pStyle w:val="Title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Макрос MAX позволяет находить максимальное значение между двумя числами. При компиляции все вызовы MAX(x, y) заменяются на соответствующее выражение, что упрощает код и уменьшает количество ошибок.</w:t>
            </w:r>
          </w:p>
          <w:p w14:paraId="0000015F">
            <w:pPr>
              <w:jc w:val="left"/>
              <w:rPr>
                <w:color w:val="000000"/>
                <w:szCs w:val="28"/>
              </w:rPr>
            </w:pPr>
          </w:p>
        </w:tc>
      </w:tr>
    </w:tbl>
    <w:p w14:paraId="00000160">
      <w:pPr>
        <w:pStyle w:val="Heading2"/>
        <w:rPr>
          <w:rFonts w:ascii="Times New Roman" w:cs="Times New Roman" w:hAnsi="Times New Roman"/>
          <w:b/>
          <w:bCs/>
          <w:color w:val="000000" w:themeColor="text1"/>
        </w:rPr>
      </w:pPr>
    </w:p>
    <w:p w14:paraId="00000161">
      <w:pPr>
        <w:pStyle w:val="Heading2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cs="Times New Roman" w:hAnsi="Times New Roman"/>
          <w:b/>
          <w:bCs/>
          <w:color w:val="000000" w:themeColor="text1"/>
        </w:rPr>
        <w:t>Индивидуальные задания</w:t>
      </w:r>
    </w:p>
    <w:tbl>
      <w:tblPr>
        <w:tblpPr w:leftFromText="187" w:rightFromText="187" w:topFromText="0" w:bottomFromText="0" w:vertAnchor="page" w:horzAnchor="page" w:tblpX="1848" w:tblpY="2661"/>
        <w:tblOverlap w:val="never"/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2295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2">
            <w:pPr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bookmarkEnd w:id="6"/>
            <w:bookmarkStart w:id="7" w:name="_Toc200885045"/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3024" w:type="dxa"/>
            <w:tcBorders>
              <w:top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3">
            <w:pPr>
              <w:spacing w:before="12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Условие задачи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4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5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целых чисел в динамический массив, из этого массива выведите наибольшее число, которое делится на 7 и на 9, если такого числа нет, вывести в консоль соответствующее сообщение.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6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7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которая будет проверять, корректно ли ввёл пользователь электронную почту(почта обязана иметь @). Необходимо вывести в консоль значение, правильно ли пользователь ввёл почту, если первое утверждение истинно то вывести все символы после знака @. Используйте регулярные выражения библиотеки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Regex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Style w:val="Основнойтекст(2)2"/>
                <w:lang w:eastAsia="ru-RU"/>
              </w:rPr>
              <w:t xml:space="preserve"> 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8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9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both"/>
              <w:rPr>
                <w:rFonts w:eastAsia="Times New Roman"/>
                <w:color w:val="000000"/>
                <w:spacing w:val="-6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размер двух динамических массивов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заполняет их целыми числами. Объедините массивы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порядке возрастания.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A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B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которая создаёт динамический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>-ого размера состоящего из целых чисел на куче и заполняет его случайными числами от -100 до 100. Выведите все положительные числа из массива, используя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C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D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числа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определяющие размеры двух динамических массивов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соответственно, элементы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целые числа. В 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вводятся литры, а в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миллилитры. Посчитайте общее количество литров, учитывая два этих массива, используя идентичные типы и совместимость типов.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E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 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6F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целых чисел в динамический массив, из этого массива выведите наименьшее число, которое при возведении в квадрат даёт число, делящееся на 3, если такого числа нет, вывести в консоль соответствующее сообщение.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0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1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числа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определяющие размеры двух динамических массивов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соответственно, элементы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целые числа. В 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вводятся тонны, а в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центнеры. Посчитайте общее количество тонн, учитывая два этих массива, используя идентичные типы и совместимость типов.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2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3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вещественных чисел в динамический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Из этого массива составьте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который будет состоять из положительных чисел, делящиеся на 6. Из массива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выведите все числа, которые больше 100.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4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5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вещественных чисел в динамический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Найдите все числа из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sz w:val="28"/>
                <w:szCs w:val="28"/>
              </w:rPr>
              <w:t>, которые при функции синуса дают значение больше или меньше 0.9.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6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7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sz w:val="1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которая создаёт динамический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>-ого размера состоящего из целых чисел заполняет его случайными числами от 0 до 10000. Выведите такие числа, которые имеют в себе цифру 3, используя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8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целых положительных чисел в динамический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Найдите первое число из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sz w:val="28"/>
                <w:szCs w:val="28"/>
              </w:rPr>
              <w:t>, которое при факториале даёт число, делящиеся на 8.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A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B">
            <w:pPr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целых положительных чисел в динамический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Из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найдите те числа, которые в корне дают целое число.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C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nil" w:sz="4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которая будет проверять, корректно ли ввёл пользователь номер телефона(телефон должен начинаться на + и иметь строго 12 цифр). При решении используйте регулярные выражения библиотеки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Regex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>
        <w:trPr>
          <w:jc w:val="center"/>
        </w:trPr>
        <w:tc>
          <w:tcPr>
            <w:cnfStyle w:val="001000010000"/>
            <w:tcW w:w="1271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nil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E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3024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7F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целых чисел в динамический массив, из этого массива выведите наименьшее число, которое делится на 2 и 6, если такого числа нет, вывести в консоль соответствующее сообщение. При решении использовать макроопределения и дополнительные операции препроцессора.</w:t>
            </w:r>
          </w:p>
        </w:tc>
      </w:tr>
      <w:tr>
        <w:trPr>
          <w:jc w:val="center"/>
        </w:trPr>
        <w:tc>
          <w:tcPr>
            <w:cnfStyle w:val="001000100000"/>
            <w:tcW w:w="127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nil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80">
            <w:pPr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3024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81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Напишите программу, где пользователь вводит числа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определяющие размеры двух динамических массивов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соответственно, элементы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целые числа. В 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вводятся килограммы, а в массив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граммы. Посчитайте общее количество килограмм, учитывая два этих массива, используя идентичные типы и совместимость типов.</w:t>
            </w:r>
          </w:p>
        </w:tc>
      </w:tr>
    </w:tbl>
    <w:p w14:paraId="00000182">
      <w:pPr>
        <w:pStyle w:val="Heading2"/>
        <w:rPr>
          <w:rFonts w:ascii="Times New Roman" w:cs="Times New Roman" w:hAnsi="Times New Roman"/>
          <w:b/>
          <w:bCs/>
          <w:color w:val="000000" w:themeColor="text1"/>
        </w:rPr>
      </w:pPr>
      <w:r>
        <w:rPr>
          <w:rFonts w:ascii="Times New Roman" w:cs="Times New Roman" w:hAnsi="Times New Roman"/>
          <w:b/>
          <w:bCs/>
          <w:color w:val="000000" w:themeColor="text1"/>
        </w:rPr>
        <w:t>Дополнительные задания</w:t>
      </w:r>
      <w:bookmarkEnd w:id="7"/>
    </w:p>
    <w:p w14:paraId="0000018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Напишите программу, где пользователь вводит 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 элементов в массив целых чисел. Найдите максимальное произведение подмассива, размер которого должен быть 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-1, используйте макроопределения при решении.</w:t>
      </w:r>
    </w:p>
    <w:p w14:paraId="0000018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Напишите программу, которая проверяет, правильно ли расставлены круглые скобки в заданной строке(любая открытая скобка должна быть закрыта, а закрытая не может существовать без открытой). Используйте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макроопределения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решении</w:t>
      </w:r>
      <w:r>
        <w:rPr>
          <w:rFonts w:ascii="Times New Roman" w:hAnsi="Times New Roman"/>
          <w:sz w:val="28"/>
          <w:szCs w:val="28"/>
        </w:rPr>
        <w:t>.</w:t>
      </w:r>
    </w:p>
    <w:p w14:paraId="0000018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Напишите программу, которая принимает на вход текст и извлекает из него все ссылки, которые будут введены в этот текст вместе и с обычным текстом. Используйте регулярные выражения при решении данной задачи.</w:t>
      </w:r>
    </w:p>
    <w:p w14:paraId="0000018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Напишите программу, которая принимает на вход текст и ищет все слова в этом тексте. Используйте при решении регулярные выражения.</w:t>
      </w:r>
    </w:p>
    <w:p w14:paraId="0000018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</w:rPr>
        <w:t>Напишите программу, которая принимает на вход текст, ищет телефонные номера в различных форматах, нормализует их и выводит в едином формате (XXX) XXX-XXXX. Форматы, которые будут вводиться будут такими: (XXX) XXX-XXXX, XXX-XXX-XXXX, XXX.XXX.XXXX, XXX XXX XXXX, XXXXXXXXXX. Используйте регулярные выражения при решении.</w:t>
      </w:r>
    </w:p>
    <w:p w14:paraId="00000188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00000189">
      <w:pPr>
        <w:pStyle w:val="Heading2"/>
        <w:rPr>
          <w:rFonts w:ascii="Times New Roman" w:cs="Times New Roman" w:hAnsi="Times New Roman"/>
          <w:b/>
          <w:bCs/>
          <w:color w:val="000000" w:themeColor="text1"/>
          <w:sz w:val="40"/>
          <w:szCs w:val="40"/>
        </w:rPr>
      </w:pPr>
      <w:bookmarkStart w:id="8" w:name="_Toc200885046"/>
      <w:r>
        <w:rPr>
          <w:rFonts w:ascii="Times New Roman" w:cs="Times New Roman" w:hAnsi="Times New Roman"/>
          <w:b/>
          <w:bCs/>
          <w:color w:val="000000" w:themeColor="text1"/>
        </w:rPr>
        <w:t>Контрольные вопросы</w:t>
      </w:r>
      <w:bookmarkEnd w:id="8"/>
    </w:p>
    <w:p w14:paraId="0000018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Какова разница между макросом и функцией в C++?</w:t>
      </w:r>
    </w:p>
    <w:p w14:paraId="0000018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Почему макросы могут быть менее безопасными, чем функции?</w:t>
      </w:r>
    </w:p>
    <w:p w14:paraId="0000018C">
      <w:pPr>
        <w:tabs>
          <w:tab w:val="left" w:pos="5745"/>
        </w:tabs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Что такое преобразование типов?</w:t>
      </w:r>
      <w:r>
        <w:rPr>
          <w:rFonts w:ascii="Times New Roman" w:hAnsi="Times New Roman"/>
          <w:sz w:val="28"/>
          <w:szCs w:val="28"/>
        </w:rPr>
        <w:tab/>
      </w:r>
    </w:p>
    <w:p w14:paraId="0000018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Какие вы знаете модели памяти?</w:t>
      </w:r>
    </w:p>
    <w:p w14:paraId="0000018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Что такое стек и где он используется?</w:t>
      </w:r>
    </w:p>
    <w:p w14:paraId="0000018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Что такое куча и где она используется?</w:t>
      </w:r>
    </w:p>
    <w:p w14:paraId="0000019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 Что такое регулярные выражения и где их можно применить? Библиотека </w:t>
      </w:r>
      <w:r>
        <w:rPr>
          <w:rFonts w:ascii="Times New Roman" w:hAnsi="Times New Roman"/>
          <w:sz w:val="28"/>
          <w:szCs w:val="28"/>
          <w:lang w:val="en-US"/>
        </w:rPr>
        <w:t>Regex</w:t>
      </w:r>
      <w:r>
        <w:rPr>
          <w:rFonts w:ascii="Times New Roman" w:hAnsi="Times New Roman"/>
          <w:sz w:val="28"/>
          <w:szCs w:val="28"/>
        </w:rPr>
        <w:t>.</w:t>
      </w:r>
    </w:p>
    <w:p w14:paraId="00000191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00000192">
      <w:pPr>
        <w:jc w:val="both"/>
        <w:rPr>
          <w:sz w:val="28"/>
          <w:szCs w:val="28"/>
        </w:rPr>
      </w:pPr>
    </w:p>
    <w:sectPr>
      <w:pgSz w:w="16838" w:h="11906" w:orient="landscape"/>
      <w:pgMar w:top="1134" w:right="1418" w:bottom="1134" w:left="1701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hybridMultilevel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multiLevelType w:val="hybridMultilevel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multiLevelType w:val="hybridMultilevel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2"/>
  </w:num>
  <w:num w:numId="4">
    <w:abstractNumId w:val="12"/>
  </w:num>
  <w:num w:numId="5">
    <w:abstractNumId w:val="10"/>
  </w:num>
  <w:num w:numId="6">
    <w:abstractNumId w:val="11"/>
  </w:num>
  <w:num w:numId="7">
    <w:abstractNumId w:val="6"/>
  </w:num>
  <w:num w:numId="8">
    <w:abstractNumId w:val="18"/>
  </w:num>
  <w:num w:numId="9">
    <w:abstractNumId w:val="0"/>
  </w:num>
  <w:num w:numId="10">
    <w:abstractNumId w:val="4"/>
  </w:num>
  <w:num w:numId="11">
    <w:abstractNumId w:val="13"/>
  </w:num>
  <w:num w:numId="12">
    <w:abstractNumId w:val="20"/>
  </w:num>
  <w:num w:numId="13">
    <w:abstractNumId w:val="14"/>
  </w:num>
  <w:num w:numId="14">
    <w:abstractNumId w:val="15"/>
  </w:num>
  <w:num w:numId="15">
    <w:abstractNumId w:val="1"/>
  </w:num>
  <w:num w:numId="16">
    <w:abstractNumId w:val="17"/>
  </w:num>
  <w:num w:numId="17">
    <w:abstractNumId w:val="19"/>
  </w:num>
  <w:num w:numId="18">
    <w:abstractNumId w:val="8"/>
  </w:num>
  <w:num w:numId="19">
    <w:abstractNumId w:val="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EF"/>
    <w:rsid w:val="000257CE"/>
    <w:rsid w:val="00044FA8"/>
    <w:rsid w:val="0009721A"/>
    <w:rsid w:val="000E0611"/>
    <w:rsid w:val="00116DB4"/>
    <w:rsid w:val="0016614E"/>
    <w:rsid w:val="001B140D"/>
    <w:rsid w:val="001B62D8"/>
    <w:rsid w:val="001B7BA7"/>
    <w:rsid w:val="002338F0"/>
    <w:rsid w:val="002C6AAC"/>
    <w:rsid w:val="00334A93"/>
    <w:rsid w:val="003379FF"/>
    <w:rsid w:val="00360D5E"/>
    <w:rsid w:val="0038577B"/>
    <w:rsid w:val="00390207"/>
    <w:rsid w:val="003E4631"/>
    <w:rsid w:val="004E0B72"/>
    <w:rsid w:val="006242EF"/>
    <w:rsid w:val="00625380"/>
    <w:rsid w:val="00626E5C"/>
    <w:rsid w:val="006C0B77"/>
    <w:rsid w:val="007240B5"/>
    <w:rsid w:val="007325D5"/>
    <w:rsid w:val="00741DCE"/>
    <w:rsid w:val="008242FF"/>
    <w:rsid w:val="00842251"/>
    <w:rsid w:val="0085668E"/>
    <w:rsid w:val="0086073A"/>
    <w:rsid w:val="00870751"/>
    <w:rsid w:val="00922C48"/>
    <w:rsid w:val="00945AF8"/>
    <w:rsid w:val="009C5D60"/>
    <w:rsid w:val="00AE52A3"/>
    <w:rsid w:val="00B915B7"/>
    <w:rsid w:val="00BB3E23"/>
    <w:rsid w:val="00C53539"/>
    <w:rsid w:val="00C60C3C"/>
    <w:rsid w:val="00C96E35"/>
    <w:rsid w:val="00CE4A9C"/>
    <w:rsid w:val="00D37C8D"/>
    <w:rsid w:val="00D67305"/>
    <w:rsid w:val="00DA1A91"/>
    <w:rsid w:val="00DA29DA"/>
    <w:rsid w:val="00DC6864"/>
    <w:rsid w:val="00E6219C"/>
    <w:rsid w:val="00EA59DF"/>
    <w:rsid w:val="00ED5860"/>
    <w:rsid w:val="00EE4070"/>
    <w:rsid w:val="00EF190F"/>
    <w:rsid w:val="00F12C76"/>
    <w:rsid w:val="00F15868"/>
    <w:rsid w:val="00F24971"/>
    <w:rsid w:val="00F25530"/>
    <w:rsid w:val="00F26D39"/>
    <w:rsid w:val="00F72B3E"/>
    <w:rsid w:val="00F77D23"/>
    <w:rsid w:val="00F90CD8"/>
    <w:rsid w:val="00FE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D1170"/>
  <w15:chartTrackingRefBased/>
  <w15:docId w15:val="{6DDDD367-B68C-4AD6-979A-274B974CCC8E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after="0" w:line="240" w:lineRule="auto"/>
      <w:jc w:val="center"/>
    </w:pPr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ТекстЗнак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ВерхнийколонтитулЗнак"/>
    <w:uiPriority w:val="99"/>
    <w:unhideWhenUsed w:val="on"/>
    <w:pPr>
      <w:spacing w:after="0" w:line="240" w:lineRule="auto"/>
    </w:pPr>
  </w:style>
  <w:style w:type="character" w:customStyle="1" w:styleId="ВерхнийколонтитулЗнак">
    <w:name w:val="Верхний колонтитул Знак"/>
    <w:link w:val="Header"/>
    <w:uiPriority w:val="99"/>
  </w:style>
  <w:style w:type="paragraph" w:styleId="Footer">
    <w:name w:val="Footer"/>
    <w:link w:val="НижнийколонтитулЗнак"/>
    <w:uiPriority w:val="99"/>
    <w:unhideWhenUsed w:val="on"/>
    <w:pPr>
      <w:spacing w:after="0" w:line="240" w:lineRule="auto"/>
    </w:pPr>
  </w:style>
  <w:style w:type="character" w:customStyle="1" w:styleId="НижнийколонтитулЗнак">
    <w:name w:val="Нижний колонтитул Знак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character" w:styleId="Hyperlink">
    <w:name w:val="Hyperlink"/>
    <w:uiPriority w:val="99"/>
    <w:unhideWhenUsed w:val="on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after="0" w:line="259" w:lineRule="auto"/>
    </w:pPr>
    <w:rPr>
      <w:sz w:val="32"/>
      <w:szCs w:val="32"/>
      <w:lang w:eastAsia="ru-RU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character" w:styleId="PlaceholderText">
    <w:name w:val="Placeholder Text"/>
    <w:basedOn w:val="DefaultParagraphFont"/>
    <w:uiPriority w:val="99"/>
    <w:semiHidden w:val="on"/>
    <w:rPr>
      <w:color w:val="666666"/>
    </w:rPr>
  </w:style>
  <w:style w:type="paragraph" w:styleId="Normal(Web)">
    <w:name w:val="Normal (Web)"/>
    <w:basedOn w:val="Normal"/>
    <w:uiPriority w:val="99"/>
    <w:unhideWhenUsed w:val="on"/>
    <w:pPr>
      <w:spacing w:before="100" w:after="10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Основнойтекст(2)2">
    <w:name w:val="Основной текст (2)2"/>
    <w:basedOn w:val="Основнойтекст(2)_"/>
    <w:uiPriority w:val="99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  <w:jc w:val="left"/>
    </w:pPr>
    <w:rPr>
      <w:rFonts w:ascii="Times New Roman" w:hAnsi="Times New Roman"/>
      <w:sz w:val="28"/>
      <w:szCs w:val="28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BDBD2-D742-4643-B41C-0759140EA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3149</Words>
  <Characters>17952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Slavik H2</dc:creator>
  <cp:lastModifiedBy>Nuvorishi</cp:lastModifiedBy>
</cp:coreProperties>
</file>