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pStyle w:val="Основнойтекст(4)"/>
        <w:shd w:val="clear" w:color="auto" w:fill="auto"/>
        <w:tabs>
          <w:tab w:val="left" w:pos="426"/>
          <w:tab w:val="left" w:pos="993"/>
        </w:tabs>
        <w:spacing w:before="0" w:line="36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</w:t>
      </w:r>
    </w:p>
    <w:p w14:paraId="00000002">
      <w:pPr>
        <w:pStyle w:val="Основнойтекст(4)"/>
        <w:shd w:val="clear" w:color="auto" w:fill="auto"/>
        <w:tabs>
          <w:tab w:val="left" w:pos="426"/>
          <w:tab w:val="left" w:pos="993"/>
        </w:tabs>
        <w:spacing w:before="0" w:line="36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А</w:t>
      </w:r>
      <w:r>
        <w:rPr>
          <w:b/>
          <w:sz w:val="32"/>
          <w:szCs w:val="32"/>
        </w:rPr>
        <w:t>нализ ал</w:t>
      </w:r>
      <w:r>
        <w:rPr>
          <w:b/>
          <w:sz w:val="32"/>
          <w:szCs w:val="32"/>
        </w:rPr>
        <w:t>горитм</w:t>
      </w:r>
      <w:r>
        <w:rPr>
          <w:b/>
          <w:sz w:val="32"/>
          <w:szCs w:val="32"/>
        </w:rPr>
        <w:t>ов</w:t>
      </w:r>
      <w:r>
        <w:rPr>
          <w:b/>
          <w:sz w:val="32"/>
          <w:szCs w:val="32"/>
        </w:rPr>
        <w:t xml:space="preserve"> сортировок </w:t>
      </w:r>
    </w:p>
    <w:p w14:paraId="00000003">
      <w:pPr>
        <w:pStyle w:val="TOCHeading"/>
        <w:rPr>
          <w:lang w:eastAsia="ru-RU"/>
        </w:rPr>
      </w:pPr>
      <w:r>
        <w:rPr>
          <w:lang w:eastAsia="ru-RU"/>
        </w:rPr>
        <w:fldChar w:fldCharType="begin"/>
      </w:r>
      <w:r>
        <w:rPr>
          <w:lang w:eastAsia="ru-RU"/>
        </w:rPr>
        <w:instrText xml:space="preserve">TOC \o "1 - 3" \h \u</w:instrText>
      </w:r>
      <w:r>
        <w:rPr>
          <w:lang w:eastAsia="ru-RU"/>
        </w:rPr>
        <w:fldChar w:fldCharType="separate"/>
      </w:r>
    </w:p>
    <w:p w14:paraId="00000004">
      <w:pPr>
        <w:pStyle w:val="Toc2"/>
        <w:tabs>
          <w:tab w:val="right" w:leader="dot" w:pos="13709"/>
        </w:tabs>
        <w:jc w:val="left"/>
        <w:rPr>
          <w:rFonts w:ascii="Times New Roman" w:cs="Times New Roman" w:hAnsi="Times New Roman"/>
          <w:b/>
          <w:bCs/>
          <w:i/>
          <w:iCs/>
          <w:sz w:val="28"/>
          <w:szCs w:val="28"/>
          <w:lang w:eastAsia="ru-RU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eastAsia="ru-RU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eastAsia="ru-RU"/>
        </w:rPr>
        <w:instrText xml:space="preserve">HYPERLINK \l "_Toc1"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eastAsia="ru-RU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eastAsia="ru-RU"/>
        </w:rPr>
        <w:t>Цель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eastAsia="ru-RU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eastAsia="ru-RU"/>
        </w:rPr>
        <w:instrText xml:space="preserve">PAGEREF _Toc1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eastAsia="ru-RU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  <w:lang w:eastAsia="ru-RU"/>
        </w:rPr>
        <w:t>1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  <w:lang w:eastAsia="ru-RU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  <w:lang w:eastAsia="ru-RU"/>
        </w:rPr>
        <w:fldChar w:fldCharType="end"/>
      </w:r>
    </w:p>
    <w:p w14:paraId="00000005">
      <w:pPr>
        <w:pStyle w:val="Toc2"/>
        <w:tabs>
          <w:tab w:val="right" w:leader="dot" w:pos="13709"/>
        </w:tabs>
        <w:jc w:val="left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"_Toc2"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Краткие теоретические сведения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_Toc2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1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6">
      <w:pPr>
        <w:pStyle w:val="Toc2"/>
        <w:tabs>
          <w:tab w:val="right" w:leader="dot" w:pos="13709"/>
        </w:tabs>
        <w:jc w:val="left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"_Toc3"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Пример выполнения лабораторной работы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_Toc3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2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7">
      <w:pPr>
        <w:pStyle w:val="Toc2"/>
        <w:tabs>
          <w:tab w:val="right" w:leader="dot" w:pos="13709"/>
        </w:tabs>
        <w:jc w:val="left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"_Toc4"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Индивидуальные задания 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_Toc4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5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8">
      <w:pPr>
        <w:pStyle w:val="Toc2"/>
        <w:tabs>
          <w:tab w:val="right" w:leader="dot" w:pos="13709"/>
        </w:tabs>
        <w:jc w:val="left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"_Toc5"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Дополнительные задания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_Toc5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8</w:t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end"/>
      </w:r>
    </w:p>
    <w:p w14:paraId="00000009">
      <w:pPr>
        <w:pStyle w:val="Toc2"/>
        <w:tabs>
          <w:tab w:val="right" w:leader="dot" w:pos="13709"/>
        </w:tabs>
        <w:jc w:val="left"/>
        <w:rPr/>
      </w:pP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HYPERLINK \l "_Toc6"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Контрольные вопросы</w:t>
        <w:tab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instrText xml:space="preserve">PAGEREF _Toc6 \h</w:instrText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  <w:sz w:val="28"/>
          <w:szCs w:val="28"/>
        </w:rPr>
        <w:t>9</w:t>
      </w:r>
      <w:r>
        <w:fldChar w:fldCharType="end"/>
      </w:r>
      <w:r>
        <w:fldChar w:fldCharType="end"/>
      </w:r>
    </w:p>
    <w:p w14:paraId="0000000A">
      <w:pPr>
        <w:pStyle w:val="Normal"/>
        <w:tabs>
          <w:tab w:val="right" w:leader="dot" w:pos="13709"/>
        </w:tabs>
        <w:rPr/>
      </w:pPr>
    </w:p>
    <w:p w14:paraId="0000000B">
      <w:pPr>
        <w:pStyle w:val="Normal"/>
        <w:jc w:val="left"/>
        <w:rPr/>
      </w:pPr>
      <w:r>
        <w:rPr/>
        <w:fldChar w:fldCharType="end"/>
      </w:r>
    </w:p>
    <w:p w14:paraId="0000000C">
      <w:pPr>
        <w:pStyle w:val="Heading2"/>
        <w:jc w:val="left"/>
        <w:rPr>
          <w:lang w:eastAsia="ru-RU"/>
        </w:rPr>
      </w:pPr>
      <w:bookmarkStart w:id="0" w:name="_Toc1"/>
      <w:r>
        <w:rPr>
          <w:lang w:eastAsia="ru-RU"/>
        </w:rPr>
        <w:t>Цель</w:t>
      </w:r>
      <w:bookmarkEnd w:id="0"/>
    </w:p>
    <w:p w14:paraId="0000000D">
      <w:pPr>
        <w:pStyle w:val="Основнойтекст(4)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Изучить:</w:t>
      </w:r>
    </w:p>
    <w:p w14:paraId="0000000E">
      <w:pPr>
        <w:numPr>
          <w:ilvl w:val="0"/>
          <w:numId w:val="1"/>
        </w:numPr>
        <w:jc w:val="left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Структуру бинарных деревьев и их применение для хранения и обработки данных</w:t>
      </w:r>
    </w:p>
    <w:p w14:paraId="0000000F">
      <w:pPr>
        <w:numPr>
          <w:ilvl w:val="0"/>
          <w:numId w:val="1"/>
        </w:numPr>
        <w:jc w:val="left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Базовые алгоритмы сортировки:</w:t>
      </w:r>
    </w:p>
    <w:p w14:paraId="00000010">
      <w:pPr>
        <w:numPr>
          <w:ilvl w:val="1"/>
          <w:numId w:val="1"/>
        </w:numPr>
        <w:jc w:val="left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Пузырьковая сортировка (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Bubble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sort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)</w:t>
      </w:r>
    </w:p>
    <w:p w14:paraId="00000011">
      <w:pPr>
        <w:numPr>
          <w:ilvl w:val="1"/>
          <w:numId w:val="1"/>
        </w:numPr>
        <w:jc w:val="left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Сортировка выбором (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Selection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sort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)</w:t>
      </w:r>
    </w:p>
    <w:p w14:paraId="00000012">
      <w:pPr>
        <w:numPr>
          <w:ilvl w:val="1"/>
          <w:numId w:val="1"/>
        </w:numPr>
        <w:jc w:val="left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Сортировка вставками (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Insertion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sort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)</w:t>
      </w:r>
    </w:p>
    <w:p w14:paraId="00000013">
      <w:pPr>
        <w:numPr>
          <w:ilvl w:val="0"/>
          <w:numId w:val="1"/>
        </w:numPr>
        <w:jc w:val="left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Сравнение эффективности разных алгоритмов</w:t>
      </w:r>
    </w:p>
    <w:p w14:paraId="00000014">
      <w:pPr>
        <w:pStyle w:val="Heading2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bookmarkStart w:id="1" w:name="_Toc2"/>
      <w:r>
        <w:rPr>
          <w:lang w:eastAsia="ru-RU"/>
        </w:rPr>
        <w:t>Краткие теоретические сведения</w:t>
      </w:r>
      <w:bookmarkEnd w:id="1"/>
    </w:p>
    <w:p w14:paraId="00000015">
      <w:pPr>
        <w:jc w:val="left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Бинарные деревья в C++</w:t>
      </w:r>
    </w:p>
    <w:p w14:paraId="00000016">
      <w:pPr>
        <w:jc w:val="left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Бинарное дерево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 - 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структура данных, где каждый узел имеет не более двух потомков.</w:t>
      </w:r>
    </w:p>
    <w:p w14:paraId="00000017">
      <w:pPr>
        <w:jc w:val="left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Основные понятия:</w:t>
      </w:r>
    </w:p>
    <w:p w14:paraId="00000018">
      <w:pPr>
        <w:numPr>
          <w:ilvl w:val="0"/>
          <w:numId w:val="2"/>
        </w:numPr>
        <w:jc w:val="left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Корень (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root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) - 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начальный узел</w:t>
      </w:r>
    </w:p>
    <w:p w14:paraId="00000019">
      <w:pPr>
        <w:numPr>
          <w:ilvl w:val="0"/>
          <w:numId w:val="2"/>
        </w:numPr>
        <w:jc w:val="left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Листья (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leaves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) - 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узлы без потомков</w:t>
      </w:r>
    </w:p>
    <w:p w14:paraId="0000001A">
      <w:pPr>
        <w:numPr>
          <w:ilvl w:val="0"/>
          <w:numId w:val="2"/>
        </w:numPr>
        <w:jc w:val="left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Глубина узла - 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длина пути от корня</w:t>
      </w:r>
    </w:p>
    <w:p w14:paraId="0000001B">
      <w:pPr>
        <w:numPr>
          <w:ilvl w:val="0"/>
          <w:numId w:val="2"/>
        </w:numPr>
        <w:jc w:val="left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Высота дерева </w:t>
      </w: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- максимальная глубина</w:t>
      </w:r>
    </w:p>
    <w:p w14:paraId="0000001C">
      <w:pPr>
        <w:jc w:val="left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Бинарное дерево поиска (BST):</w:t>
      </w:r>
    </w:p>
    <w:p w14:paraId="0000001D">
      <w:pPr>
        <w:numPr>
          <w:ilvl w:val="0"/>
          <w:numId w:val="3"/>
        </w:numPr>
        <w:jc w:val="left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Левый потомок ≤ родительский узел</w:t>
      </w:r>
    </w:p>
    <w:p w14:paraId="0000001E">
      <w:pPr>
        <w:numPr>
          <w:ilvl w:val="0"/>
          <w:numId w:val="3"/>
        </w:numPr>
        <w:jc w:val="left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Правый 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потомок &gt;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 родительский узел</w:t>
      </w:r>
    </w:p>
    <w:p w14:paraId="0000001F">
      <w:pPr>
        <w:jc w:val="left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</w:p>
    <w:p w14:paraId="00000020">
      <w:pPr>
        <w:jc w:val="left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Алгоритмы сортировки</w:t>
      </w:r>
    </w:p>
    <w:p w14:paraId="00000021">
      <w:pPr>
        <w:jc w:val="left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</w:p>
    <w:p w14:paraId="00000022">
      <w:pPr>
        <w:jc w:val="left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Пузырьковая сортировка (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Bubble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Sort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)</w:t>
      </w:r>
    </w:p>
    <w:p w14:paraId="00000023">
      <w:pPr>
        <w:jc w:val="left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Принцип работы:</w:t>
      </w:r>
    </w:p>
    <w:p w14:paraId="00000024">
      <w:pPr>
        <w:numPr>
          <w:ilvl w:val="0"/>
          <w:numId w:val="4"/>
        </w:numPr>
        <w:jc w:val="left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Попарно сравнивает соседние элементы</w:t>
      </w:r>
    </w:p>
    <w:p w14:paraId="00000025">
      <w:pPr>
        <w:numPr>
          <w:ilvl w:val="0"/>
          <w:numId w:val="4"/>
        </w:numPr>
        <w:jc w:val="left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Если порядок неправильный - меняет их местами</w:t>
      </w:r>
    </w:p>
    <w:p w14:paraId="00000026">
      <w:pPr>
        <w:numPr>
          <w:ilvl w:val="0"/>
          <w:numId w:val="4"/>
        </w:numPr>
        <w:jc w:val="left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Процесс повторяется, пока массив не будет отсортирован</w:t>
      </w:r>
    </w:p>
    <w:p w14:paraId="00000027">
      <w:pPr>
        <w:jc w:val="left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Сложность:</w:t>
      </w:r>
    </w:p>
    <w:p w14:paraId="00000028">
      <w:pPr>
        <w:numPr>
          <w:ilvl w:val="0"/>
          <w:numId w:val="5"/>
        </w:numPr>
        <w:jc w:val="left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В худшем случае: O(n²)</w:t>
      </w:r>
    </w:p>
    <w:p w14:paraId="00000029">
      <w:pPr>
        <w:numPr>
          <w:ilvl w:val="0"/>
          <w:numId w:val="5"/>
        </w:numPr>
        <w:jc w:val="left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В лучшем случае (уже отсортирован): O(n)</w:t>
      </w:r>
    </w:p>
    <w:p w14:paraId="0000002A">
      <w:pPr>
        <w:jc w:val="left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</w:p>
    <w:p w14:paraId="0000002B">
      <w:pPr>
        <w:jc w:val="left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Сортировка выбором (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Selection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Sort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)</w:t>
      </w:r>
    </w:p>
    <w:p w14:paraId="0000002C">
      <w:pPr>
        <w:jc w:val="left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Принцип работы:</w:t>
      </w:r>
    </w:p>
    <w:p w14:paraId="0000002D">
      <w:pPr>
        <w:numPr>
          <w:ilvl w:val="0"/>
          <w:numId w:val="6"/>
        </w:numPr>
        <w:jc w:val="left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Находит минимальный элемент в неотсортированной части</w:t>
      </w:r>
    </w:p>
    <w:p w14:paraId="0000002E">
      <w:pPr>
        <w:numPr>
          <w:ilvl w:val="0"/>
          <w:numId w:val="6"/>
        </w:numPr>
        <w:jc w:val="left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Меняет его с первым элементом неотсортированной части</w:t>
      </w:r>
    </w:p>
    <w:p w14:paraId="0000002F">
      <w:pPr>
        <w:numPr>
          <w:ilvl w:val="0"/>
          <w:numId w:val="6"/>
        </w:numPr>
        <w:jc w:val="left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Повторяет для оставшейся части массива</w:t>
      </w:r>
    </w:p>
    <w:p w14:paraId="00000030">
      <w:pPr>
        <w:jc w:val="left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Сложность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> Всегда</w:t>
      </w:r>
      <w:r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  <w:t xml:space="preserve"> O(n²)</w:t>
      </w:r>
    </w:p>
    <w:p w14:paraId="00000031">
      <w:pPr>
        <w:jc w:val="left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</w:p>
    <w:p w14:paraId="00000032">
      <w:pPr>
        <w:jc w:val="left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Сортировка вставками (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Insertion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Sort</w:t>
      </w: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)</w:t>
      </w:r>
    </w:p>
    <w:p w14:paraId="00000033">
      <w:pPr>
        <w:jc w:val="left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Принцип работы:</w:t>
      </w:r>
    </w:p>
    <w:p w14:paraId="00000034">
      <w:pPr>
        <w:numPr>
          <w:ilvl w:val="0"/>
          <w:numId w:val="7"/>
        </w:numPr>
        <w:jc w:val="left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Берет элемент из неотсортированной части</w:t>
      </w:r>
    </w:p>
    <w:p w14:paraId="00000035">
      <w:pPr>
        <w:numPr>
          <w:ilvl w:val="0"/>
          <w:numId w:val="7"/>
        </w:numPr>
        <w:jc w:val="left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Вставляет в правильную позицию в отсортированной части</w:t>
      </w:r>
    </w:p>
    <w:p w14:paraId="00000036">
      <w:pPr>
        <w:numPr>
          <w:ilvl w:val="0"/>
          <w:numId w:val="7"/>
        </w:numPr>
        <w:jc w:val="left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Повторяет, пока весь массив не будет отсортирован</w:t>
      </w:r>
    </w:p>
    <w:p w14:paraId="00000037">
      <w:pPr>
        <w:jc w:val="left"/>
        <w:rPr>
          <w:rFonts w:ascii="Times New Roman" w:eastAsia="Times New Roman" w:hAnsi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Сложность:</w:t>
      </w:r>
    </w:p>
    <w:p w14:paraId="00000038">
      <w:pPr>
        <w:numPr>
          <w:ilvl w:val="0"/>
          <w:numId w:val="8"/>
        </w:numPr>
        <w:tabs>
          <w:tab w:val="num" w:pos="720"/>
        </w:tabs>
        <w:jc w:val="left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В худшем случае: O(n²)</w:t>
      </w:r>
    </w:p>
    <w:p w14:paraId="00000039">
      <w:pPr>
        <w:numPr>
          <w:ilvl w:val="0"/>
          <w:numId w:val="8"/>
        </w:numPr>
        <w:tabs>
          <w:tab w:val="num" w:pos="720"/>
        </w:tabs>
        <w:jc w:val="left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В лучшем случае: O(n)</w:t>
      </w:r>
    </w:p>
    <w:p w14:paraId="0000003A">
      <w:pPr>
        <w:pStyle w:val="Heading2"/>
        <w:jc w:val="center"/>
        <w:rPr>
          <w:lang w:eastAsia="ru-RU"/>
        </w:rPr>
      </w:pPr>
      <w:bookmarkStart w:id="2" w:name="_Toc3"/>
      <w:r>
        <w:rPr>
          <w:lang w:eastAsia="ru-RU"/>
        </w:rPr>
        <w:t>Пример выполнения лабораторной работы</w:t>
      </w:r>
      <w:bookmarkEnd w:id="2"/>
    </w:p>
    <w:tbl>
      <w:tblPr>
        <w:tblW w:w="0" w:type="auto"/>
        <w:tblInd w:w="108" w:type="dxa"/>
        <w:tblBorders>
          <w:insideH w:val="single" w:color="auto" w:sz="4" w:space="0"/>
          <w:insideV w:val="single" w:color="auto" w:sz="4" w:space="0"/>
        </w:tblBorders>
        <w:tblLook w:val="04A0"/>
      </w:tblPr>
      <w:tblGrid>
        <w:gridCol w:w="3143"/>
        <w:gridCol w:w="10369"/>
        <w:gridCol w:w="97"/>
      </w:tblGrid>
      <w:tr>
        <w:trPr>
          <w:gridAfter w:val="1"/>
          <w:wAfter w:w="104" w:type="dxa"/>
        </w:trPr>
        <w:tc>
          <w:tcPr>
            <w:cnfStyle w:val="101000000000"/>
            <w:tcW w:w="3340" w:type="dxa"/>
            <w:tcBorders>
              <w:top w:val="single" w:color="auto" w:sz="12" w:space="0"/>
              <w:bottom w:val="single" w:color="auto" w:sz="12" w:space="0"/>
            </w:tcBorders>
          </w:tcPr>
          <w:p w14:paraId="0000003B">
            <w:pPr>
              <w:spacing w:before="120" w:after="120"/>
              <w:ind w:firstLine="567"/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  <w:t>Задание</w:t>
            </w:r>
          </w:p>
        </w:tc>
        <w:tc>
          <w:tcPr>
            <w:cnfStyle w:val="100000000000"/>
            <w:tcW w:w="11018" w:type="dxa"/>
            <w:tcBorders>
              <w:top w:val="single" w:color="auto" w:sz="12" w:space="0"/>
              <w:bottom w:val="single" w:color="auto" w:sz="12" w:space="0"/>
            </w:tcBorders>
          </w:tcPr>
          <w:p w14:paraId="0000003C">
            <w:pPr>
              <w:spacing w:before="120" w:after="120"/>
              <w:ind w:firstLine="567"/>
              <w:rPr>
                <w:rFonts w:ascii="Times New Roman" w:eastAsia="Times New Roman" w:hAnsi="Times New Roman"/>
                <w:b/>
                <w:color w:val="000000"/>
                <w:spacing w:val="-1"/>
                <w:sz w:val="28"/>
                <w:szCs w:val="28"/>
              </w:rPr>
            </w:pPr>
          </w:p>
        </w:tc>
      </w:tr>
      <w:tr>
        <w:trPr>
          <w:gridAfter w:val="1"/>
          <w:wAfter w:w="104" w:type="dxa"/>
        </w:trPr>
        <w:tc>
          <w:tcPr>
            <w:cnfStyle w:val="001000100000"/>
            <w:tcW w:w="3340" w:type="dxa"/>
            <w:tcBorders>
              <w:top w:val="single" w:color="auto" w:sz="12" w:space="0"/>
              <w:bottom w:val="single" w:color="auto" w:sz="12" w:space="0"/>
            </w:tcBorders>
          </w:tcPr>
          <w:p w14:paraId="0000003D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Написать программу, реализующую алгоритм сортировки </w:t>
            </w:r>
            <w:r>
              <w:rPr>
                <w:rFonts w:ascii="Times New Roman" w:eastAsia="Times New Roman" w:hAnsi="Times New Roman"/>
                <w:i/>
                <w:color w:val="000000"/>
                <w:spacing w:val="-1"/>
                <w:sz w:val="28"/>
                <w:szCs w:val="28"/>
              </w:rPr>
              <w:t>п</w:t>
            </w:r>
            <w:r>
              <w:rPr>
                <w:rFonts w:ascii="Times New Roman" w:eastAsia="Times New Roman" w:hAnsi="Times New Roman"/>
                <w:i/>
                <w:color w:val="000000"/>
                <w:spacing w:val="-1"/>
                <w:sz w:val="28"/>
                <w:szCs w:val="28"/>
              </w:rPr>
              <w:t>узырьком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 с использованием функции, приведенной в правой части.</w:t>
            </w:r>
          </w:p>
          <w:p w14:paraId="0000003E">
            <w:pPr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Проанализировать алгоритм.</w:t>
            </w:r>
          </w:p>
          <w:p w14:paraId="0000003F">
            <w:pPr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cnfStyle w:val="000000100000"/>
            <w:tcW w:w="11018" w:type="dxa"/>
            <w:tcBorders>
              <w:top w:val="single" w:color="auto" w:sz="12" w:space="0"/>
              <w:bottom w:val="single" w:color="auto" w:sz="12" w:space="0"/>
            </w:tcBorders>
          </w:tcPr>
          <w:p w14:paraId="00000040">
            <w:pPr>
              <w:pStyle w:val="Ac"/>
              <w:shd w:val="clear" w:color="auto" w:fill="ffffff"/>
              <w:spacing w:before="120" w:after="120"/>
              <w:ind w:firstLine="284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При </w:t>
            </w:r>
            <w:r>
              <w:rPr>
                <w:b/>
                <w:sz w:val="28"/>
                <w:szCs w:val="28"/>
                <w:lang w:val="ru-RU"/>
              </w:rPr>
              <w:t>обменной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b/>
                <w:sz w:val="28"/>
                <w:szCs w:val="28"/>
                <w:lang w:val="ru-RU"/>
              </w:rPr>
              <w:t>с</w:t>
            </w:r>
            <w:r>
              <w:rPr>
                <w:b/>
                <w:sz w:val="28"/>
                <w:szCs w:val="28"/>
              </w:rPr>
              <w:t>ортировк</w:t>
            </w:r>
            <w:r>
              <w:rPr>
                <w:b/>
                <w:sz w:val="28"/>
                <w:szCs w:val="28"/>
                <w:lang w:val="ru-RU"/>
              </w:rPr>
              <w:t>е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пузырьком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с</w:t>
            </w:r>
            <w:r>
              <w:rPr>
                <w:sz w:val="28"/>
                <w:szCs w:val="28"/>
              </w:rPr>
              <w:t>оседние</w:t>
            </w:r>
            <w:r>
              <w:rPr>
                <w:sz w:val="28"/>
                <w:szCs w:val="28"/>
              </w:rPr>
              <w:t xml:space="preserve"> элементы </w:t>
            </w:r>
            <w:r>
              <w:rPr>
                <w:sz w:val="28"/>
                <w:szCs w:val="28"/>
                <w:lang w:val="ru-RU"/>
              </w:rPr>
              <w:t xml:space="preserve">некоторой </w:t>
            </w:r>
            <w:r>
              <w:rPr>
                <w:sz w:val="28"/>
                <w:szCs w:val="28"/>
              </w:rPr>
              <w:t>последов</w:t>
            </w:r>
            <w:r>
              <w:rPr>
                <w:sz w:val="28"/>
                <w:szCs w:val="28"/>
                <w:lang w:val="ru-RU"/>
              </w:rPr>
              <w:t>ательности чисел</w:t>
            </w:r>
            <w:r>
              <w:rPr>
                <w:sz w:val="28"/>
                <w:szCs w:val="28"/>
              </w:rPr>
              <w:t xml:space="preserve"> сравниваются между собой</w:t>
            </w:r>
            <w:r>
              <w:rPr>
                <w:sz w:val="28"/>
                <w:szCs w:val="28"/>
                <w:lang w:val="ru-RU"/>
              </w:rPr>
              <w:t xml:space="preserve">. Если первый элемент больше второго, то они меняются местами. Затем сравниваются второй и третий элементы. Процесс продолжается до тех пор, </w:t>
            </w:r>
            <w:r>
              <w:rPr>
                <w:sz w:val="28"/>
                <w:szCs w:val="28"/>
                <w:lang w:val="ru-RU"/>
              </w:rPr>
              <w:t xml:space="preserve">пока </w:t>
            </w:r>
            <w:r>
              <w:rPr>
                <w:sz w:val="28"/>
                <w:szCs w:val="28"/>
              </w:rPr>
              <w:t>все элементы массива не окажутся на своих местах</w:t>
            </w:r>
            <w:r>
              <w:rPr>
                <w:sz w:val="28"/>
                <w:szCs w:val="28"/>
                <w:lang w:val="ru-RU"/>
              </w:rPr>
              <w:t>.</w:t>
            </w:r>
          </w:p>
          <w:p w14:paraId="00000041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#include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&lt;iostream&gt;</w:t>
            </w:r>
          </w:p>
          <w:p w14:paraId="00000042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using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namespace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std;</w:t>
            </w:r>
          </w:p>
          <w:p w14:paraId="00000043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void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bubbleSort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(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a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[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], 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n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</w:t>
            </w:r>
          </w:p>
          <w:p w14:paraId="00000044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{</w:t>
            </w:r>
          </w:p>
          <w:p w14:paraId="00000045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, j, t;</w:t>
            </w:r>
          </w:p>
          <w:p w14:paraId="00000046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for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(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= 1;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&lt; 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n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;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++)</w:t>
            </w:r>
          </w:p>
          <w:p w14:paraId="00000047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for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(j = 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n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- 1; j &gt;=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 j--)</w:t>
            </w:r>
          </w:p>
          <w:p w14:paraId="00000048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if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(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a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[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j - 1] &gt; 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a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[j])</w:t>
            </w:r>
          </w:p>
          <w:p w14:paraId="00000049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  <w:t>{</w:t>
            </w:r>
          </w:p>
          <w:p w14:paraId="0000004A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  <w:t xml:space="preserve">t = 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a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[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j - 1];</w:t>
            </w:r>
          </w:p>
          <w:p w14:paraId="0000004B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a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[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j - 1] = 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a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[j];</w:t>
            </w:r>
          </w:p>
          <w:p w14:paraId="0000004C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a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[j] = t;</w:t>
            </w:r>
          </w:p>
          <w:p w14:paraId="0000004D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  <w:t>}</w:t>
            </w:r>
          </w:p>
          <w:p w14:paraId="0000004E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}</w:t>
            </w:r>
          </w:p>
          <w:p w14:paraId="0000004F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void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main(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</w:t>
            </w:r>
          </w:p>
          <w:p w14:paraId="00000050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{</w:t>
            </w:r>
          </w:p>
          <w:p w14:paraId="00000051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setlocale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(</w:t>
            </w:r>
            <w:r>
              <w:rPr>
                <w:rFonts w:ascii="Cascadia Mono" w:cs="Cascadia Mono" w:eastAsiaTheme="minorHAnsi" w:hAnsi="Cascadia Mono"/>
                <w:color w:val="6f008a"/>
                <w:sz w:val="19"/>
                <w:szCs w:val="19"/>
                <w:highlight w:val="white"/>
                <w:lang w:val="en-US"/>
                <w14:ligatures w14:val="standardContextual"/>
              </w:rPr>
              <w:t>LC_ALL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,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"Rus"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);</w:t>
            </w:r>
          </w:p>
          <w:p w14:paraId="00000052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size,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,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A[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100];</w:t>
            </w:r>
          </w:p>
          <w:p w14:paraId="00000053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cout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14:ligatures w14:val="standardContextual"/>
              </w:rPr>
              <w:t>&lt;&lt;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"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Количество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элементов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 xml:space="preserve"> = "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  <w:t>;</w:t>
            </w:r>
          </w:p>
          <w:p w14:paraId="00000054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cin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14:ligatures w14:val="standardContextual"/>
              </w:rPr>
              <w:t>&gt;&gt;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size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  <w:t>;</w:t>
            </w:r>
          </w:p>
          <w:p w14:paraId="00000055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for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(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= 0;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&lt; size;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++)</w:t>
            </w:r>
          </w:p>
          <w:p w14:paraId="00000056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  <w:t>{</w:t>
            </w:r>
          </w:p>
          <w:p w14:paraId="00000057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cout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&lt;&lt;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+ 1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&lt;&lt;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"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элемент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= "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00000058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cin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&gt;&gt;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A[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];</w:t>
            </w:r>
          </w:p>
          <w:p w14:paraId="00000059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  <w:t>}</w:t>
            </w:r>
          </w:p>
          <w:p w14:paraId="0000005A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bubbleSort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(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A, size);</w:t>
            </w:r>
          </w:p>
          <w:p w14:paraId="0000005B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cout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&lt;&lt;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Результирующий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массив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: "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0000005C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for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(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= 0;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&lt; size;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++)</w:t>
            </w:r>
          </w:p>
          <w:p w14:paraId="0000005D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cout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&lt;&lt;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A[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]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&lt;&lt;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 "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0000005E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ab/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cout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&lt;&lt;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endl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0000005F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  <w:t>}</w:t>
            </w:r>
          </w:p>
          <w:p w14:paraId="00000060">
            <w:pPr>
              <w:jc w:val="left"/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</w:pPr>
            <w:r>
              <w:rPr>
                <w:rFonts w:ascii="Consolas" w:cs="Consolas" w:hAnsi="Consolas"/>
                <w:b/>
                <w:sz w:val="24"/>
                <w:szCs w:val="24"/>
                <w:lang w:val="en-US" w:eastAsia="ru-RU"/>
              </w:rPr>
              <w:drawing xmlns:mc="http://schemas.openxmlformats.org/markup-compatibility/2006">
                <wp:inline distT="0" distB="0" distL="0" distR="0">
                  <wp:extent cx="3284505" cy="1348857"/>
                  <wp:effectExtent l="0" t="0" r="0" b="0"/>
                  <wp:docPr id="17202131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213117" name="Рисунок 1"/>
                          <pic:cNvPicPr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505" cy="134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cnfStyle w:val="001000010000"/>
            <w:tcW w:w="3340" w:type="dxa"/>
            <w:tcBorders>
              <w:top w:val="single" w:color="auto" w:sz="12" w:space="0"/>
              <w:bottom w:val="single" w:color="auto" w:sz="12" w:space="0"/>
            </w:tcBorders>
          </w:tcPr>
          <w:p w14:paraId="00000061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Дан массив целых чисел. Напишите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функцию 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selectionSort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, которая сортирует массив в порядке возрастания, используя алгоритм сортировки выбором. Дополнительно выведите количество выполненных обменов.</w:t>
            </w:r>
          </w:p>
          <w:p w14:paraId="00000062">
            <w:pPr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cnfStyle w:val="000000010000"/>
            <w:tcW w:w="11122" w:type="dxa"/>
            <w:gridSpan w:val="2"/>
            <w:tcBorders>
              <w:top w:val="single" w:color="auto" w:sz="12" w:space="0"/>
              <w:bottom w:val="single" w:color="auto" w:sz="12" w:space="0"/>
            </w:tcBorders>
          </w:tcPr>
          <w:p w14:paraId="00000063">
            <w:pPr>
              <w:ind w:firstLine="567"/>
              <w:jc w:val="both"/>
              <w:rPr>
                <w:rFonts w:ascii="Times New Roman" w:hAnsi="Times New Roman"/>
                <w:color w:val="000000"/>
                <w:sz w:val="10"/>
                <w:szCs w:val="28"/>
              </w:rPr>
            </w:pPr>
          </w:p>
          <w:p w14:paraId="00000064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#include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&lt;iostream&gt;</w:t>
            </w:r>
          </w:p>
          <w:p w14:paraId="00000065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#include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&lt;vector&gt;</w:t>
            </w:r>
          </w:p>
          <w:p w14:paraId="00000066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</w:p>
          <w:p w14:paraId="00000067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void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selectionSort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(std::</w:t>
            </w:r>
            <w:r>
              <w:rPr>
                <w:rFonts w:ascii="Cascadia Mono" w:cs="Cascadia Mono" w:eastAsiaTheme="minorHAnsi" w:hAnsi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vector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&lt;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&gt;&amp; 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arr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 {</w:t>
            </w:r>
          </w:p>
          <w:p w14:paraId="00000068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n = 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arr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.size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();</w:t>
            </w:r>
          </w:p>
          <w:p w14:paraId="00000069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swapCount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= 0;</w:t>
            </w:r>
          </w:p>
          <w:p w14:paraId="0000006A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for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(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= 0;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&lt; n - 1; ++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 {</w:t>
            </w:r>
          </w:p>
          <w:p w14:paraId="0000006B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minIndex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=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0000006C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for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(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j =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+ 1; j &lt; n; ++j) {</w:t>
            </w:r>
          </w:p>
          <w:p w14:paraId="0000006D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if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(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arr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[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j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]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&lt; 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arr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[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minIndex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]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 {</w:t>
            </w:r>
          </w:p>
          <w:p w14:paraId="0000006E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   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minIndex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= j;</w:t>
            </w:r>
          </w:p>
          <w:p w14:paraId="0000006F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}</w:t>
            </w:r>
          </w:p>
          <w:p w14:paraId="00000070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}</w:t>
            </w:r>
          </w:p>
          <w:p w14:paraId="00000071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if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(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minIndex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!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= i) {</w:t>
            </w:r>
          </w:p>
          <w:p w14:paraId="00000072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std::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swap(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arr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[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]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, 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arr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[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minIndex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]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);</w:t>
            </w:r>
          </w:p>
          <w:p w14:paraId="00000073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swapCount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++;</w:t>
            </w:r>
          </w:p>
          <w:p w14:paraId="00000074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}</w:t>
            </w:r>
          </w:p>
          <w:p w14:paraId="00000075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}</w:t>
            </w:r>
          </w:p>
          <w:p w14:paraId="00000076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std::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cout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&lt;&lt;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Количество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обменов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: "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&lt;&lt;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swapCount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&lt;&lt;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std::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endl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00000077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}</w:t>
            </w:r>
          </w:p>
          <w:p w14:paraId="00000078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</w:p>
          <w:p w14:paraId="00000079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main(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 {</w:t>
            </w:r>
          </w:p>
          <w:p w14:paraId="0000007A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std::</w:t>
            </w:r>
            <w:r>
              <w:rPr>
                <w:rFonts w:ascii="Cascadia Mono" w:cs="Cascadia Mono" w:eastAsiaTheme="minorHAnsi" w:hAnsi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vector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&lt;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&gt;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arr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=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{ 64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, 25, 12, 22,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11 }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0000007B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selectionSort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(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arr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);</w:t>
            </w:r>
          </w:p>
          <w:p w14:paraId="0000007C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std::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cout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&lt;&lt;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Отсортированный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массив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: "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0000007D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for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(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num :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arr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 {</w:t>
            </w:r>
          </w:p>
          <w:p w14:paraId="0000007E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std::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cout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&lt;&lt;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num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&lt;&lt;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 "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0000007F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  <w:t>}</w:t>
            </w:r>
          </w:p>
          <w:p w14:paraId="00000080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14:ligatures w14:val="standardContextual"/>
              </w:rPr>
              <w:t>return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  <w:t xml:space="preserve"> 0;</w:t>
            </w:r>
          </w:p>
          <w:p w14:paraId="00000081">
            <w:pPr>
              <w:ind w:firstLine="284"/>
              <w:jc w:val="both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  <w:t>}</w:t>
            </w:r>
          </w:p>
          <w:p w14:paraId="00000082">
            <w:pPr>
              <w:ind w:firstLine="284"/>
              <w:jc w:val="both"/>
              <w:rPr>
                <w:rFonts w:ascii="Times New Roman" w:hAnsi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en-US" w:eastAsia="ru-RU"/>
              </w:rPr>
              <w:drawing xmlns:mc="http://schemas.openxmlformats.org/markup-compatibility/2006">
                <wp:inline distT="0" distB="0" distL="0" distR="0">
                  <wp:extent cx="4023709" cy="350550"/>
                  <wp:effectExtent l="0" t="0" r="0" b="0"/>
                  <wp:docPr id="17202131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213118" name="Рисунок 1"/>
                          <pic:cNvPicPr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709" cy="35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gridAfter w:val="1"/>
          <w:wAfter w:w="104" w:type="dxa"/>
        </w:trPr>
        <w:tc>
          <w:tcPr>
            <w:cnfStyle w:val="001000100000"/>
            <w:tcW w:w="3340" w:type="dxa"/>
            <w:tcBorders>
              <w:top w:val="single" w:color="auto" w:sz="12" w:space="0"/>
              <w:bottom w:val="single" w:color="auto" w:sz="12" w:space="0"/>
            </w:tcBorders>
          </w:tcPr>
          <w:p w14:paraId="00000083">
            <w:pPr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Дан массив целых чисел. Напишите функцию 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insertionSort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 xml:space="preserve">, которая сортирует массив в порядке возрастания, используя алгоритм сортировки вставками. Реализуйте подсчет </w:t>
            </w:r>
            <w:r>
              <w:rPr>
                <w:rFonts w:ascii="Times New Roman" w:eastAsia="Times New Roman" w:hAnsi="Times New Roman"/>
                <w:color w:val="000000"/>
                <w:spacing w:val="-1"/>
                <w:sz w:val="28"/>
                <w:szCs w:val="28"/>
              </w:rPr>
              <w:t>количества сравнений элементов.</w:t>
            </w:r>
          </w:p>
          <w:p w14:paraId="00000084">
            <w:pPr>
              <w:ind w:firstLine="284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cnfStyle w:val="000000100000"/>
            <w:tcW w:w="11018" w:type="dxa"/>
            <w:tcBorders>
              <w:top w:val="single" w:color="auto" w:sz="12" w:space="0"/>
              <w:bottom w:val="single" w:color="auto" w:sz="12" w:space="0"/>
            </w:tcBorders>
          </w:tcPr>
          <w:p w14:paraId="00000085">
            <w:pPr>
              <w:ind w:left="284"/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  <w:t xml:space="preserve"> </w:t>
            </w:r>
          </w:p>
          <w:p w14:paraId="00000086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#include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&lt;iostream&gt;</w:t>
            </w:r>
          </w:p>
          <w:p w14:paraId="00000087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#include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&lt;vector&gt;</w:t>
            </w:r>
          </w:p>
          <w:p w14:paraId="00000088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</w:p>
          <w:p w14:paraId="00000089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void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insertionSort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(std::</w:t>
            </w:r>
            <w:r>
              <w:rPr>
                <w:rFonts w:ascii="Cascadia Mono" w:cs="Cascadia Mono" w:eastAsiaTheme="minorHAnsi" w:hAnsi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vector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&lt;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&gt;&amp; 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arr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 {</w:t>
            </w:r>
          </w:p>
          <w:p w14:paraId="0000008A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n = 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arr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.size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();</w:t>
            </w:r>
          </w:p>
          <w:p w14:paraId="0000008B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comparisons = 0;</w:t>
            </w:r>
          </w:p>
          <w:p w14:paraId="0000008C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for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(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= 1;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&lt; n; ++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 {</w:t>
            </w:r>
          </w:p>
          <w:p w14:paraId="0000008D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key = 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arr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[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]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0000008E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j =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- 1;</w:t>
            </w:r>
          </w:p>
          <w:p w14:paraId="0000008F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while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(j &gt;= 0 &amp;&amp; 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arr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[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j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]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&gt; key) {</w:t>
            </w:r>
          </w:p>
          <w:p w14:paraId="00000090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comparisons++;</w:t>
            </w:r>
          </w:p>
          <w:p w14:paraId="00000091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arr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[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j + 1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]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= 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arr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[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j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]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00000092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    j--;</w:t>
            </w:r>
          </w:p>
          <w:p w14:paraId="00000093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}</w:t>
            </w:r>
          </w:p>
          <w:p w14:paraId="00000094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</w:t>
            </w:r>
            <w:r>
              <w:rPr>
                <w:rFonts w:ascii="Cascadia Mono" w:cs="Cascadia Mono" w:eastAsiaTheme="minorHAnsi" w:hAnsi="Cascadia Mono"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arr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[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j + 1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]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= key;</w:t>
            </w:r>
          </w:p>
          <w:p w14:paraId="00000095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}</w:t>
            </w:r>
          </w:p>
          <w:p w14:paraId="00000096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std::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cout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&lt;&lt;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Количество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сравнений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: "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&lt;&lt;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comparisons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&lt;&lt;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std::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endl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00000097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}</w:t>
            </w:r>
          </w:p>
          <w:p w14:paraId="00000098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</w:p>
          <w:p w14:paraId="00000099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main(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 {</w:t>
            </w:r>
          </w:p>
          <w:p w14:paraId="0000009A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std::</w:t>
            </w:r>
            <w:r>
              <w:rPr>
                <w:rFonts w:ascii="Cascadia Mono" w:cs="Cascadia Mono" w:eastAsiaTheme="minorHAnsi" w:hAnsi="Cascadia Mono"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vector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&lt;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&gt;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arr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=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{ 12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, 11, 13, 5,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6 }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0000009B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insertionSort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(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arr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);</w:t>
            </w:r>
          </w:p>
          <w:p w14:paraId="0000009C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std::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cout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&lt;&lt;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Отсортированный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14:ligatures w14:val="standardContextual"/>
              </w:rPr>
              <w:t>массив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: "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0000009D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for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(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:lang w:val="en-US"/>
                <w14:ligatures w14:val="standardContextual"/>
              </w:rPr>
              <w:t>int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num :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arr) {</w:t>
            </w:r>
          </w:p>
          <w:p w14:paraId="0000009E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std::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cout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&lt;&lt;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num </w:t>
            </w:r>
            <w:r>
              <w:rPr>
                <w:rFonts w:ascii="Cascadia Mono" w:cs="Cascadia Mono" w:eastAsiaTheme="minorHAnsi" w:hAnsi="Cascadia Mono"/>
                <w:color w:val="008080"/>
                <w:sz w:val="19"/>
                <w:szCs w:val="19"/>
                <w:highlight w:val="white"/>
                <w:lang w:val="en-US"/>
                <w14:ligatures w14:val="standardContextual"/>
              </w:rPr>
              <w:t>&lt;&lt;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</w:t>
            </w:r>
            <w:r>
              <w:rPr>
                <w:rFonts w:ascii="Cascadia Mono" w:cs="Cascadia Mono" w:eastAsiaTheme="minorHAnsi" w:hAnsi="Cascadia Mono"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" "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0000009F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  <w:t>}</w:t>
            </w:r>
          </w:p>
          <w:p w14:paraId="000000A0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  <w:t xml:space="preserve">    </w:t>
            </w:r>
            <w:r>
              <w:rPr>
                <w:rFonts w:ascii="Cascadia Mono" w:cs="Cascadia Mono" w:eastAsiaTheme="minorHAnsi" w:hAnsi="Cascadia Mono"/>
                <w:color w:val="0000ff"/>
                <w:sz w:val="19"/>
                <w:szCs w:val="19"/>
                <w:highlight w:val="white"/>
                <w14:ligatures w14:val="standardContextual"/>
              </w:rPr>
              <w:t>return</w:t>
            </w: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  <w:t xml:space="preserve"> 0;</w:t>
            </w:r>
          </w:p>
          <w:p w14:paraId="000000A1">
            <w:pPr>
              <w:jc w:val="left"/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>
              <w:rPr>
                <w:rFonts w:ascii="Cascadia Mono" w:cs="Cascadia Mono" w:eastAsiaTheme="minorHAnsi" w:hAnsi="Cascadia Mono"/>
                <w:color w:val="000000"/>
                <w:sz w:val="19"/>
                <w:szCs w:val="19"/>
                <w:highlight w:val="white"/>
                <w14:ligatures w14:val="standardContextual"/>
              </w:rPr>
              <w:t>}</w:t>
            </w:r>
          </w:p>
          <w:p w14:paraId="000000A2">
            <w:pPr>
              <w:jc w:val="left"/>
              <w:rPr>
                <w:rFonts w:ascii="Consolas" w:cs="Consolas" w:hAnsi="Consolas"/>
                <w:b/>
                <w:color w:val="000000"/>
                <w:sz w:val="24"/>
                <w:szCs w:val="24"/>
                <w:highlight w:val="white"/>
                <w:lang w:val="en-US" w:eastAsia="ru-RU"/>
              </w:rPr>
            </w:pPr>
            <w:r>
              <w:rPr>
                <w:rFonts w:ascii="Consolas" w:cs="Consolas" w:hAnsi="Consolas"/>
                <w:b/>
                <w:color w:val="000000"/>
                <w:sz w:val="24"/>
                <w:szCs w:val="24"/>
                <w:lang w:val="en-US" w:eastAsia="ru-RU"/>
              </w:rPr>
              <w:drawing xmlns:mc="http://schemas.openxmlformats.org/markup-compatibility/2006">
                <wp:inline distT="0" distB="0" distL="0" distR="0">
                  <wp:extent cx="3558848" cy="457240"/>
                  <wp:effectExtent l="0" t="0" r="0" b="0"/>
                  <wp:docPr id="17202131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213119" name="Рисунок 1"/>
                          <pic:cNvPicPr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848" cy="4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A3">
            <w:pPr>
              <w:ind w:left="284"/>
              <w:jc w:val="lef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000000A4">
      <w:pPr>
        <w:ind w:firstLine="284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000000A5">
      <w:pPr>
        <w:pStyle w:val="Heading2"/>
        <w:jc w:val="center"/>
        <w:rPr/>
      </w:pPr>
      <w:bookmarkStart w:id="3" w:name="_Toc4"/>
      <w:r>
        <w:rPr>
          <w:lang w:val="ru-RU"/>
        </w:rPr>
        <w:t>Индивидуальные задания</w:t>
      </w:r>
      <w:r>
        <w:rPr>
          <w:lang w:val="en-US"/>
        </w:rPr>
        <w:t> </w:t>
      </w:r>
      <w:bookmarkEnd w:id="3"/>
      <w:r>
        <w:rPr/>
        <w:t xml:space="preserve"> </w:t>
      </w:r>
    </w:p>
    <w:p w14:paraId="000000A6">
      <w:pPr>
        <w:ind w:firstLine="284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 соответствии со своим вариантом написать программу для </w:t>
      </w:r>
      <w:r>
        <w:rPr>
          <w:rFonts w:ascii="Times New Roman" w:hAnsi="Times New Roman"/>
          <w:b/>
          <w:i/>
          <w:color w:val="000000"/>
          <w:sz w:val="28"/>
          <w:szCs w:val="28"/>
        </w:rPr>
        <w:t>сортировок</w:t>
      </w:r>
      <w:r>
        <w:rPr>
          <w:rFonts w:ascii="Times New Roman" w:hAnsi="Times New Roman"/>
          <w:color w:val="000000"/>
          <w:sz w:val="28"/>
          <w:szCs w:val="28"/>
        </w:rPr>
        <w:t xml:space="preserve"> массивов указанными в таблице методами. Исходные м</w:t>
      </w:r>
      <w:r>
        <w:rPr>
          <w:rFonts w:ascii="Times New Roman" w:hAnsi="Times New Roman"/>
          <w:color w:val="000000"/>
          <w:sz w:val="28"/>
          <w:szCs w:val="28"/>
        </w:rPr>
        <w:t>ассив</w:t>
      </w:r>
      <w:r>
        <w:rPr>
          <w:rFonts w:ascii="Times New Roman" w:hAnsi="Times New Roman"/>
          <w:color w:val="000000"/>
          <w:sz w:val="28"/>
          <w:szCs w:val="28"/>
        </w:rPr>
        <w:t>ы</w:t>
      </w:r>
      <w:r>
        <w:rPr>
          <w:rFonts w:ascii="Times New Roman" w:hAnsi="Times New Roman"/>
          <w:color w:val="000000"/>
          <w:sz w:val="28"/>
          <w:szCs w:val="28"/>
        </w:rPr>
        <w:t xml:space="preserve"> заполня</w:t>
      </w:r>
      <w:r>
        <w:rPr>
          <w:rFonts w:ascii="Times New Roman" w:hAnsi="Times New Roman"/>
          <w:color w:val="000000"/>
          <w:sz w:val="28"/>
          <w:szCs w:val="28"/>
        </w:rPr>
        <w:t>ю</w:t>
      </w:r>
      <w:r>
        <w:rPr>
          <w:rFonts w:ascii="Times New Roman" w:hAnsi="Times New Roman"/>
          <w:color w:val="000000"/>
          <w:sz w:val="28"/>
          <w:szCs w:val="28"/>
        </w:rPr>
        <w:t>тся случайными числами.  </w:t>
      </w:r>
    </w:p>
    <w:p w14:paraId="000000A7">
      <w:pPr>
        <w:ind w:firstLine="284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Определить </w:t>
      </w:r>
      <w:r>
        <w:rPr>
          <w:rFonts w:ascii="Times New Roman" w:hAnsi="Times New Roman"/>
          <w:color w:val="000000"/>
          <w:sz w:val="28"/>
          <w:szCs w:val="28"/>
        </w:rPr>
        <w:t>зависимость времен</w:t>
      </w:r>
      <w:r>
        <w:rPr>
          <w:rFonts w:ascii="Times New Roman" w:hAnsi="Times New Roman"/>
          <w:color w:val="000000"/>
          <w:sz w:val="28"/>
          <w:szCs w:val="28"/>
        </w:rPr>
        <w:t>и</w:t>
      </w:r>
      <w:r>
        <w:rPr>
          <w:rFonts w:ascii="Times New Roman" w:hAnsi="Times New Roman"/>
          <w:color w:val="000000"/>
          <w:sz w:val="28"/>
          <w:szCs w:val="28"/>
        </w:rPr>
        <w:t xml:space="preserve"> выполнения алгорит</w:t>
      </w:r>
      <w:r>
        <w:rPr>
          <w:rFonts w:ascii="Times New Roman" w:hAnsi="Times New Roman"/>
          <w:color w:val="000000"/>
          <w:sz w:val="28"/>
          <w:szCs w:val="28"/>
        </w:rPr>
        <w:t>мов</w:t>
      </w:r>
      <w:r>
        <w:rPr>
          <w:rFonts w:ascii="Times New Roman" w:hAnsi="Times New Roman"/>
          <w:color w:val="000000"/>
          <w:sz w:val="28"/>
          <w:szCs w:val="28"/>
        </w:rPr>
        <w:t xml:space="preserve"> от количества элементов для каждого из ал</w:t>
      </w:r>
      <w:r>
        <w:rPr>
          <w:rFonts w:ascii="Times New Roman" w:hAnsi="Times New Roman"/>
          <w:color w:val="000000"/>
          <w:sz w:val="28"/>
          <w:szCs w:val="28"/>
        </w:rPr>
        <w:t xml:space="preserve">горитмов. </w:t>
      </w:r>
      <w:r>
        <w:rPr>
          <w:rFonts w:ascii="Times New Roman" w:hAnsi="Times New Roman"/>
          <w:color w:val="000000"/>
          <w:sz w:val="28"/>
          <w:szCs w:val="28"/>
        </w:rPr>
        <w:t>Выполнить моделирование для массивов размером 1000, 2000, 3000, 4000, 5000</w:t>
      </w:r>
      <w:r>
        <w:rPr>
          <w:rFonts w:ascii="Times New Roman" w:hAnsi="Times New Roman"/>
          <w:color w:val="000000"/>
          <w:sz w:val="28"/>
          <w:szCs w:val="28"/>
        </w:rPr>
        <w:t xml:space="preserve"> (в зависимости от быстродействия компьютера размеры массивов можно увеличивать)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14:paraId="000000A8">
      <w:pPr>
        <w:ind w:firstLine="284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Произвести сравнение эффективности алгоритмов (построить график</w:t>
      </w:r>
      <w:r>
        <w:rPr>
          <w:rFonts w:ascii="Times New Roman" w:hAnsi="Times New Roman"/>
          <w:color w:val="000000"/>
          <w:sz w:val="28"/>
          <w:szCs w:val="28"/>
        </w:rPr>
        <w:t>и</w:t>
      </w:r>
      <w:r>
        <w:rPr>
          <w:rFonts w:ascii="Times New Roman" w:hAnsi="Times New Roman"/>
          <w:color w:val="000000"/>
          <w:sz w:val="28"/>
          <w:szCs w:val="28"/>
        </w:rPr>
        <w:t xml:space="preserve"> в </w:t>
      </w:r>
      <w:r>
        <w:rPr>
          <w:rFonts w:ascii="Times New Roman" w:hAnsi="Times New Roman"/>
          <w:color w:val="000000"/>
          <w:sz w:val="28"/>
          <w:szCs w:val="28"/>
        </w:rPr>
        <w:t xml:space="preserve">приложении </w:t>
      </w:r>
      <w:r>
        <w:rPr>
          <w:rFonts w:ascii="Times New Roman" w:hAnsi="Times New Roman"/>
          <w:color w:val="000000"/>
          <w:sz w:val="28"/>
          <w:szCs w:val="28"/>
        </w:rPr>
        <w:t>Excel).</w:t>
      </w:r>
    </w:p>
    <w:p w14:paraId="000000A9">
      <w:pPr>
        <w:ind w:firstLine="284"/>
        <w:jc w:val="both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404"/>
        <w:gridCol w:w="12295"/>
      </w:tblGrid>
      <w:tr>
        <w:trPr>
          <w:trHeight w:val="56"/>
          <w:tblHeader w:val="on"/>
          <w:jc w:val="center"/>
        </w:trPr>
        <w:tc>
          <w:tcPr>
            <w:cnfStyle w:val="101000000000"/>
            <w:tcW w:w="1163" w:type="dxa"/>
            <w:tcBorders>
              <w:top w:val="single" w:color="auto" w:sz="8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A">
            <w:pPr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№ варианта</w:t>
            </w:r>
          </w:p>
        </w:tc>
        <w:tc>
          <w:tcPr>
            <w:cnfStyle w:val="100000000000"/>
            <w:tcW w:w="13464" w:type="dxa"/>
            <w:tcBorders>
              <w:top w:val="single" w:color="auto" w:sz="8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B">
            <w:pPr>
              <w:spacing w:before="120"/>
              <w:ind w:firstLine="284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Методы сортировки массивов</w:t>
            </w:r>
          </w:p>
        </w:tc>
      </w:tr>
      <w:tr>
        <w:trPr>
          <w:jc w:val="center"/>
        </w:trPr>
        <w:tc>
          <w:tcPr>
            <w:cnfStyle w:val="001000100000"/>
            <w:tcW w:w="116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C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cnfStyle w:val="000000100000"/>
            <w:tcW w:w="1346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D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Ввести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скопировать все элементы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, имеющие четный индекс.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отсортировать по убыванию, используя алгоритмы сортировок: «пузырек», пирамидальная сортировка.</w:t>
            </w:r>
          </w:p>
        </w:tc>
      </w:tr>
      <w:tr>
        <w:trPr>
          <w:jc w:val="center"/>
        </w:trPr>
        <w:tc>
          <w:tcPr>
            <w:cnfStyle w:val="001000010000"/>
            <w:tcW w:w="116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E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cnfStyle w:val="000000010000"/>
            <w:tcW w:w="1346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AF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Ввести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, в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перенести все элементы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, имеющие четный индекс, справа от которых расположены элементы с нечетным значением.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отсортировать по убыванию, используя алгоритмы сортировок: сортировка слиянием, сортировка Хоара.</w:t>
            </w:r>
          </w:p>
        </w:tc>
      </w:tr>
      <w:tr>
        <w:trPr>
          <w:jc w:val="center"/>
        </w:trPr>
        <w:tc>
          <w:tcPr>
            <w:cnfStyle w:val="001000100000"/>
            <w:tcW w:w="116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0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cnfStyle w:val="000000100000"/>
            <w:tcW w:w="1346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1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Ввести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, в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перенести все элементы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, стоящие правее максимального элемента и имеющие нечетный индекс.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отсортировать по убыванию, используя алгоритмы сортировок: «пузырек», сортировка Хоара.</w:t>
            </w:r>
          </w:p>
        </w:tc>
      </w:tr>
      <w:tr>
        <w:trPr>
          <w:jc w:val="center"/>
        </w:trPr>
        <w:tc>
          <w:tcPr>
            <w:cnfStyle w:val="001000010000"/>
            <w:tcW w:w="116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2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cnfStyle w:val="000000010000"/>
            <w:tcW w:w="1346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3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Ввести массивы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и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. В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массив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 xml:space="preserve"> С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перенести те элементы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, которые больше минимального элемента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.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С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отсортировать по убыванию, используя алгоритмы сортировок: пирамидальная сортировка, сортировка слиянием. </w:t>
            </w:r>
          </w:p>
        </w:tc>
      </w:tr>
      <w:tr>
        <w:trPr>
          <w:jc w:val="center"/>
        </w:trPr>
        <w:tc>
          <w:tcPr>
            <w:cnfStyle w:val="001000100000"/>
            <w:tcW w:w="116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4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cnfStyle w:val="000000100000"/>
            <w:tcW w:w="1346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5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Ввести массивы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и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. В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массив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 xml:space="preserve"> С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перенести элементы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с четным значением и элементы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с нечетным значением.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С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отсортировать по возрастанию, используя алгоритмы сортировок: «пузырек», сортировка Хоара.</w:t>
            </w:r>
          </w:p>
        </w:tc>
      </w:tr>
      <w:tr>
        <w:trPr>
          <w:jc w:val="center"/>
        </w:trPr>
        <w:tc>
          <w:tcPr>
            <w:cnfStyle w:val="001000010000"/>
            <w:tcW w:w="116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6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cnfStyle w:val="000000010000"/>
            <w:tcW w:w="1346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7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Ввести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, в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скопировать все элементы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, имеющие четное значение.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отсортировать по возрастанию, используя алгоритмы сортировок: пирамидальная сортировка, сортировка слиянием.</w:t>
            </w:r>
          </w:p>
        </w:tc>
      </w:tr>
      <w:tr>
        <w:trPr>
          <w:jc w:val="center"/>
        </w:trPr>
        <w:tc>
          <w:tcPr>
            <w:cnfStyle w:val="001000100000"/>
            <w:tcW w:w="116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8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cnfStyle w:val="000000100000"/>
            <w:tcW w:w="1346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9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Ввести массивы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и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. В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массив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 xml:space="preserve"> С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перенести четные элементы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и нечетные элемента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.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С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отсортировать по убыванию, используя алгоритмы сортировок: сортировка слиянием, сортировка Хоара. </w:t>
            </w:r>
          </w:p>
        </w:tc>
      </w:tr>
      <w:tr>
        <w:trPr>
          <w:jc w:val="center"/>
        </w:trPr>
        <w:tc>
          <w:tcPr>
            <w:cnfStyle w:val="001000010000"/>
            <w:tcW w:w="116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A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cnfStyle w:val="000000010000"/>
            <w:tcW w:w="1346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B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Ввести массивы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и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. В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массив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 xml:space="preserve"> С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перенести элементы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с нечетным значением и элементы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с нечетным значением.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С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отсортировать по возрастанию, используя алгоритмы сортировок: сортировка слиянием, «пузырек».</w:t>
            </w:r>
          </w:p>
        </w:tc>
      </w:tr>
      <w:tr>
        <w:trPr>
          <w:jc w:val="center"/>
        </w:trPr>
        <w:tc>
          <w:tcPr>
            <w:cnfStyle w:val="001000100000"/>
            <w:tcW w:w="116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C">
            <w:pPr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9</w:t>
            </w:r>
          </w:p>
          <w:p w14:paraId="000000BD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cnfStyle w:val="000000100000"/>
            <w:tcW w:w="1346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E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Ввести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, в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перенести все элементы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, имеющие нечетный индекс, справа от которых расположены элементы с нечетным значением.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отсортировать по возрастанию, используя алгоритмы сортировок: «пузырек», сортировка Хоара.</w:t>
            </w:r>
          </w:p>
        </w:tc>
      </w:tr>
      <w:tr>
        <w:trPr>
          <w:jc w:val="center"/>
        </w:trPr>
        <w:tc>
          <w:tcPr>
            <w:cnfStyle w:val="001000010000"/>
            <w:tcW w:w="116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BF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cnfStyle w:val="000000010000"/>
            <w:tcW w:w="1346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0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Ввести массивы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и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. В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массив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 xml:space="preserve"> С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перенести те элементы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, которые больше максимального элемента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.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С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отсортировать по убыванию, используя алгоритмы сортировок: «пузырек», пирамидальная сортировка.</w:t>
            </w:r>
          </w:p>
        </w:tc>
      </w:tr>
      <w:tr>
        <w:trPr>
          <w:jc w:val="center"/>
        </w:trPr>
        <w:tc>
          <w:tcPr>
            <w:cnfStyle w:val="001000100000"/>
            <w:tcW w:w="116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1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cnfStyle w:val="000000100000"/>
            <w:tcW w:w="1346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2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Ввести массивы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и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. В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массив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 xml:space="preserve"> С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перенести элементы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с нечетным значением и элементы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с четным значением.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С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отсортировать по возрастанию, используя алгоритмы сортировок: сортировка слиянием, сортировка Хоара.</w:t>
            </w:r>
          </w:p>
        </w:tc>
      </w:tr>
      <w:tr>
        <w:trPr>
          <w:jc w:val="center"/>
        </w:trPr>
        <w:tc>
          <w:tcPr>
            <w:cnfStyle w:val="001000010000"/>
            <w:tcW w:w="116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3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cnfStyle w:val="000000010000"/>
            <w:tcW w:w="1346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4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Ввести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. В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скопировать элементы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, имеющие четный индекс.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отсортировать по возрастанию, используя алгоритмы сортировок: «пузырек», сортировка слиянием. </w:t>
            </w:r>
          </w:p>
        </w:tc>
      </w:tr>
      <w:tr>
        <w:trPr>
          <w:jc w:val="center"/>
        </w:trPr>
        <w:tc>
          <w:tcPr>
            <w:cnfStyle w:val="001000100000"/>
            <w:tcW w:w="116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5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cnfStyle w:val="000000100000"/>
            <w:tcW w:w="1346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6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Ввести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, в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перенести все элементы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, стоящие правее максимального элемента и имеющие четный индекс.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отсортировать по убыванию, используя алгоритмы сортировок: «пузырек», сортировка Хоара.</w:t>
            </w:r>
          </w:p>
        </w:tc>
      </w:tr>
      <w:tr>
        <w:trPr>
          <w:jc w:val="center"/>
        </w:trPr>
        <w:tc>
          <w:tcPr>
            <w:cnfStyle w:val="001000010000"/>
            <w:tcW w:w="1163" w:type="dxa"/>
            <w:tcBorders>
              <w:top w:val="single" w:color="auto" w:sz="2" w:space="0"/>
              <w:left w:val="single" w:color="auto" w:sz="8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7">
            <w:pPr>
              <w:spacing w:before="12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cnfStyle w:val="000000010000"/>
            <w:tcW w:w="13464" w:type="dxa"/>
            <w:tcBorders>
              <w:top w:val="single" w:color="auto" w:sz="2" w:space="0"/>
              <w:left w:val="nil" w:sz="4" w:space="0"/>
              <w:bottom w:val="single" w:color="auto" w:sz="2" w:space="0"/>
              <w:right w:val="single" w:color="auto" w:sz="8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8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Ввести массивы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и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. В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массив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 xml:space="preserve"> С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перенести нечетные элементы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и четные элемента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.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С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отсортировать по убыванию, используя алгоритмы сортировок: пирамидальная сортировка, «пузырек».</w:t>
            </w:r>
          </w:p>
        </w:tc>
      </w:tr>
      <w:tr>
        <w:trPr>
          <w:jc w:val="center"/>
        </w:trPr>
        <w:tc>
          <w:tcPr>
            <w:cnfStyle w:val="001000100000"/>
            <w:tcW w:w="116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9">
            <w:pPr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cnfStyle w:val="000000100000"/>
            <w:tcW w:w="13464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A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pacing w:val="-4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pacing w:val="-4"/>
                <w:sz w:val="28"/>
                <w:szCs w:val="28"/>
                <w:lang w:eastAsia="ru-RU"/>
              </w:rPr>
              <w:t xml:space="preserve">Ввести массивы </w:t>
            </w:r>
            <w:r>
              <w:rPr>
                <w:rFonts w:ascii="Times New Roman" w:eastAsia="Times New Roman" w:hAnsi="Times New Roman"/>
                <w:b/>
                <w:color w:val="000000"/>
                <w:spacing w:val="-4"/>
                <w:sz w:val="28"/>
                <w:szCs w:val="28"/>
                <w:lang w:eastAsia="ru-RU"/>
              </w:rPr>
              <w:t xml:space="preserve">А 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28"/>
                <w:szCs w:val="28"/>
                <w:lang w:eastAsia="ru-RU"/>
              </w:rPr>
              <w:t xml:space="preserve">и </w:t>
            </w:r>
            <w:r>
              <w:rPr>
                <w:rFonts w:ascii="Times New Roman" w:eastAsia="Times New Roman" w:hAnsi="Times New Roman"/>
                <w:b/>
                <w:color w:val="000000"/>
                <w:spacing w:val="-4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28"/>
                <w:szCs w:val="28"/>
                <w:lang w:eastAsia="ru-RU"/>
              </w:rPr>
              <w:t>. В массив</w:t>
            </w:r>
            <w:r>
              <w:rPr>
                <w:rFonts w:ascii="Times New Roman" w:eastAsia="Times New Roman" w:hAnsi="Times New Roman"/>
                <w:b/>
                <w:color w:val="000000"/>
                <w:spacing w:val="-4"/>
                <w:sz w:val="28"/>
                <w:szCs w:val="28"/>
                <w:lang w:eastAsia="ru-RU"/>
              </w:rPr>
              <w:t xml:space="preserve"> С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28"/>
                <w:szCs w:val="28"/>
                <w:lang w:eastAsia="ru-RU"/>
              </w:rPr>
              <w:t xml:space="preserve"> перенести те элементы массива </w:t>
            </w:r>
            <w:r>
              <w:rPr>
                <w:rFonts w:ascii="Times New Roman" w:eastAsia="Times New Roman" w:hAnsi="Times New Roman"/>
                <w:b/>
                <w:color w:val="000000"/>
                <w:spacing w:val="-4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28"/>
                <w:szCs w:val="28"/>
                <w:lang w:eastAsia="ru-RU"/>
              </w:rPr>
              <w:t xml:space="preserve">, которые меньше максимального элемента массива </w:t>
            </w:r>
            <w:r>
              <w:rPr>
                <w:rFonts w:ascii="Times New Roman" w:eastAsia="Times New Roman" w:hAnsi="Times New Roman"/>
                <w:b/>
                <w:color w:val="000000"/>
                <w:spacing w:val="-4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28"/>
                <w:szCs w:val="28"/>
                <w:lang w:eastAsia="ru-RU"/>
              </w:rPr>
              <w:t xml:space="preserve">. Массив </w:t>
            </w:r>
            <w:r>
              <w:rPr>
                <w:rFonts w:ascii="Times New Roman" w:eastAsia="Times New Roman" w:hAnsi="Times New Roman"/>
                <w:b/>
                <w:color w:val="000000"/>
                <w:spacing w:val="-4"/>
                <w:sz w:val="28"/>
                <w:szCs w:val="28"/>
                <w:lang w:eastAsia="ru-RU"/>
              </w:rPr>
              <w:t>С</w:t>
            </w:r>
            <w:r>
              <w:rPr>
                <w:rFonts w:ascii="Times New Roman" w:eastAsia="Times New Roman" w:hAnsi="Times New Roman"/>
                <w:color w:val="000000"/>
                <w:spacing w:val="-4"/>
                <w:sz w:val="28"/>
                <w:szCs w:val="28"/>
                <w:lang w:eastAsia="ru-RU"/>
              </w:rPr>
              <w:t xml:space="preserve"> отсортировать по убыванию, используя алгоритмы: «пузырек», сортировка Хоара.</w:t>
            </w:r>
          </w:p>
        </w:tc>
      </w:tr>
      <w:tr>
        <w:trPr>
          <w:jc w:val="center"/>
        </w:trPr>
        <w:tc>
          <w:tcPr>
            <w:cnfStyle w:val="001000010000"/>
            <w:tcW w:w="1163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B">
            <w:pPr>
              <w:spacing w:before="120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cnfStyle w:val="000000010000"/>
            <w:tcW w:w="13464" w:type="dxa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CC">
            <w:pPr>
              <w:spacing w:before="120"/>
              <w:ind w:firstLine="284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Ввести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, в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перенести все элементы массива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, стоящие правее минимального элемента и имеющие нечетный индекс. Массив </w:t>
            </w:r>
            <w:r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ru-RU"/>
              </w:rPr>
              <w:t>В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отсортировать по убыванию, используя алгоритмы сортировок: сортировка слиянием, сортировка Хоара.</w:t>
            </w:r>
          </w:p>
        </w:tc>
      </w:tr>
    </w:tbl>
    <w:p w14:paraId="000000CD">
      <w:pPr>
        <w:pStyle w:val="Heading2"/>
        <w:jc w:val="center"/>
        <w:rPr/>
      </w:pPr>
      <w:bookmarkStart w:id="4" w:name="_Toc5"/>
      <w:r>
        <w:rPr/>
        <w:t>Дополнительные задания</w:t>
      </w:r>
      <w:bookmarkEnd w:id="4"/>
    </w:p>
    <w:p w14:paraId="000000CE">
      <w:pPr>
        <w:pStyle w:val="Af5"/>
        <w:spacing w:before="0" w:after="0"/>
        <w:ind w:firstLine="284"/>
        <w:jc w:val="both"/>
        <w:rPr>
          <w:sz w:val="12"/>
          <w:szCs w:val="28"/>
        </w:rPr>
      </w:pPr>
      <w:r>
        <w:rPr>
          <w:color w:val="000000"/>
          <w:sz w:val="28"/>
          <w:szCs w:val="28"/>
        </w:rPr>
        <w:t xml:space="preserve">1. Разработать функцию сортировки </w:t>
      </w:r>
      <w:r>
        <w:rPr>
          <w:b/>
          <w:color w:val="000000"/>
          <w:sz w:val="28"/>
          <w:szCs w:val="28"/>
        </w:rPr>
        <w:t>подсчетом</w:t>
      </w:r>
      <w:r>
        <w:rPr>
          <w:color w:val="000000"/>
          <w:sz w:val="28"/>
          <w:szCs w:val="28"/>
        </w:rPr>
        <w:t xml:space="preserve"> и добавить к списку исследуемых сортировок. </w:t>
      </w:r>
      <w:r>
        <w:rPr>
          <w:color w:val="000000"/>
          <w:sz w:val="28"/>
          <w:szCs w:val="28"/>
        </w:rPr>
        <w:t xml:space="preserve">Алгоритм: </w:t>
      </w:r>
      <w:r>
        <w:rPr>
          <w:color w:val="000000"/>
          <w:sz w:val="28"/>
          <w:szCs w:val="28"/>
        </w:rPr>
        <w:t xml:space="preserve">упорядоченный массив получается из исходного путем сравнения всех пар элементов массива. Для каждого из элементов подсчитывается количество элементов, меньших его. </w:t>
      </w:r>
      <w:r>
        <w:rPr>
          <w:color w:val="000000"/>
          <w:sz w:val="28"/>
          <w:szCs w:val="28"/>
        </w:rPr>
        <w:t xml:space="preserve">Например, пусть есть массив </w:t>
      </w:r>
      <w:r>
        <w:rPr>
          <w:b/>
          <w:color w:val="000000"/>
          <w:sz w:val="28"/>
          <w:szCs w:val="28"/>
        </w:rPr>
        <w:t xml:space="preserve">B = &lt;20, -5, </w:t>
      </w:r>
      <w:r>
        <w:rPr>
          <w:b/>
          <w:color w:val="000000"/>
          <w:sz w:val="28"/>
          <w:szCs w:val="28"/>
        </w:rPr>
        <w:t>10,  8,  7&gt;</w:t>
      </w:r>
      <w:r>
        <w:rPr>
          <w:color w:val="000000"/>
          <w:sz w:val="28"/>
          <w:szCs w:val="28"/>
        </w:rPr>
        <w:t> .</w:t>
      </w:r>
      <w:r>
        <w:rPr>
          <w:b/>
          <w:color w:val="000000"/>
          <w:sz w:val="28"/>
          <w:szCs w:val="28"/>
        </w:rPr>
        <w:t xml:space="preserve">  </w:t>
      </w:r>
      <w:r>
        <w:rPr>
          <w:color w:val="000000"/>
          <w:sz w:val="28"/>
          <w:szCs w:val="28"/>
        </w:rPr>
        <w:t xml:space="preserve">Для первого числа имеется 4 элемента, которые меньше первого. Для второго </w:t>
      </w:r>
      <w:r>
        <w:rPr>
          <w:color w:val="000000"/>
          <w:sz w:val="28"/>
          <w:szCs w:val="28"/>
        </w:rPr>
        <w:sym w:font="Symbol" w:char="f02d"/>
      </w:r>
      <w:r>
        <w:rPr>
          <w:color w:val="000000"/>
          <w:sz w:val="28"/>
          <w:szCs w:val="28"/>
        </w:rPr>
        <w:t xml:space="preserve"> 0 элементов и т. д. Таким образом, формируется массив счетчиков </w:t>
      </w:r>
      <w:r>
        <w:rPr>
          <w:b/>
          <w:color w:val="000000"/>
          <w:sz w:val="28"/>
          <w:szCs w:val="28"/>
        </w:rPr>
        <w:t xml:space="preserve">S = &lt; 4,   0,   3,  </w:t>
      </w:r>
      <w:r>
        <w:rPr>
          <w:sz w:val="28"/>
          <w:szCs w:val="28"/>
        </w:rPr>
        <w:t>2,  1&gt;, элементы которого дают местоположения элементов в результирующем массиве B’ = &lt;-5,   7,   8, 10, 20&gt;.</w:t>
      </w:r>
    </w:p>
    <w:p w14:paraId="000000CF">
      <w:pPr>
        <w:pStyle w:val="Af5"/>
        <w:spacing w:before="0" w:after="0"/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Разработать функцию сортировки </w:t>
      </w:r>
      <w:r>
        <w:rPr>
          <w:b/>
          <w:sz w:val="28"/>
          <w:szCs w:val="28"/>
        </w:rPr>
        <w:t>выбором</w:t>
      </w:r>
      <w:r>
        <w:rPr>
          <w:sz w:val="28"/>
          <w:szCs w:val="28"/>
        </w:rPr>
        <w:t xml:space="preserve"> и добавить к списку исследуемых сортировок. Алгоритм: осуществляется</w:t>
      </w:r>
      <w:r>
        <w:rPr>
          <w:color w:val="000000"/>
          <w:sz w:val="28"/>
          <w:szCs w:val="28"/>
        </w:rPr>
        <w:t xml:space="preserve"> поиск элемента, имеющего наименьшее значение. После того, как этот элемент найден, он меняется местами с первым элементом. Затем, начиная со второго элемента массива, осуществляется поиск следующего наименьшего значения элемента. Найденный элемент меняется местами со вторым элементом. </w:t>
      </w:r>
      <w:r>
        <w:rPr>
          <w:sz w:val="28"/>
          <w:szCs w:val="28"/>
        </w:rPr>
        <w:t>Этот процесс продолжается до тех пор, пока все числа не будут расположены в порядке возрастания.</w:t>
      </w:r>
    </w:p>
    <w:p w14:paraId="000000D0">
      <w:pPr>
        <w:pStyle w:val="Af5"/>
        <w:spacing w:before="0" w:after="0"/>
        <w:ind w:firstLine="284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3.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Разработать функцию сортировки </w:t>
      </w:r>
      <w:r>
        <w:rPr>
          <w:color w:val="000000"/>
          <w:sz w:val="28"/>
          <w:szCs w:val="28"/>
        </w:rPr>
        <w:t>метод</w:t>
      </w:r>
      <w:r>
        <w:rPr>
          <w:color w:val="000000"/>
          <w:sz w:val="28"/>
          <w:szCs w:val="28"/>
        </w:rPr>
        <w:t>ом</w:t>
      </w:r>
      <w:r>
        <w:rPr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простой вставки</w:t>
      </w:r>
      <w:r>
        <w:rPr>
          <w:color w:val="000000"/>
          <w:sz w:val="28"/>
          <w:szCs w:val="28"/>
        </w:rPr>
        <w:t xml:space="preserve"> и добавить к списку исследуемых сортировок. </w:t>
      </w:r>
      <w:r>
        <w:rPr>
          <w:color w:val="000000"/>
          <w:sz w:val="28"/>
          <w:szCs w:val="28"/>
        </w:rPr>
        <w:t xml:space="preserve">Алгоритм: </w:t>
      </w:r>
      <w:r>
        <w:rPr>
          <w:color w:val="000000"/>
          <w:sz w:val="28"/>
          <w:szCs w:val="28"/>
        </w:rPr>
        <w:t xml:space="preserve">массив в процессе сортировки делится на две части: упорядоченную и неупорядоченную. Вначале весь массив </w:t>
      </w:r>
      <w:r>
        <w:rPr>
          <w:color w:val="000000"/>
          <w:sz w:val="28"/>
          <w:szCs w:val="28"/>
        </w:rPr>
        <w:t>неупорядочен</w:t>
      </w:r>
      <w:r>
        <w:rPr>
          <w:color w:val="000000"/>
          <w:sz w:val="28"/>
          <w:szCs w:val="28"/>
        </w:rPr>
        <w:t>. На каждом шаге из неупорядоченной части извлекается первый элемент, который вставляется на нужное место упорядоченной части. При этом размер упорядоченной части увеличивается на единицу. В конце весь массив окажется упорядоченным.</w:t>
      </w:r>
    </w:p>
    <w:p w14:paraId="000000D1">
      <w:pPr>
        <w:pStyle w:val="Af5"/>
        <w:spacing w:before="0" w:after="0"/>
        <w:ind w:firstLine="284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>
        <w:rPr>
          <w:color w:val="000000"/>
          <w:sz w:val="28"/>
          <w:szCs w:val="28"/>
        </w:rPr>
        <w:t xml:space="preserve">Разработать функцию сортировки </w:t>
      </w:r>
      <w:r>
        <w:rPr>
          <w:color w:val="000000"/>
          <w:sz w:val="28"/>
          <w:szCs w:val="28"/>
        </w:rPr>
        <w:t>метод</w:t>
      </w:r>
      <w:r>
        <w:rPr>
          <w:color w:val="000000"/>
          <w:sz w:val="28"/>
          <w:szCs w:val="28"/>
        </w:rPr>
        <w:t>ом</w:t>
      </w:r>
      <w:r>
        <w:rPr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Шелла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 добавить к списку исследуемых сортировок. </w:t>
      </w:r>
      <w:r>
        <w:rPr>
          <w:color w:val="000000"/>
          <w:sz w:val="28"/>
          <w:szCs w:val="28"/>
        </w:rPr>
        <w:t>Алгоритм: м</w:t>
      </w:r>
      <w:r>
        <w:rPr>
          <w:color w:val="000000"/>
          <w:sz w:val="28"/>
          <w:szCs w:val="28"/>
        </w:rPr>
        <w:t xml:space="preserve">етод </w:t>
      </w:r>
      <w:r>
        <w:rPr>
          <w:color w:val="000000"/>
          <w:sz w:val="28"/>
          <w:szCs w:val="28"/>
        </w:rPr>
        <w:t>Шелла</w:t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 xml:space="preserve">сортировка вставками с убывающим шагом) </w:t>
      </w:r>
      <w:r>
        <w:rPr>
          <w:color w:val="000000"/>
          <w:sz w:val="28"/>
          <w:szCs w:val="28"/>
        </w:rPr>
        <w:t>состоит в том, что упорядочиваем</w:t>
      </w:r>
      <w:r>
        <w:rPr>
          <w:color w:val="000000"/>
          <w:sz w:val="28"/>
          <w:szCs w:val="28"/>
        </w:rPr>
        <w:t>ый массив</w:t>
      </w:r>
      <w:r>
        <w:rPr>
          <w:color w:val="000000"/>
          <w:sz w:val="28"/>
          <w:szCs w:val="28"/>
        </w:rPr>
        <w:t xml:space="preserve"> дел</w:t>
      </w:r>
      <w:r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>тся на группы элементов, каждая из кот</w:t>
      </w:r>
      <w:r>
        <w:rPr>
          <w:color w:val="000000"/>
          <w:sz w:val="28"/>
          <w:szCs w:val="28"/>
        </w:rPr>
        <w:t>орых</w:t>
      </w:r>
      <w:r>
        <w:rPr>
          <w:color w:val="000000"/>
          <w:sz w:val="28"/>
          <w:szCs w:val="28"/>
        </w:rPr>
        <w:t xml:space="preserve"> упорядочивается методом </w:t>
      </w:r>
      <w:r>
        <w:rPr>
          <w:color w:val="000000"/>
          <w:sz w:val="28"/>
          <w:szCs w:val="28"/>
        </w:rPr>
        <w:t xml:space="preserve">простой </w:t>
      </w:r>
      <w:r>
        <w:rPr>
          <w:color w:val="000000"/>
          <w:sz w:val="28"/>
          <w:szCs w:val="28"/>
        </w:rPr>
        <w:t>вставки</w:t>
      </w:r>
      <w:r>
        <w:rPr>
          <w:color w:val="000000"/>
          <w:sz w:val="28"/>
          <w:szCs w:val="28"/>
        </w:rPr>
        <w:t xml:space="preserve"> (см</w:t>
      </w:r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дополнительное задание 3). </w:t>
      </w:r>
      <w:r>
        <w:rPr>
          <w:color w:val="000000"/>
          <w:sz w:val="28"/>
          <w:szCs w:val="28"/>
        </w:rPr>
        <w:t xml:space="preserve">В процессе </w:t>
      </w:r>
      <w:r>
        <w:rPr>
          <w:color w:val="000000"/>
          <w:sz w:val="28"/>
          <w:szCs w:val="28"/>
        </w:rPr>
        <w:t>сортировки</w:t>
      </w:r>
      <w:r>
        <w:rPr>
          <w:color w:val="000000"/>
          <w:sz w:val="28"/>
          <w:szCs w:val="28"/>
        </w:rPr>
        <w:t xml:space="preserve"> размеры таких групп увелич</w:t>
      </w:r>
      <w:r>
        <w:rPr>
          <w:color w:val="000000"/>
          <w:sz w:val="28"/>
          <w:szCs w:val="28"/>
        </w:rPr>
        <w:t>иваются</w:t>
      </w:r>
      <w:r>
        <w:rPr>
          <w:color w:val="000000"/>
          <w:sz w:val="28"/>
          <w:szCs w:val="28"/>
        </w:rPr>
        <w:t xml:space="preserve"> до тех пор, пока все элементы не войдут в упорядоч</w:t>
      </w:r>
      <w:r>
        <w:rPr>
          <w:color w:val="000000"/>
          <w:sz w:val="28"/>
          <w:szCs w:val="28"/>
        </w:rPr>
        <w:t>енную</w:t>
      </w:r>
      <w:r>
        <w:rPr>
          <w:color w:val="000000"/>
          <w:sz w:val="28"/>
          <w:szCs w:val="28"/>
        </w:rPr>
        <w:t xml:space="preserve"> группу. </w:t>
      </w:r>
    </w:p>
    <w:p w14:paraId="000000D2">
      <w:pPr>
        <w:jc w:val="left"/>
        <w:rPr>
          <w:rFonts w:ascii="Times New Roman" w:hAnsi="Times New Roman"/>
          <w:b/>
          <w:bCs/>
        </w:rPr>
      </w:pPr>
    </w:p>
    <w:p w14:paraId="000000D3">
      <w:pPr>
        <w:pStyle w:val="Heading2"/>
        <w:jc w:val="center"/>
        <w:rPr/>
      </w:pPr>
      <w:bookmarkStart w:id="5" w:name="_Hlk197583349"/>
      <w:bookmarkStart w:id="6" w:name="_Toc6"/>
      <w:r>
        <w:rPr/>
        <w:t>Контрольные вопросы</w:t>
      </w:r>
      <w:bookmarkEnd w:id="6"/>
    </w:p>
    <w:p w14:paraId="000000D4">
      <w:pPr>
        <w:spacing w:before="160" w:after="1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Что такое BST?</w:t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b/>
          <w:bCs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</w:rPr>
        <w:t>Какая</w:t>
      </w:r>
      <w:r>
        <w:rPr>
          <w:rFonts w:ascii="Times New Roman" w:hAnsi="Times New Roman"/>
          <w:sz w:val="28"/>
          <w:szCs w:val="28"/>
        </w:rPr>
        <w:t xml:space="preserve"> сложность поиска в BST?</w:t>
      </w:r>
    </w:p>
    <w:p w14:paraId="000000D5">
      <w:pPr>
        <w:spacing w:before="160" w:after="16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</w:rPr>
        <w:t>Как удалить узел с двумя потомками?</w:t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b/>
          <w:bCs/>
          <w:sz w:val="28"/>
          <w:szCs w:val="28"/>
        </w:rPr>
        <w:t>4.</w:t>
      </w:r>
      <w:r>
        <w:rPr>
          <w:rFonts w:ascii="Times New Roman" w:hAnsi="Times New Roman"/>
          <w:sz w:val="28"/>
          <w:szCs w:val="28"/>
        </w:rPr>
        <w:t>Когда</w:t>
      </w:r>
      <w:r>
        <w:rPr>
          <w:rFonts w:ascii="Times New Roman" w:hAnsi="Times New Roman"/>
          <w:sz w:val="28"/>
          <w:szCs w:val="28"/>
        </w:rPr>
        <w:t xml:space="preserve"> пузырьковая сортировка работает за O(n)?</w:t>
      </w:r>
      <w:r>
        <w:rPr>
          <w:rFonts w:ascii="Times New Roman" w:hAnsi="Times New Roman"/>
          <w:sz w:val="28"/>
          <w:szCs w:val="28"/>
        </w:rPr>
        <w:br w:type="textWrapping"/>
      </w:r>
    </w:p>
    <w:p w14:paraId="000000D6">
      <w:pPr>
        <w:spacing w:before="160" w:after="160"/>
        <w:jc w:val="left"/>
        <w:rPr>
          <w:rFonts w:ascii="Times New Roman" w:hAnsi="Times New Roman"/>
          <w:b/>
          <w:bCs/>
          <w:sz w:val="28"/>
          <w:szCs w:val="28"/>
        </w:rPr>
      </w:pPr>
    </w:p>
    <w:p w14:paraId="000000D7">
      <w:pPr>
        <w:spacing w:before="160" w:after="16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Почему сортировка выбором всегда O(n²)?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000000D8">
      <w:pPr>
        <w:spacing w:before="160" w:after="16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6.</w:t>
      </w:r>
      <w:r>
        <w:rPr>
          <w:rFonts w:ascii="Times New Roman" w:hAnsi="Times New Roman"/>
          <w:sz w:val="28"/>
          <w:szCs w:val="28"/>
        </w:rPr>
        <w:t>В чём преимущество сортировки вставками?</w:t>
      </w:r>
    </w:p>
    <w:p w14:paraId="000000D9">
      <w:pPr>
        <w:spacing w:before="160" w:after="1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7.</w:t>
      </w:r>
      <w:r>
        <w:rPr>
          <w:rFonts w:ascii="Times New Roman" w:hAnsi="Times New Roman"/>
          <w:sz w:val="28"/>
          <w:szCs w:val="28"/>
        </w:rPr>
        <w:t>Какой алгоритм использует меньше всего обменов?</w:t>
      </w:r>
      <w:r>
        <w:rPr>
          <w:rFonts w:ascii="Times New Roman" w:hAnsi="Times New Roman"/>
          <w:sz w:val="28"/>
          <w:szCs w:val="28"/>
        </w:rPr>
        <w:br w:type="textWrapping"/>
      </w:r>
    </w:p>
    <w:p w14:paraId="000000DA">
      <w:pPr>
        <w:ind w:firstLine="709"/>
        <w:jc w:val="left"/>
        <w:rPr>
          <w:sz w:val="28"/>
          <w:szCs w:val="28"/>
        </w:rPr>
      </w:pPr>
      <w:bookmarkEnd w:id="5"/>
    </w:p>
    <w:sectPr>
      <w:pgSz w:w="16838" w:h="11906" w:orient="landscape"/>
      <w:pgMar w:top="1134" w:right="1418" w:bottom="1134" w:left="1701" w:header="709" w:footer="709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Cascadia Mono">
    <w:panose1 w:val="020b0609020000020004"/>
    <w:charset w:val="cc"/>
    <w:family w:val="modern"/>
    <w:pitch w:val="fixed"/>
    <w:sig w:usb0="00000000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multiLevelType w:val="multilevel"/>
    <w:lvl w:ilvl="0" w:tentative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multiLevelType w:val="multilevel"/>
    <w:lvl w:ilvl="0" w:tentative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8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9"/>
  </w:num>
  <w:num w:numId="5">
    <w:abstractNumId w:val="3"/>
  </w:num>
  <w:num w:numId="6">
    <w:abstractNumId w:val="5"/>
  </w:num>
  <w:num w:numId="7">
    <w:abstractNumId w:val="1"/>
  </w:num>
  <w:num w:numId="8">
    <w:abstractNumId w:val="7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17B"/>
    <w:rsid w:val="000F717B"/>
    <w:rsid w:val="001F23DA"/>
    <w:rsid w:val="00465867"/>
    <w:rsid w:val="005B448A"/>
    <w:rsid w:val="005F386D"/>
    <w:rsid w:val="006C0B77"/>
    <w:rsid w:val="007447E6"/>
    <w:rsid w:val="008242FF"/>
    <w:rsid w:val="00870751"/>
    <w:rsid w:val="00922C48"/>
    <w:rsid w:val="0093716F"/>
    <w:rsid w:val="00B12069"/>
    <w:rsid w:val="00B47620"/>
    <w:rsid w:val="00B65987"/>
    <w:rsid w:val="00B915B7"/>
    <w:rsid w:val="00DC7755"/>
    <w:rsid w:val="00E75AB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2B7A9"/>
  <w15:chartTrackingRefBased/>
  <w15:docId w15:val="{FB511F88-37E2-4FE4-A351-5C137BB94A21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  <w14:ligatures w14:val="standardContextual"/>
      </w:rPr>
    </w:rPrDefault>
    <w:pPrDefault>
      <w:pPr>
        <w:spacing w:after="160" w:line="259" w:lineRule="auto"/>
      </w:pPr>
    </w:pPrDefault>
  </w:docDefaults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Strong">
    <w:name w:val="Strong"/>
    <w:uiPriority w:val="22"/>
    <w:qFormat w:val="on"/>
    <w:rPr>
      <w:b/>
      <w:bCs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  <w:pPr>
      <w:spacing w:after="0" w:line="240" w:lineRule="auto"/>
      <w:jc w:val="center"/>
    </w:pPr>
    <w:rPr>
      <w:rFonts w:ascii="Calibri" w:cs="Times New Roman" w:eastAsia="Calibri" w:hAnsi="Calibri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360" w:after="80"/>
    </w:pPr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before="160" w:after="80"/>
      <w:jc w:val="left"/>
    </w:pPr>
    <w:rPr>
      <w:rFonts w:ascii="Times New Roman" w:cs="Times New Roman" w:eastAsiaTheme="majorEastAsia" w:hAnsi="Times New Roman"/>
      <w:b/>
      <w:bCs/>
      <w:color w:val="000000" w:themeColor="dk1"/>
      <w:sz w:val="32"/>
      <w:szCs w:val="32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asciiTheme="minorHAnsi" w:cstheme="majorBidi" w:eastAsiaTheme="majorEastAsia" w:hAnsiTheme="minorHAnsi"/>
      <w:color w:val="2f5395" w:themeColor="accent1" w:themeShade="bf"/>
      <w:szCs w:val="28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i/>
      <w:iCs/>
      <w:color w:val="2f5395" w:themeColor="accent1" w:themeShade="bf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color w:val="2f5395" w:themeColor="accent1" w:themeShade="b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40"/>
    </w:pPr>
    <w:rPr>
      <w:rFonts w:asciiTheme="minorHAnsi" w:cstheme="majorBid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Заголовок7Знак"/>
    <w:uiPriority w:val="9"/>
    <w:semiHidden w:val="on"/>
    <w:unhideWhenUsed w:val="on"/>
    <w:qFormat w:val="on"/>
    <w:pPr>
      <w:keepNext w:val="on"/>
      <w:keepLines w:val="on"/>
      <w:spacing w:before="40"/>
    </w:pPr>
    <w:rPr>
      <w:rFonts w:asciiTheme="minorHAnsi" w:cstheme="majorBid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Заголовок8Знак"/>
    <w:uiPriority w:val="9"/>
    <w:semiHidden w:val="on"/>
    <w:unhideWhenUsed w:val="on"/>
    <w:qFormat w:val="on"/>
    <w:pPr>
      <w:keepNext w:val="on"/>
      <w:keepLines w:val="on"/>
    </w:pPr>
    <w:rPr>
      <w:rFonts w:asciiTheme="minorHAnsi" w:cstheme="majorBid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Заголовок9Знак"/>
    <w:uiPriority w:val="9"/>
    <w:semiHidden w:val="on"/>
    <w:unhideWhenUsed w:val="on"/>
    <w:qFormat w:val="on"/>
    <w:pPr>
      <w:keepNext w:val="on"/>
      <w:keepLines w:val="on"/>
    </w:pPr>
    <w:rPr>
      <w:rFonts w:asciiTheme="minorHAnsi" w:cstheme="majorBid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character" w:styleId="Заголовок2Знак">
    <w:name w:val="Заголовок 2 Знак"/>
    <w:basedOn w:val="Normal"/>
    <w:link w:val="Heading2"/>
    <w:uiPriority w:val="9"/>
    <w:unhideWhenUsed w:val="on"/>
    <w:qFormat w:val="on"/>
    <w:rPr>
      <w:rFonts w:ascii="Times New Roman" w:cs="Times New Roman" w:eastAsiaTheme="majorEastAsia" w:hAnsi="Times New Roman"/>
      <w:b/>
      <w:bCs/>
      <w:color w:val="000000" w:themeColor="dk1"/>
      <w:sz w:val="32"/>
      <w:szCs w:val="32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semiHidden w:val="on"/>
    <w:rPr>
      <w:rFonts w:cstheme="majorBidi" w:eastAsiaTheme="majorEastAsia"/>
      <w:color w:val="2f5395" w:themeColor="accent1" w:themeShade="bf"/>
      <w:sz w:val="28"/>
      <w:szCs w:val="28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semiHidden w:val="on"/>
    <w:rPr>
      <w:rFonts w:cstheme="majorBidi" w:eastAsiaTheme="majorEastAsia"/>
      <w:i/>
      <w:iCs/>
      <w:color w:val="2f5395" w:themeColor="accent1" w:themeShade="bf"/>
      <w:sz w:val="28"/>
    </w:rPr>
  </w:style>
  <w:style w:type="character" w:customStyle="1" w:styleId="Заголовок5Знак">
    <w:name w:val="Заголовок 5 Знак"/>
    <w:basedOn w:val="DefaultParagraphFont"/>
    <w:link w:val="Heading5"/>
    <w:uiPriority w:val="9"/>
    <w:semiHidden w:val="on"/>
    <w:rPr>
      <w:rFonts w:cstheme="majorBidi" w:eastAsiaTheme="majorEastAsia"/>
      <w:color w:val="2f5395" w:themeColor="accent1" w:themeShade="bf"/>
      <w:sz w:val="28"/>
    </w:rPr>
  </w:style>
  <w:style w:type="character" w:customStyle="1" w:styleId="Заголовок6Знак">
    <w:name w:val="Заголовок 6 Знак"/>
    <w:basedOn w:val="DefaultParagraphFont"/>
    <w:link w:val="Heading6"/>
    <w:uiPriority w:val="9"/>
    <w:semiHidden w:val="on"/>
    <w:rPr>
      <w:rFonts w:cstheme="majorBidi" w:eastAsiaTheme="majorEastAsia"/>
      <w:i/>
      <w:iCs/>
      <w:color w:val="595959" w:themeColor="text1" w:themeTint="a6"/>
      <w:sz w:val="28"/>
    </w:rPr>
  </w:style>
  <w:style w:type="character" w:customStyle="1" w:styleId="Заголовок7Знак">
    <w:name w:val="Заголовок 7 Знак"/>
    <w:basedOn w:val="DefaultParagraphFont"/>
    <w:link w:val="Heading7"/>
    <w:uiPriority w:val="9"/>
    <w:semiHidden w:val="on"/>
    <w:rPr>
      <w:rFonts w:cstheme="majorBidi" w:eastAsiaTheme="majorEastAsia"/>
      <w:color w:val="595959" w:themeColor="text1" w:themeTint="a6"/>
      <w:sz w:val="28"/>
    </w:rPr>
  </w:style>
  <w:style w:type="character" w:customStyle="1" w:styleId="Заголовок8Знак">
    <w:name w:val="Заголовок 8 Знак"/>
    <w:basedOn w:val="DefaultParagraphFont"/>
    <w:link w:val="Heading8"/>
    <w:uiPriority w:val="9"/>
    <w:semiHidden w:val="on"/>
    <w:rPr>
      <w:rFonts w:cstheme="majorBidi" w:eastAsiaTheme="majorEastAsia"/>
      <w:i/>
      <w:iCs/>
      <w:color w:val="272727" w:themeColor="text1" w:themeTint="d8"/>
      <w:sz w:val="28"/>
    </w:rPr>
  </w:style>
  <w:style w:type="character" w:customStyle="1" w:styleId="Заголовок9Знак">
    <w:name w:val="Заголовок 9 Знак"/>
    <w:basedOn w:val="DefaultParagraphFont"/>
    <w:link w:val="Heading9"/>
    <w:uiPriority w:val="9"/>
    <w:semiHidden w:val="on"/>
    <w:rPr>
      <w:rFonts w:cstheme="majorBidi" w:eastAsiaTheme="majorEastAsia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ЗаголовокЗнак"/>
    <w:uiPriority w:val="10"/>
    <w:qFormat w:val="on"/>
    <w:pPr>
      <w:spacing w:after="80"/>
      <w:contextualSpacing w:val="on"/>
    </w:pPr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ЗаголовокЗнак">
    <w:name w:val="Заголовок Знак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pPr/>
    <w:rPr>
      <w:rFonts w:asciiTheme="minorHAnsi" w:cstheme="majorBidi" w:eastAsiaTheme="majorEastAsia" w:hAnsiTheme="minorHAnsi"/>
      <w:color w:val="595959" w:themeColor="text1" w:themeTint="a6"/>
      <w:spacing w:val="15"/>
      <w:szCs w:val="28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11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Цитата2Знак"/>
    <w:uiPriority w:val="29"/>
    <w:qFormat w:val="on"/>
    <w:pPr>
      <w:spacing w:before="160"/>
    </w:pPr>
    <w:rPr>
      <w:i/>
      <w:iCs/>
      <w:color w:val="404040" w:themeColor="text1" w:themeTint="bf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2f5395" w:themeColor="accent1" w:themeShade="bf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top w:val="single" w:color="2f5395" w:themeColor="accent1" w:themeShade="bf" w:sz="4" w:space="10"/>
        <w:bottom w:val="single" w:color="2f5395" w:themeColor="accent1" w:themeShade="bf" w:sz="4" w:space="10"/>
      </w:pBdr>
      <w:spacing w:before="360" w:after="360"/>
      <w:ind w:left="864" w:right="864"/>
    </w:pPr>
    <w:rPr>
      <w:i/>
      <w:iCs/>
      <w:color w:val="2f5395" w:themeColor="accent1" w:themeShade="bf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rFonts w:ascii="Times New Roman" w:hAnsi="Times New Roman"/>
      <w:i/>
      <w:iCs/>
      <w:color w:val="2f539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2f5395" w:themeColor="accent1" w:themeShade="bf"/>
      <w:spacing w:val="5"/>
    </w:rPr>
  </w:style>
  <w:style w:type="character" w:customStyle="1" w:styleId="Основнойтекст(4)_">
    <w:name w:val="Основной текст (4)_"/>
    <w:link w:val="Основнойтекст(4)"/>
    <w:uiPriority w:val="99"/>
    <w:rPr>
      <w:rFonts w:ascii="Times New Roman" w:cs="Times New Roman" w:hAnsi="Times New Roman"/>
      <w:shd w:val="clear" w:color="auto" w:fill="ffffff"/>
    </w:rPr>
  </w:style>
  <w:style w:type="paragraph" w:customStyle="1" w:styleId="Основнойтекст(4)">
    <w:name w:val="Основной текст (4)"/>
    <w:basedOn w:val="Normal"/>
    <w:link w:val="Основнойтекст(4)_"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eastAsiaTheme="minorHAnsi" w:hAnsi="Times New Roman"/>
      <w14:ligatures w14:val="standardContextual"/>
    </w:rPr>
  </w:style>
  <w:style w:type="paragraph" w:customStyle="1" w:styleId="Ac">
    <w:name w:val="Ac"/>
    <w:basedOn w:val="Normal"/>
    <w:next w:val="Normal(Web)"/>
    <w:link w:val="Обычный(веб)Знак"/>
    <w:uiPriority w:val="99"/>
    <w:pPr>
      <w:spacing w:before="100" w:after="10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Обычный(веб)Знак">
    <w:name w:val="Обычный (веб) Знак"/>
    <w:link w:val="Ac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customStyle="1" w:styleId="Af5">
    <w:name w:val="Af5"/>
    <w:basedOn w:val="Normal"/>
    <w:uiPriority w:val="99"/>
    <w:pPr>
      <w:spacing w:before="100" w:after="10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">
    <w:name w:val="A"/>
    <w:basedOn w:val="Normal"/>
    <w:uiPriority w:val="99"/>
    <w:pPr>
      <w:spacing w:before="100" w:after="10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Normal(Web)">
    <w:name w:val="Normal (Web)"/>
    <w:basedOn w:val="Normal"/>
    <w:uiPriority w:val="99"/>
    <w:semiHidden w:val="on"/>
    <w:unhideWhenUsed w:val="on"/>
    <w:rPr>
      <w:rFonts w:ascii="Times New Roman" w:hAnsi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5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1605</Words>
  <Characters>9150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Старовойтова</dc:creator>
  <cp:lastModifiedBy>Nuvorishi</cp:lastModifiedBy>
</cp:coreProperties>
</file>