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spacing w:line="360"/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ru-RU"/>
        </w:rPr>
        <w:t>Лабораторная работа</w:t>
      </w:r>
    </w:p>
    <w:p w14:paraId="00000002">
      <w:pPr>
        <w:spacing w:line="360"/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ru-RU"/>
        </w:rPr>
        <w:t>Хеш-таблицы с открытой адресацией</w:t>
      </w:r>
    </w:p>
    <w:p w14:paraId="00000003">
      <w:pPr>
        <w:pStyle w:val="Heading2"/>
        <w:bidi w:val="off"/>
        <w:rPr>
          <w:lang w:val="ru-RU"/>
        </w:rPr>
      </w:pPr>
      <w:r>
        <w:rPr>
          <w:lang w:val="ru-RU"/>
        </w:rPr>
        <w:t>Цель</w:t>
      </w:r>
    </w:p>
    <w:p w14:paraId="00000004">
      <w:pPr>
        <w:pStyle w:val="Normal"/>
        <w:bidi w:val="off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highlight w:val="none"/>
          <w:rtl w:val="off"/>
          <w:lang w:val="ru-RU"/>
        </w:rPr>
        <w:t>Изучение принципов работы хеш-таблиц, методов разрешения коллизий и их практического применения в алгоритмах и структурах данных.</w:t>
      </w:r>
      <w:r>
        <w:rPr>
          <w:rFonts w:ascii="Times New Roman" w:cs="Times New Roman" w:hAnsi="Times New Roman"/>
          <w:rtl w:val="off"/>
          <w:lang w:val="ru-RU"/>
        </w:rPr>
        <w:t xml:space="preserve"> </w:t>
      </w:r>
    </w:p>
    <w:p w14:paraId="00000005">
      <w:pPr>
        <w:pStyle w:val="Heading2"/>
        <w:bidi w:val="off"/>
        <w:jc w:val="center"/>
        <w:rPr>
          <w:lang w:val="ru-RU"/>
        </w:rPr>
      </w:pPr>
      <w:r>
        <w:rPr>
          <w:lang w:val="ru-RU"/>
        </w:rPr>
        <w:t>Краткие теоретические сведения</w:t>
      </w:r>
    </w:p>
    <w:p w14:paraId="00000006">
      <w:pPr>
        <w:spacing w:line="24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Хеш-таблица — это структура данных, предназначенная для эффективного хранения пар ключ-значение и выполнения трёх основных операций: добавления, поиска и удаления элементов. Её ключевая особенность заключается в использовании хеш-функции, которая преобразует ключ в индекс массива (хеш-код), что позволяет быстро находить нужный элемент.</w:t>
      </w:r>
    </w:p>
    <w:p w14:paraId="00000007">
      <w:pPr>
        <w:spacing w:line="24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Принцип работы</w:t>
      </w:r>
    </w:p>
    <w:p w14:paraId="00000008">
      <w:pPr>
        <w:spacing w:line="240"/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1. Хеш-функция принимает ключ и возвращает числовой индекс (hash(key) → index).</w:t>
      </w:r>
    </w:p>
    <w:p w14:paraId="00000009">
      <w:pPr>
        <w:spacing w:line="24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2. По этому индексу элемент сохраняется в массиве (или списке).</w:t>
      </w:r>
    </w:p>
    <w:p w14:paraId="0000000A">
      <w:pPr>
        <w:spacing w:line="24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3. При поиске хеш-функция вычисляет тот же индекс, и значение извлекается за O(1) в среднем случае.</w:t>
      </w:r>
    </w:p>
    <w:p w14:paraId="0000000B">
      <w:pPr>
        <w:spacing w:line="360"/>
        <w:jc w:val="left"/>
        <w:rPr>
          <w:rFonts w:ascii="Times New Roman" w:cs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Коллизии и методы их разрешения</w:t>
      </w:r>
    </w:p>
    <w:p w14:paraId="0000000C">
      <w:pPr>
        <w:spacing w:line="24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Коллизия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возникает, когда разные ключи дают одинаковый хеш-код. Существует два основных подхода для их устранения:</w:t>
      </w:r>
    </w:p>
    <w:p w14:paraId="0000000D">
      <w:pPr>
        <w:spacing w:line="360"/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1. Метод цепочек (Chaining)</w:t>
      </w:r>
    </w:p>
    <w:p w14:paraId="0000000E">
      <w:pPr>
        <w:numPr>
          <w:ilvl w:val="0"/>
          <w:numId w:val="2"/>
        </w:numPr>
        <w:spacing w:line="24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Каждая ячейка массива содержит связный список пар.</w:t>
      </w:r>
    </w:p>
    <w:p w14:paraId="0000000F">
      <w:pPr>
        <w:numPr>
          <w:ilvl w:val="0"/>
          <w:numId w:val="2"/>
        </w:numPr>
        <w:spacing w:line="24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При коллизии новый элемент добавляется в список.</w:t>
      </w:r>
    </w:p>
    <w:p w14:paraId="00000010">
      <w:pPr>
        <w:numPr>
          <w:ilvl w:val="0"/>
          <w:numId w:val="2"/>
        </w:numPr>
        <w:spacing w:line="24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Преимущества: простота, устойчивость к переполнению.</w:t>
      </w:r>
    </w:p>
    <w:p w14:paraId="00000011">
      <w:pPr>
        <w:numPr>
          <w:ilvl w:val="0"/>
          <w:numId w:val="2"/>
        </w:numPr>
        <w:spacing w:line="24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Недостатки: дополнительные затраты памяти на указатели.</w:t>
      </w:r>
    </w:p>
    <w:p w14:paraId="00000012">
      <w:pPr>
        <w:spacing w:line="36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2. Открытая адресация (Open Addressing)</w:t>
      </w:r>
    </w:p>
    <w:p w14:paraId="00000013">
      <w:pPr>
        <w:numPr>
          <w:ilvl w:val="0"/>
          <w:numId w:val="3"/>
        </w:numPr>
        <w:spacing w:line="24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Все элементы хранятся в самом массиве.</w:t>
      </w:r>
    </w:p>
    <w:p w14:paraId="00000014">
      <w:pPr>
        <w:numPr>
          <w:ilvl w:val="0"/>
          <w:numId w:val="3"/>
        </w:numPr>
        <w:spacing w:line="24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При коллизии используется алгоритм поиска свободной ячейки (линейный пробинг, квадратичный пробинг, двойное хеширование).</w:t>
      </w:r>
    </w:p>
    <w:p w14:paraId="00000015">
      <w:pPr>
        <w:numPr>
          <w:ilvl w:val="0"/>
          <w:numId w:val="3"/>
        </w:numPr>
        <w:spacing w:line="24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Преимущества: нет дополнительных структур, лучше локальность кэша.</w:t>
      </w:r>
    </w:p>
    <w:p w14:paraId="00000016">
      <w:pPr>
        <w:numPr>
          <w:ilvl w:val="0"/>
          <w:numId w:val="3"/>
        </w:numPr>
        <w:spacing w:line="24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Недостатки: сложнее удаление, чувствительность к заполненности таблицы.</w:t>
      </w:r>
    </w:p>
    <w:p w14:paraId="00000017">
      <w:pPr>
        <w:pStyle w:val="Heading2"/>
        <w:jc w:val="center"/>
        <w:rPr/>
      </w:pPr>
      <w:r>
        <w:rPr>
          <w:lang w:val="ru-RU"/>
        </w:rPr>
        <w:t>Пример выполнения лабораторной работы</w:t>
      </w:r>
    </w:p>
    <w:tbl>
      <w:tblPr>
        <w:tblW w:w="15006" w:type="dxa"/>
        <w:tblInd w:w="108" w:type="dxa"/>
        <w:tblBorders>
          <w:top w:val="none" w:sz="4" w:space="0"/>
          <w:left w:val="none" w:sz="4" w:space="0"/>
          <w:bottom w:val="none" w:sz="4" w:space="0"/>
          <w:right w:val="none" w:sz="4" w:space="0"/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3574"/>
        <w:gridCol w:w="10985"/>
        <w:gridCol w:w="223"/>
        <w:gridCol w:w="223"/>
      </w:tblGrid>
      <w:tr>
        <w:trPr>
          <w:gridAfter w:val="2"/>
          <w:wAfter w:w="460" w:type="dxa"/>
        </w:trPr>
        <w:tc>
          <w:tcPr>
            <w:cnfStyle w:val="101000000000"/>
            <w:tcW w:w="3686" w:type="dxa"/>
            <w:tcBorders>
              <w:top w:val="single" w:color="auto" w:sz="12" w:space="0"/>
              <w:bottom w:val="single" w:color="auto" w:sz="12" w:space="0"/>
            </w:tcBorders>
          </w:tcPr>
          <w:p w14:paraId="00000018">
            <w:pPr>
              <w:pStyle w:val="Normal"/>
              <w:spacing w:before="120" w:after="120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  <w:t>Задание</w:t>
            </w:r>
          </w:p>
        </w:tc>
        <w:tc>
          <w:tcPr>
            <w:cnfStyle w:val="100000000000"/>
            <w:tcW w:w="11330" w:type="dxa"/>
            <w:tcBorders>
              <w:top w:val="single" w:color="auto" w:sz="12" w:space="0"/>
              <w:bottom w:val="single" w:color="auto" w:sz="12" w:space="0"/>
            </w:tcBorders>
          </w:tcPr>
          <w:p w14:paraId="00000019">
            <w:pPr>
              <w:pStyle w:val="Normal"/>
              <w:spacing w:before="120" w:after="120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</w:pPr>
          </w:p>
        </w:tc>
      </w:tr>
      <w:tr>
        <w:trPr>
          <w:wAfter w:w="0" w:type="dxa"/>
        </w:trPr>
        <w:tc>
          <w:tcPr>
            <w:cnfStyle w:val="001000100000"/>
            <w:tcW w:w="3686" w:type="dxa"/>
            <w:tcBorders>
              <w:top w:val="single" w:color="auto" w:sz="4" w:space="0"/>
              <w:bottom w:val="single" w:color="auto" w:sz="12" w:space="0"/>
            </w:tcBorders>
          </w:tcPr>
          <w:p w14:paraId="0000001A">
            <w:pPr>
              <w:pStyle w:val="Normal"/>
              <w:tabs>
                <w:tab w:val="left" w:leader="none" w:pos="2433"/>
              </w:tabs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Пункты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1, </w:t>
            </w:r>
            <w:r>
              <w:rPr>
                <w:rFonts w:ascii="Times New Roman" w:hAnsi="Times New Roman"/>
                <w:sz w:val="28"/>
                <w:szCs w:val="28"/>
              </w:rPr>
              <w:t>2, 3 соде</w:t>
            </w:r>
            <w:r>
              <w:rPr>
                <w:rFonts w:ascii="Times New Roman" w:hAnsi="Times New Roman"/>
                <w:sz w:val="28"/>
                <w:szCs w:val="28"/>
              </w:rPr>
              <w:t>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жат программный код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пр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екта</w:t>
            </w:r>
            <w:r>
              <w:rPr>
                <w:rFonts w:ascii="Times New Roman" w:hAnsi="Times New Roman"/>
                <w:sz w:val="28"/>
                <w:szCs w:val="28"/>
              </w:rPr>
              <w:t>, в котором реал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зована 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хеш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-таблица с </w:t>
            </w:r>
            <w: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w:t>открытой</w:t>
            </w:r>
            <w: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w:t xml:space="preserve"> адр</w:t>
            </w:r>
            <w: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w:t>е</w:t>
            </w:r>
            <w: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w:t>сацией</w:t>
            </w:r>
            <w: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w:t>.</w:t>
            </w:r>
          </w:p>
          <w:p w14:paraId="0000001B">
            <w:pPr>
              <w:pStyle w:val="Normal"/>
              <w:tabs>
                <w:tab w:val="left" w:leader="none" w:pos="2433"/>
              </w:tabs>
              <w:ind w:firstLine="284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 правой части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данного пункта </w:t>
            </w:r>
            <w:r>
              <w:rPr>
                <w:rFonts w:ascii="Times New Roman" w:hAnsi="Times New Roman"/>
                <w:sz w:val="28"/>
                <w:szCs w:val="28"/>
              </w:rPr>
              <w:t>записан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заголово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ч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ный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файл </w:t>
            </w:r>
            <w:r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  <w:t>H</w:t>
            </w:r>
            <w:r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  <w:t>ash</w:t>
            </w:r>
            <w:r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  <w:t>h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.</w:t>
            </w:r>
          </w:p>
          <w:p w14:paraId="0000001C">
            <w:pPr>
              <w:pStyle w:val="Normal"/>
              <w:ind w:firstLine="284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Написать коммент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рии к программному к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ду.</w:t>
            </w:r>
          </w:p>
          <w:p w14:paraId="0000001D">
            <w:pPr>
              <w:pStyle w:val="Normal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cnfStyle w:val="000000100000"/>
            <w:tcW w:w="11330" w:type="dxa"/>
            <w:gridSpan w:val="1"/>
            <w:tcBorders>
              <w:top w:val="single" w:color="auto" w:sz="4" w:space="0"/>
              <w:bottom w:val="single" w:color="auto" w:sz="12" w:space="0"/>
            </w:tcBorders>
          </w:tcPr>
          <w:p w14:paraId="0000001E">
            <w:pPr>
              <w:pStyle w:val="Normal"/>
              <w:spacing w:before="120"/>
              <w:ind w:left="709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pragma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once</w:t>
            </w:r>
          </w:p>
          <w:p w14:paraId="0000001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define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HASHDEL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*) -1</w:t>
            </w:r>
          </w:p>
          <w:p w14:paraId="0000002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Object</w:t>
            </w:r>
          </w:p>
          <w:p w14:paraId="0000002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**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data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; </w:t>
              <w:tab/>
            </w:r>
          </w:p>
          <w:p w14:paraId="0000002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Object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(*)(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*));</w:t>
            </w:r>
          </w:p>
          <w:p w14:paraId="0000002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;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2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(*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getKey)(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*); </w:t>
              <w:tab/>
              <w:t xml:space="preserve"> </w:t>
            </w:r>
          </w:p>
          <w:p w14:paraId="0000002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bool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insert(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*);</w:t>
            </w:r>
          </w:p>
          <w:p w14:paraId="0000002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searchInd(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key); </w:t>
              <w:tab/>
            </w:r>
          </w:p>
          <w:p w14:paraId="0000002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 search(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key);</w:t>
            </w:r>
          </w:p>
          <w:p w14:paraId="0000002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 deleteByKey(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key);    </w:t>
            </w:r>
          </w:p>
          <w:p w14:paraId="0000002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bool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deleteByValue(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*);</w:t>
            </w:r>
          </w:p>
          <w:p w14:paraId="0000002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scan(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(*f)(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*));</w:t>
            </w:r>
          </w:p>
          <w:p w14:paraId="0000002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};</w:t>
            </w:r>
          </w:p>
          <w:p w14:paraId="0000002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static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 DEL = 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*)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HASHDEL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2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Object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create(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size,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(*getkey)(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*));</w:t>
            </w:r>
          </w:p>
          <w:p w14:paraId="0000002E">
            <w:pPr>
              <w:pStyle w:val="Normal"/>
              <w:ind w:left="708"/>
              <w:jc w:val="left"/>
              <w:rPr>
                <w:rFonts w:ascii="Times New Roman" w:eastAsia="Times New Roman" w:hAnsi="Times New Roman"/>
                <w:b/>
                <w:sz w:val="28"/>
                <w:szCs w:val="28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eastAsia="ru-RU"/>
              </w:rPr>
              <w:t>#undef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HASHDEL</w:t>
            </w:r>
          </w:p>
        </w:tc>
      </w:tr>
      <w:tr>
        <w:trPr>
          <w:wAfter w:w="0" w:type="dxa"/>
        </w:trPr>
        <w:tc>
          <w:tcPr>
            <w:cnfStyle w:val="001000010000"/>
            <w:tcW w:w="3686" w:type="dxa"/>
            <w:tcBorders>
              <w:top w:val="single" w:color="auto" w:sz="12" w:space="0"/>
              <w:bottom w:val="single" w:color="auto" w:sz="12" w:space="0"/>
            </w:tcBorders>
          </w:tcPr>
          <w:p w14:paraId="0000002F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 правой части представлена </w:t>
            </w:r>
            <w:r>
              <w:rPr>
                <w:rFonts w:ascii="Times New Roman" w:hAnsi="Times New Roman"/>
                <w:sz w:val="28"/>
                <w:szCs w:val="28"/>
              </w:rPr>
              <w:t>стру</w:t>
            </w:r>
            <w:r>
              <w:rPr>
                <w:rFonts w:ascii="Times New Roman" w:hAnsi="Times New Roman"/>
                <w:sz w:val="28"/>
                <w:szCs w:val="28"/>
              </w:rPr>
              <w:t>к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тура,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главная функция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пр</w:t>
            </w:r>
            <w:r>
              <w:rPr>
                <w:rFonts w:ascii="Times New Roman" w:hAnsi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екта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 </w:t>
            </w:r>
            <w:r>
              <w:rPr>
                <w:rFonts w:ascii="Times New Roman" w:hAnsi="Times New Roman"/>
                <w:sz w:val="28"/>
                <w:szCs w:val="28"/>
              </w:rPr>
              <w:t>две вспомогател</w:t>
            </w:r>
            <w:r>
              <w:rPr>
                <w:rFonts w:ascii="Times New Roman" w:hAnsi="Times New Roman"/>
                <w:sz w:val="28"/>
                <w:szCs w:val="28"/>
              </w:rPr>
              <w:t>ь</w:t>
            </w:r>
            <w:r>
              <w:rPr>
                <w:rFonts w:ascii="Times New Roman" w:hAnsi="Times New Roman"/>
                <w:sz w:val="28"/>
                <w:szCs w:val="28"/>
              </w:rPr>
              <w:t>ны</w:t>
            </w:r>
            <w:r>
              <w:rPr>
                <w:rFonts w:ascii="Times New Roman" w:hAnsi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фун</w:t>
            </w:r>
            <w:r>
              <w:rPr>
                <w:rFonts w:ascii="Times New Roman" w:hAnsi="Times New Roman"/>
                <w:sz w:val="28"/>
                <w:szCs w:val="28"/>
              </w:rPr>
              <w:t>к</w:t>
            </w:r>
            <w:r>
              <w:rPr>
                <w:rFonts w:ascii="Times New Roman" w:hAnsi="Times New Roman"/>
                <w:sz w:val="28"/>
                <w:szCs w:val="28"/>
              </w:rPr>
              <w:t>ции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00000030">
            <w:pPr>
              <w:pStyle w:val="Normal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Написать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коммент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z w:val="28"/>
                <w:szCs w:val="28"/>
              </w:rPr>
              <w:t>рии к програ</w:t>
            </w:r>
            <w:r>
              <w:rPr>
                <w:rFonts w:ascii="Times New Roman" w:hAnsi="Times New Roman"/>
                <w:sz w:val="28"/>
                <w:szCs w:val="28"/>
              </w:rPr>
              <w:t>м</w:t>
            </w:r>
            <w:r>
              <w:rPr>
                <w:rFonts w:ascii="Times New Roman" w:hAnsi="Times New Roman"/>
                <w:sz w:val="28"/>
                <w:szCs w:val="28"/>
              </w:rPr>
              <w:t>ме.</w:t>
            </w:r>
          </w:p>
          <w:p w14:paraId="00000031">
            <w:pPr>
              <w:pStyle w:val="Normal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0000032">
            <w:pPr>
              <w:pStyle w:val="Normal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cnfStyle w:val="000000010000"/>
            <w:tcW w:w="11330" w:type="dxa"/>
            <w:gridSpan w:val="1"/>
            <w:tcBorders>
              <w:top w:val="single" w:color="auto" w:sz="12" w:space="0"/>
              <w:bottom w:val="single" w:color="auto" w:sz="12" w:space="0"/>
            </w:tcBorders>
          </w:tcPr>
          <w:p w14:paraId="00000033">
            <w:pPr>
              <w:pStyle w:val="Normal"/>
              <w:spacing w:before="120"/>
              <w:ind w:left="709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"H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ash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.h"</w:t>
            </w:r>
          </w:p>
          <w:p w14:paraId="0000003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&lt;iostream&gt;</w:t>
            </w:r>
          </w:p>
          <w:p w14:paraId="0000003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using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namespace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std;</w:t>
            </w:r>
          </w:p>
          <w:p w14:paraId="0000003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lang w:val="en-US" w:eastAsia="ru-RU"/>
              </w:rPr>
              <w:t>AAA</w:t>
            </w:r>
          </w:p>
          <w:p w14:paraId="0000003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{</w:t>
            </w:r>
          </w:p>
          <w:p w14:paraId="0000003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key;</w:t>
            </w:r>
          </w:p>
          <w:p w14:paraId="0000003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* mas;</w:t>
            </w:r>
          </w:p>
          <w:p w14:paraId="0000003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>AAA(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z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</w:t>
            </w:r>
          </w:p>
          <w:p w14:paraId="0000003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>{</w:t>
            </w:r>
          </w:p>
          <w:p w14:paraId="0000003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 xml:space="preserve">key =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;  mas =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z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;</w:t>
            </w:r>
          </w:p>
          <w:p w14:paraId="0000003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>} AAA() {}</w:t>
            </w:r>
          </w:p>
          <w:p w14:paraId="0000003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};</w:t>
            </w:r>
          </w:p>
          <w:p w14:paraId="0000003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//-------------------------------</w:t>
            </w:r>
          </w:p>
          <w:p w14:paraId="0000004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key(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</w:t>
            </w:r>
          </w:p>
          <w:p w14:paraId="0000004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{</w:t>
            </w:r>
          </w:p>
          <w:p w14:paraId="0000004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lang w:val="en-US" w:eastAsia="ru-RU"/>
              </w:rPr>
              <w:t>AAA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* f = (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lang w:val="en-US" w:eastAsia="ru-RU"/>
              </w:rPr>
              <w:t>AAA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*)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;   </w:t>
            </w:r>
          </w:p>
          <w:p w14:paraId="0000004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f-&gt;key;</w:t>
            </w:r>
          </w:p>
          <w:p w14:paraId="0000004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}</w:t>
            </w:r>
          </w:p>
          <w:p w14:paraId="0000004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//-------------------------------</w:t>
            </w:r>
          </w:p>
          <w:p w14:paraId="0000004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AAA_print(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</w:t>
            </w:r>
          </w:p>
          <w:p w14:paraId="0000004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{</w:t>
            </w:r>
          </w:p>
          <w:p w14:paraId="0000004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"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ключ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((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lang w:val="en-US" w:eastAsia="ru-RU"/>
              </w:rPr>
              <w:t>AAA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*)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)-&gt;key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 -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((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lang w:val="en-US" w:eastAsia="ru-RU"/>
              </w:rPr>
              <w:t>AAA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*)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)-&gt;mas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endl;</w:t>
            </w:r>
          </w:p>
          <w:p w14:paraId="0000004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}</w:t>
            </w:r>
          </w:p>
          <w:p w14:paraId="0000004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//-------------------------------</w:t>
            </w:r>
          </w:p>
          <w:p w14:paraId="0000004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main()</w:t>
            </w:r>
          </w:p>
          <w:p w14:paraId="0000004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{</w:t>
            </w:r>
          </w:p>
          <w:p w14:paraId="0000004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>setlocale(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lang w:val="en-US" w:eastAsia="ru-RU"/>
              </w:rPr>
              <w:t>LC_ALL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"rus"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);</w:t>
            </w:r>
          </w:p>
          <w:p w14:paraId="0000004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siz = 10, choice, k;</w:t>
            </w:r>
          </w:p>
          <w:p w14:paraId="0000004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Введите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размер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хеш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-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таблицы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endl; </w:t>
              <w:tab/>
            </w:r>
          </w:p>
          <w:p w14:paraId="0000005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  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siz;</w:t>
            </w:r>
          </w:p>
          <w:p w14:paraId="0000005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lang w:val="en-US" w:eastAsia="ru-RU"/>
              </w:rPr>
              <w:t>Object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H = create(siz, key);</w:t>
            </w:r>
          </w:p>
          <w:p w14:paraId="0000005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for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(;;)</w:t>
            </w:r>
          </w:p>
          <w:p w14:paraId="0000005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>{</w:t>
            </w:r>
          </w:p>
          <w:p w14:paraId="0000005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"1 -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вывод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хеш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-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таблицы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endl;</w:t>
            </w:r>
          </w:p>
          <w:p w14:paraId="0000005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"2 - добавление элемента"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 endl;</w:t>
            </w:r>
          </w:p>
          <w:p w14:paraId="0000005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ab/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"3 - удаление элемента"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 endl;</w:t>
            </w:r>
          </w:p>
          <w:p w14:paraId="0000005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ab/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"4 - поиск элемента"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 endl;</w:t>
            </w:r>
          </w:p>
          <w:p w14:paraId="0000005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ab/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"0 - выход"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 endl;</w:t>
            </w:r>
          </w:p>
          <w:p w14:paraId="0000005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сделайте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выбор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endl;   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choice;</w:t>
            </w:r>
          </w:p>
          <w:p w14:paraId="0000005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switch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(choice)</w:t>
            </w:r>
          </w:p>
          <w:p w14:paraId="0000005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>{</w:t>
            </w:r>
          </w:p>
          <w:p w14:paraId="0000005C">
            <w:pPr>
              <w:pStyle w:val="Normal"/>
              <w:ind w:left="1416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0: exit(0);</w:t>
            </w:r>
          </w:p>
          <w:p w14:paraId="0000005D">
            <w:pPr>
              <w:pStyle w:val="Normal"/>
              <w:ind w:left="1416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1: H.scan(AAA_print);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;</w:t>
            </w:r>
          </w:p>
          <w:p w14:paraId="0000005E">
            <w:pPr>
              <w:pStyle w:val="Normal"/>
              <w:ind w:left="1416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2: {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lang w:val="en-US" w:eastAsia="ru-RU"/>
              </w:rPr>
              <w:t>AAA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* a =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new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lang w:val="en-US" w:eastAsia="ru-RU"/>
              </w:rPr>
              <w:t>AAA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;</w:t>
            </w:r>
          </w:p>
          <w:p w14:paraId="0000005F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* str =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new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[20];</w:t>
            </w:r>
          </w:p>
          <w:p w14:paraId="00000060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введите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ключ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endl;</w:t>
              <w:tab/>
            </w:r>
          </w:p>
          <w:p w14:paraId="00000061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             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k;</w:t>
            </w:r>
          </w:p>
          <w:p w14:paraId="00000062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>a-&gt;key = k;</w:t>
            </w:r>
          </w:p>
          <w:p w14:paraId="00000063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введите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строку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endl; </w:t>
            </w:r>
          </w:p>
          <w:p w14:paraId="00000064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             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str;</w:t>
            </w:r>
          </w:p>
          <w:p w14:paraId="00000065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>a-&gt;mas = str;</w:t>
            </w:r>
          </w:p>
          <w:p w14:paraId="00000066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(H.N == H.size)</w:t>
            </w:r>
          </w:p>
          <w:p w14:paraId="00000067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Таблица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заполнена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endl;</w:t>
            </w:r>
          </w:p>
          <w:p w14:paraId="00000068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else</w:t>
            </w:r>
          </w:p>
          <w:p w14:paraId="00000069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ab/>
              <w:t>H.insert(a);</w:t>
            </w:r>
          </w:p>
          <w:p w14:paraId="0000006A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}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;</w:t>
            </w:r>
          </w:p>
          <w:p w14:paraId="0000006B">
            <w:pPr>
              <w:pStyle w:val="Normal"/>
              <w:ind w:left="1416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3: {  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введите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ключ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для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удаления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endl;</w:t>
            </w:r>
          </w:p>
          <w:p w14:paraId="0000006C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k;</w:t>
            </w:r>
          </w:p>
          <w:p w14:paraId="0000006D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H.deleteByKey(k);</w:t>
            </w:r>
          </w:p>
          <w:p w14:paraId="0000006E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}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;</w:t>
            </w:r>
          </w:p>
          <w:p w14:paraId="0000006F">
            <w:pPr>
              <w:pStyle w:val="Normal"/>
              <w:ind w:left="1416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4: {  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введите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ключ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для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поиска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endl;</w:t>
            </w:r>
          </w:p>
          <w:p w14:paraId="00000070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k;</w:t>
            </w:r>
          </w:p>
          <w:p w14:paraId="00000071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(H.search(k) ==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lang w:val="en-US" w:eastAsia="ru-RU"/>
              </w:rPr>
              <w:t>NULL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</w:t>
            </w:r>
          </w:p>
          <w:p w14:paraId="00000072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"Элемент не найден"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 endl;</w:t>
            </w:r>
          </w:p>
          <w:p w14:paraId="00000073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else</w:t>
            </w:r>
          </w:p>
          <w:p w14:paraId="00000074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ab/>
              <w:t>AAA_print(H.search(k));</w:t>
            </w:r>
          </w:p>
          <w:p w14:paraId="00000075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}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>;</w:t>
            </w:r>
          </w:p>
          <w:p w14:paraId="00000076">
            <w:pPr>
              <w:pStyle w:val="Normal"/>
              <w:ind w:left="1416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ab/>
              <w:t>}</w:t>
            </w:r>
          </w:p>
          <w:p w14:paraId="0000007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ab/>
              <w:t>}</w:t>
            </w:r>
          </w:p>
          <w:p w14:paraId="0000007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 xml:space="preserve"> 0;</w:t>
            </w:r>
          </w:p>
          <w:p w14:paraId="00000079">
            <w:pPr>
              <w:pStyle w:val="Normal"/>
              <w:spacing w:before="120"/>
              <w:ind w:left="1417"/>
              <w:jc w:val="left"/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>}</w:t>
            </w:r>
          </w:p>
          <w:p w14:paraId="0000007A">
            <w:pPr>
              <w:pStyle w:val="Normal"/>
              <w:ind w:left="708"/>
              <w:jc w:val="left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</w:p>
        </w:tc>
      </w:tr>
      <w:tr>
        <w:trPr>
          <w:gridAfter w:val="2"/>
          <w:wAfter w:w="460" w:type="dxa"/>
        </w:trPr>
        <w:tc>
          <w:tcPr>
            <w:cnfStyle w:val="001000100000"/>
            <w:tcW w:w="3686" w:type="dxa"/>
            <w:tcBorders>
              <w:top w:val="single" w:color="auto" w:sz="4" w:space="0"/>
              <w:bottom w:val="single" w:color="auto" w:sz="12" w:space="0"/>
            </w:tcBorders>
          </w:tcPr>
          <w:p w14:paraId="0000007B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</w:rPr>
              <w:t>В правой части зап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z w:val="28"/>
                <w:szCs w:val="28"/>
              </w:rPr>
              <w:t>сан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рограммный модуль 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Hash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cpp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.</w:t>
            </w:r>
          </w:p>
          <w:p w14:paraId="0000007C">
            <w:pPr>
              <w:pStyle w:val="Normal"/>
              <w:ind w:firstLine="284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Написать коммент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рии к программному к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ду.</w:t>
            </w:r>
          </w:p>
          <w:p w14:paraId="0000007D">
            <w:pPr>
              <w:pStyle w:val="Normal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Сформировать програм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ный код в один проект и выполнить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его. </w:t>
            </w:r>
          </w:p>
        </w:tc>
        <w:tc>
          <w:tcPr>
            <w:cnfStyle w:val="000000100000"/>
            <w:tcW w:w="11330" w:type="dxa"/>
            <w:tcBorders>
              <w:top w:val="single" w:color="auto" w:sz="4" w:space="0"/>
              <w:bottom w:val="single" w:color="auto" w:sz="12" w:space="0"/>
            </w:tcBorders>
          </w:tcPr>
          <w:p w14:paraId="0000007E">
            <w:pPr>
              <w:pStyle w:val="Normal"/>
              <w:spacing w:before="120"/>
              <w:ind w:left="709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"H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ash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.h"</w:t>
            </w:r>
          </w:p>
          <w:p w14:paraId="0000007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&lt;iostream&gt;</w:t>
            </w:r>
          </w:p>
          <w:p w14:paraId="0000008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HashFunction(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key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)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Хеш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-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функция</w:t>
            </w:r>
          </w:p>
          <w:p w14:paraId="0000008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double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key2 = 5*((0.6180339887499 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key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) -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((0.6180339887499 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key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)));</w:t>
            </w:r>
          </w:p>
          <w:p w14:paraId="0000008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+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key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) %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;</w:t>
            </w:r>
          </w:p>
          <w:p w14:paraId="0000008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}</w:t>
            </w:r>
          </w:p>
          <w:p w14:paraId="0000008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//-------------------------------</w:t>
            </w:r>
          </w:p>
          <w:p w14:paraId="0000008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Next_hash(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hash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</w:t>
            </w:r>
          </w:p>
          <w:p w14:paraId="0000008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{</w:t>
            </w:r>
          </w:p>
          <w:p w14:paraId="0000008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hash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+ 5 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+ 3 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) %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;</w:t>
            </w:r>
          </w:p>
          <w:p w14:paraId="0000008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}</w:t>
            </w:r>
          </w:p>
          <w:p w14:paraId="0000008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//-------------------------------</w:t>
            </w:r>
          </w:p>
          <w:p w14:paraId="0000008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lang w:val="en-US" w:eastAsia="ru-RU"/>
              </w:rPr>
              <w:t>Object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create(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(*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getkey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*))</w:t>
            </w:r>
          </w:p>
          <w:p w14:paraId="0000008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{</w:t>
            </w:r>
          </w:p>
          <w:p w14:paraId="0000008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*(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new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lang w:val="en-US" w:eastAsia="ru-RU"/>
              </w:rPr>
              <w:t>Object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getkey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));</w:t>
            </w:r>
          </w:p>
          <w:p w14:paraId="0000008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}</w:t>
            </w:r>
          </w:p>
          <w:p w14:paraId="0000008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//-------------------------------</w:t>
            </w:r>
          </w:p>
          <w:p w14:paraId="0000008F">
            <w:pPr>
              <w:pStyle w:val="Normal"/>
              <w:spacing w:before="120"/>
              <w:ind w:left="709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lang w:val="en-US" w:eastAsia="ru-RU"/>
              </w:rPr>
              <w:t>Object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::Object(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(*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getkey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*))</w:t>
            </w:r>
          </w:p>
          <w:p w14:paraId="0000009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{</w:t>
              <w:tab/>
              <w:t>N = 0;</w:t>
            </w:r>
          </w:p>
          <w:p w14:paraId="0000009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this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-&gt;size =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;</w:t>
            </w:r>
          </w:p>
          <w:p w14:paraId="0000009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this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-&gt;getKey =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getkey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;</w:t>
            </w:r>
          </w:p>
          <w:p w14:paraId="0000009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this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-&gt;data =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new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* [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];</w:t>
            </w:r>
          </w:p>
          <w:p w14:paraId="0000009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for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i = 0; i &lt;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; ++i)</w:t>
            </w:r>
          </w:p>
          <w:p w14:paraId="0000009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 xml:space="preserve">data[i] =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lang w:val="en-US" w:eastAsia="ru-RU"/>
              </w:rPr>
              <w:t>NULL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;</w:t>
            </w:r>
          </w:p>
          <w:p w14:paraId="0000009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}</w:t>
            </w:r>
          </w:p>
          <w:p w14:paraId="0000009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//-------------------------------</w:t>
            </w:r>
          </w:p>
          <w:p w14:paraId="0000009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bool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lang w:val="en-US" w:eastAsia="ru-RU"/>
              </w:rPr>
              <w:t>Object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::insert(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</w:t>
            </w:r>
          </w:p>
          <w:p w14:paraId="0000009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bool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b =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false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;</w:t>
            </w:r>
          </w:p>
          <w:p w14:paraId="0000009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(N != size)</w:t>
            </w:r>
          </w:p>
          <w:p w14:paraId="0000009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for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i = 0, t = getKey(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), j = HashFunction(t, size, 0);</w:t>
            </w:r>
          </w:p>
          <w:p w14:paraId="0000009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>i != size &amp;&amp; !b;  j = Next_hash(j, size, ++i))</w:t>
            </w:r>
          </w:p>
          <w:p w14:paraId="0000009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(data[j] ==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lang w:val="en-US" w:eastAsia="ru-RU"/>
              </w:rPr>
              <w:t>NULL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|| data[j] == DEL)</w:t>
            </w:r>
          </w:p>
          <w:p w14:paraId="0000009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>{</w:t>
              <w:tab/>
              <w:t xml:space="preserve">data[j] =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;</w:t>
            </w:r>
          </w:p>
          <w:p w14:paraId="0000009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ab/>
              <w:t>N++;</w:t>
            </w:r>
          </w:p>
          <w:p w14:paraId="000000A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ab/>
              <w:t xml:space="preserve">b =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true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;</w:t>
            </w:r>
          </w:p>
          <w:p w14:paraId="000000A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>}</w:t>
            </w:r>
          </w:p>
          <w:p w14:paraId="000000A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b;</w:t>
            </w:r>
          </w:p>
          <w:p w14:paraId="000000A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}</w:t>
            </w:r>
          </w:p>
          <w:p w14:paraId="000000A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//-------------------------------</w:t>
            </w:r>
          </w:p>
          <w:p w14:paraId="000000A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lang w:val="en-US" w:eastAsia="ru-RU"/>
              </w:rPr>
              <w:t>Object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::searchInd(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key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</w:t>
            </w:r>
          </w:p>
          <w:p w14:paraId="000000A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t = -1;</w:t>
            </w:r>
          </w:p>
          <w:p w14:paraId="000000A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bool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b =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false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;</w:t>
            </w:r>
          </w:p>
          <w:p w14:paraId="000000A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(N != 0)</w:t>
            </w:r>
          </w:p>
          <w:p w14:paraId="000000A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for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i = 0, j = HashFunction(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key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, size, 0); data[j] != NULL &amp;&amp; i != size &amp;&amp; !b; j = HashFunction(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key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, size, ++i))</w:t>
            </w:r>
          </w:p>
          <w:p w14:paraId="000000A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(data[j] != DEL)</w:t>
            </w:r>
          </w:p>
          <w:p w14:paraId="000000A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ab/>
            </w:r>
          </w:p>
          <w:p w14:paraId="000000A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                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(getKey(data[j]) ==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key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</w:t>
            </w:r>
          </w:p>
          <w:p w14:paraId="000000A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ab/>
              <w:t>{</w:t>
            </w:r>
          </w:p>
          <w:p w14:paraId="000000A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ab/>
              <w:tab/>
              <w:t xml:space="preserve">t = j; b =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true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;</w:t>
            </w:r>
          </w:p>
          <w:p w14:paraId="000000A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ab/>
              <w:t>}</w:t>
            </w:r>
          </w:p>
          <w:p w14:paraId="000000B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t;</w:t>
            </w:r>
          </w:p>
          <w:p w14:paraId="000000B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}</w:t>
            </w:r>
          </w:p>
          <w:p w14:paraId="000000B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//-------------------------------</w:t>
            </w:r>
          </w:p>
          <w:p w14:paraId="000000B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lang w:val="en-US" w:eastAsia="ru-RU"/>
              </w:rPr>
              <w:t>Object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::search(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key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</w:t>
            </w:r>
          </w:p>
          <w:p w14:paraId="000000B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{</w:t>
            </w:r>
          </w:p>
          <w:p w14:paraId="000000B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t = searchInd(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key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);</w:t>
            </w:r>
          </w:p>
          <w:p w14:paraId="000000B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(t &gt;= 0) ? (data[t]) : (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lang w:val="en-US" w:eastAsia="ru-RU"/>
              </w:rPr>
              <w:t>NULL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);</w:t>
            </w:r>
          </w:p>
          <w:p w14:paraId="000000B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}</w:t>
            </w:r>
          </w:p>
          <w:p w14:paraId="000000B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//-------------------------------</w:t>
            </w:r>
          </w:p>
          <w:p w14:paraId="000000B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lang w:val="en-US" w:eastAsia="ru-RU"/>
              </w:rPr>
              <w:t>Object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::deleteByKey(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key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</w:t>
            </w:r>
          </w:p>
          <w:p w14:paraId="000000B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{</w:t>
            </w:r>
          </w:p>
          <w:p w14:paraId="000000B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i = searchInd(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key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);</w:t>
            </w:r>
          </w:p>
          <w:p w14:paraId="000000B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* t = data[i];</w:t>
            </w:r>
          </w:p>
          <w:p w14:paraId="000000B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(t !=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lang w:val="en-US" w:eastAsia="ru-RU"/>
              </w:rPr>
              <w:t>NULL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</w:t>
            </w:r>
          </w:p>
          <w:p w14:paraId="000000B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>{</w:t>
            </w:r>
          </w:p>
          <w:p w14:paraId="000000B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>data[i] = DEL;</w:t>
            </w:r>
          </w:p>
          <w:p w14:paraId="000000C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>N--;</w:t>
            </w:r>
          </w:p>
          <w:p w14:paraId="000000C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>}</w:t>
            </w:r>
          </w:p>
          <w:p w14:paraId="000000C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t;</w:t>
            </w:r>
          </w:p>
          <w:p w14:paraId="000000C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}</w:t>
            </w:r>
          </w:p>
          <w:p w14:paraId="000000C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//-------------------------------</w:t>
            </w:r>
          </w:p>
          <w:p w14:paraId="000000C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bool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lang w:val="en-US" w:eastAsia="ru-RU"/>
              </w:rPr>
              <w:t>Object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::deleteByValue(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</w:t>
            </w:r>
          </w:p>
          <w:p w14:paraId="000000C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{</w:t>
            </w:r>
          </w:p>
          <w:p w14:paraId="000000C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(deleteByKey(getKey(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)) !=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lang w:val="en-US" w:eastAsia="ru-RU"/>
              </w:rPr>
              <w:t>NULL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);</w:t>
            </w:r>
          </w:p>
          <w:p w14:paraId="000000C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}</w:t>
            </w:r>
          </w:p>
          <w:p w14:paraId="000000C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//-------------------------------</w:t>
            </w:r>
          </w:p>
          <w:p w14:paraId="000000C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</w:p>
          <w:p w14:paraId="000000C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lang w:val="en-US" w:eastAsia="ru-RU"/>
              </w:rPr>
              <w:t>Object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::scan(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(*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*))</w:t>
            </w:r>
          </w:p>
          <w:p w14:paraId="000000C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{</w:t>
            </w:r>
          </w:p>
          <w:p w14:paraId="000000C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for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i = 0; i &lt;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this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-&gt;size; i++)</w:t>
            </w:r>
          </w:p>
          <w:p w14:paraId="000000C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>{</w:t>
            </w:r>
          </w:p>
          <w:p w14:paraId="000000C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 xml:space="preserve">std::cout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"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Элемент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i;</w:t>
            </w:r>
          </w:p>
          <w:p w14:paraId="000000D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this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-&gt;data)[i] ==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lang w:val="en-US" w:eastAsia="ru-RU"/>
              </w:rPr>
              <w:t>NULL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)</w:t>
            </w:r>
          </w:p>
          <w:p w14:paraId="000000D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 xml:space="preserve">std::cout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" 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пусто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std::endl;</w:t>
            </w:r>
          </w:p>
          <w:p w14:paraId="000000D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else</w:t>
            </w:r>
          </w:p>
          <w:p w14:paraId="000000D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((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this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-&gt;data)[i] == DEL)</w:t>
            </w:r>
          </w:p>
          <w:p w14:paraId="000000D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ab/>
              <w:t xml:space="preserve">std::cout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" 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удален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 xml:space="preserve"> std::endl;</w:t>
            </w:r>
          </w:p>
          <w:p w14:paraId="000000D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else</w:t>
            </w:r>
          </w:p>
          <w:p w14:paraId="000000D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  <w:tab/>
              <w:tab/>
              <w:tab/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lang w:val="en-US" w:eastAsia="ru-RU"/>
              </w:rPr>
              <w:t>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((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this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-&gt;data)[i]);</w:t>
            </w:r>
          </w:p>
          <w:p w14:paraId="000000D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>}</w:t>
            </w:r>
          </w:p>
          <w:p w14:paraId="000000D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  <w:t>}</w:t>
            </w:r>
          </w:p>
          <w:p w14:paraId="000000D9">
            <w:pPr>
              <w:pStyle w:val="Normal"/>
              <w:ind w:left="708"/>
              <w:jc w:val="left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</w:tbl>
    <w:p w14:paraId="000000DA">
      <w:pPr>
        <w:pStyle w:val="Heading2"/>
        <w:jc w:val="center"/>
        <w:rPr>
          <w:lang w:eastAsia="ru-RU"/>
        </w:rPr>
      </w:pPr>
      <w:r>
        <w:rPr>
          <w:lang w:val="ru-RU" w:eastAsia="ru-RU"/>
        </w:rPr>
        <w:t>Индивидуальные задания</w:t>
      </w:r>
    </w:p>
    <w:p w14:paraId="000000DB">
      <w:pPr>
        <w:pStyle w:val="Normal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В соответствии со своим вариантом п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остроить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/>
          <w:i/>
          <w:color w:val="000000"/>
          <w:sz w:val="28"/>
          <w:szCs w:val="28"/>
          <w:shd w:val="clear" w:color="auto" w:fill="ffffff"/>
        </w:rPr>
        <w:t>хеш</w:t>
      </w:r>
      <w:r>
        <w:rPr>
          <w:rFonts w:ascii="Times New Roman" w:hAnsi="Times New Roman"/>
          <w:b/>
          <w:i/>
          <w:color w:val="000000"/>
          <w:sz w:val="28"/>
          <w:szCs w:val="28"/>
          <w:shd w:val="clear" w:color="auto" w:fill="ffffff"/>
        </w:rPr>
        <w:t>-таблиц</w:t>
      </w:r>
      <w:r>
        <w:rPr>
          <w:rFonts w:ascii="Times New Roman" w:hAnsi="Times New Roman"/>
          <w:b/>
          <w:i/>
          <w:color w:val="000000"/>
          <w:sz w:val="28"/>
          <w:szCs w:val="28"/>
          <w:shd w:val="clear" w:color="auto" w:fill="ffffff"/>
        </w:rPr>
        <w:t>ы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с </w:t>
      </w:r>
      <w:r>
        <w:rPr>
          <w:rFonts w:ascii="Times New Roman" w:hAnsi="Times New Roman"/>
          <w:b/>
          <w:i/>
          <w:color w:val="000000"/>
          <w:sz w:val="28"/>
          <w:szCs w:val="28"/>
          <w:shd w:val="clear" w:color="auto" w:fill="ffffff"/>
        </w:rPr>
        <w:t>открытой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адресацией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разного размера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,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 xml:space="preserve"> например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,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 xml:space="preserve"> 16,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32 или 32,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64, 128 с коллизиями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В таблице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h</w:t>
      </w:r>
      <w:r>
        <w:rPr>
          <w:rFonts w:ascii="Times New Roman" w:hAnsi="Times New Roman"/>
          <w:color w:val="000000"/>
          <w:sz w:val="28"/>
          <w:szCs w:val="28"/>
        </w:rPr>
        <w:t>'</w:t>
      </w:r>
      <w:r>
        <w:rPr>
          <w:rFonts w:ascii="Times New Roman" w:hAnsi="Times New Roman"/>
          <w:b/>
          <w:color w:val="000000"/>
          <w:sz w:val="28"/>
          <w:szCs w:val="28"/>
        </w:rPr>
        <w:t>(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key</w:t>
      </w:r>
      <w:r>
        <w:rPr>
          <w:rFonts w:ascii="Times New Roman" w:hAnsi="Times New Roman"/>
          <w:b/>
          <w:color w:val="000000"/>
          <w:sz w:val="28"/>
          <w:szCs w:val="28"/>
        </w:rPr>
        <w:t>)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sym w:font="Symbol" w:char="f02d"/>
      </w:r>
      <w:r>
        <w:rPr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значение хеш-функции, приведшее к коллизии.</w:t>
      </w:r>
    </w:p>
    <w:p w14:paraId="000000DC">
      <w:pPr>
        <w:pStyle w:val="Normal"/>
        <w:ind w:firstLine="567"/>
        <w:jc w:val="both"/>
        <w:rPr>
          <w:b/>
          <w:sz w:val="32"/>
          <w:szCs w:val="32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Исследовать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время поиска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в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хеш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-таблица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х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В приложении 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Excel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построить соответствующие гр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фики.</w:t>
      </w:r>
    </w:p>
    <w:tbl>
      <w:tblPr>
        <w:tblW w:w="14517" w:type="dxa"/>
        <w:tblInd w:w="16" w:type="dxa"/>
        <w:shd w:val="clear" w:color="auto" w:fill="ffffff"/>
        <w:tblLayout w:type="auto"/>
        <w:tblCellMar>
          <w:top w:w="28" w:type="dxa"/>
          <w:left w:w="0" w:type="dxa"/>
          <w:bottom w:w="28" w:type="dxa"/>
          <w:right w:w="0" w:type="dxa"/>
        </w:tblCellMar>
        <w:tblLook w:val="04A0"/>
      </w:tblPr>
      <w:tblGrid>
        <w:gridCol w:w="1228"/>
        <w:gridCol w:w="13289"/>
      </w:tblGrid>
      <w:tr>
        <w:trPr>
          <w:wAfter w:w="0" w:type="dxa"/>
          <w:trHeight w:val="285" w:hRule="atLeast"/>
          <w:tblHeader w:val="on"/>
        </w:trPr>
        <w:tc>
          <w:tcPr>
            <w:cnfStyle w:val="101000000000"/>
            <w:tcW w:w="1228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DD">
            <w:pPr>
              <w:pStyle w:val="Normal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№ вар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анта</w:t>
            </w:r>
          </w:p>
        </w:tc>
        <w:tc>
          <w:tcPr>
            <w:cnfStyle w:val="100000000000"/>
            <w:tcW w:w="13289" w:type="dxa"/>
            <w:tcBorders>
              <w:top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DE">
            <w:pPr>
              <w:pStyle w:val="A0"/>
              <w:spacing w:before="0" w:after="0"/>
              <w:ind w:firstLine="284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Условие задачи</w:t>
            </w:r>
          </w:p>
        </w:tc>
      </w:tr>
      <w:tr>
        <w:trPr>
          <w:wAfter w:w="0" w:type="dxa"/>
          <w:trHeight w:val="285" w:hRule="atLeast"/>
        </w:trPr>
        <w:tc>
          <w:tcPr>
            <w:cnfStyle w:val="001000100000"/>
            <w:tcW w:w="1228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DF">
            <w:pPr>
              <w:pStyle w:val="Normal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1</w:t>
            </w:r>
          </w:p>
        </w:tc>
        <w:tc>
          <w:tcPr>
            <w:cnfStyle w:val="000000100000"/>
            <w:tcW w:w="13289" w:type="dxa"/>
            <w:tcBorders>
              <w:top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E0">
            <w:pPr>
              <w:pStyle w:val="Normal(web)"/>
              <w:spacing w:before="0"/>
              <w:ind w:firstLine="28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Изменить функцию вычисления </w:t>
            </w:r>
            <w:r>
              <w:rPr>
                <w:color w:val="000000"/>
                <w:sz w:val="28"/>
                <w:szCs w:val="28"/>
              </w:rPr>
              <w:t>хеш</w:t>
            </w:r>
            <w:r>
              <w:rPr>
                <w:color w:val="000000"/>
                <w:sz w:val="28"/>
                <w:szCs w:val="28"/>
              </w:rPr>
              <w:t xml:space="preserve"> для решения коллизии на квадратичную </w:t>
            </w:r>
            <w:r>
              <w:rPr>
                <w:color w:val="000000"/>
                <w:sz w:val="28"/>
                <w:szCs w:val="28"/>
                <w:lang w:val="ru-RU"/>
              </w:rPr>
              <w:t>функцию,  которая стр</w:t>
            </w:r>
            <w:r>
              <w:rPr>
                <w:color w:val="000000"/>
                <w:sz w:val="28"/>
                <w:szCs w:val="28"/>
                <w:lang w:val="ru-RU"/>
              </w:rPr>
              <w:t>о</w:t>
            </w:r>
            <w:r>
              <w:rPr>
                <w:color w:val="000000"/>
                <w:sz w:val="28"/>
                <w:szCs w:val="28"/>
                <w:lang w:val="ru-RU"/>
              </w:rPr>
              <w:t xml:space="preserve">ится </w:t>
            </w:r>
            <w:r>
              <w:rPr>
                <w:color w:val="000000"/>
                <w:sz w:val="28"/>
                <w:szCs w:val="28"/>
              </w:rPr>
              <w:t>на основе формулы</w:t>
            </w:r>
            <w:r>
              <w:rPr>
                <w:color w:val="000000"/>
                <w:sz w:val="28"/>
                <w:szCs w:val="28"/>
                <w:lang w:val="ru-RU"/>
              </w:rPr>
              <w:t>:</w:t>
            </w:r>
            <w:r>
              <w:rPr>
                <w:rStyle w:val="Apple-converted-space"/>
                <w:color w:val="000000"/>
                <w:sz w:val="28"/>
                <w:szCs w:val="28"/>
              </w:rPr>
              <w:t> 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h</w:t>
            </w:r>
            <w:r>
              <w:rPr>
                <w:b/>
                <w:color w:val="000000"/>
                <w:sz w:val="28"/>
                <w:szCs w:val="28"/>
              </w:rPr>
              <w:t>(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k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ey</w:t>
            </w:r>
            <w:r>
              <w:rPr>
                <w:b/>
                <w:color w:val="000000"/>
                <w:sz w:val="28"/>
                <w:szCs w:val="28"/>
              </w:rPr>
              <w:t>,</w:t>
            </w:r>
            <w:r>
              <w:rPr>
                <w:b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i</w:t>
            </w:r>
            <w:r>
              <w:rPr>
                <w:b/>
                <w:color w:val="000000"/>
                <w:sz w:val="28"/>
                <w:szCs w:val="28"/>
              </w:rPr>
              <w:t>)</w:t>
            </w:r>
            <w:r>
              <w:rPr>
                <w:b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b/>
                <w:color w:val="000000"/>
                <w:sz w:val="28"/>
                <w:szCs w:val="28"/>
              </w:rPr>
              <w:t>=</w:t>
            </w:r>
            <w:r>
              <w:rPr>
                <w:b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b/>
                <w:color w:val="000000"/>
                <w:sz w:val="28"/>
                <w:szCs w:val="28"/>
              </w:rPr>
              <w:t>(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h</w:t>
            </w:r>
            <w:r>
              <w:rPr>
                <w:color w:val="000000"/>
                <w:sz w:val="28"/>
                <w:szCs w:val="28"/>
              </w:rPr>
              <w:t>'</w:t>
            </w:r>
            <w:r>
              <w:rPr>
                <w:b/>
                <w:color w:val="000000"/>
                <w:sz w:val="28"/>
                <w:szCs w:val="28"/>
              </w:rPr>
              <w:t>(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k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ey</w:t>
            </w:r>
            <w:r>
              <w:rPr>
                <w:b/>
                <w:color w:val="000000"/>
                <w:sz w:val="28"/>
                <w:szCs w:val="28"/>
              </w:rPr>
              <w:t>)</w:t>
            </w:r>
            <w:r>
              <w:rPr>
                <w:b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b/>
                <w:color w:val="000000"/>
                <w:sz w:val="28"/>
                <w:szCs w:val="28"/>
              </w:rPr>
              <w:t>+</w:t>
            </w:r>
            <w:r>
              <w:rPr>
                <w:b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b/>
                <w:color w:val="000000"/>
                <w:sz w:val="28"/>
                <w:szCs w:val="28"/>
              </w:rPr>
              <w:t>с</w:t>
            </w:r>
            <w:r>
              <w:rPr>
                <w:b/>
                <w:color w:val="000000"/>
                <w:sz w:val="28"/>
                <w:szCs w:val="28"/>
                <w:vertAlign w:val="subscript"/>
                <w:lang w:val="ru-RU"/>
              </w:rPr>
              <w:t>1</w:t>
            </w:r>
            <w:r>
              <w:rPr>
                <w:b/>
                <w:color w:val="000000"/>
                <w:sz w:val="28"/>
                <w:szCs w:val="28"/>
                <w:lang w:val="ru-RU"/>
              </w:rPr>
              <w:t>*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i</w:t>
            </w:r>
            <w:r>
              <w:rPr>
                <w:b/>
                <w:color w:val="000000"/>
                <w:sz w:val="28"/>
                <w:szCs w:val="28"/>
              </w:rPr>
              <w:t>+</w:t>
            </w:r>
            <w:r>
              <w:rPr>
                <w:b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c</w:t>
            </w:r>
            <w:r>
              <w:rPr>
                <w:b/>
                <w:color w:val="000000"/>
                <w:sz w:val="28"/>
                <w:szCs w:val="28"/>
                <w:vertAlign w:val="subscript"/>
                <w:lang w:val="ru-RU"/>
              </w:rPr>
              <w:t>2</w:t>
            </w:r>
            <w:r>
              <w:rPr>
                <w:b/>
                <w:color w:val="000000"/>
                <w:sz w:val="28"/>
                <w:szCs w:val="28"/>
                <w:lang w:val="ru-RU"/>
              </w:rPr>
              <w:t>*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i</w:t>
            </w:r>
            <w:r>
              <w:rPr>
                <w:b/>
                <w:color w:val="000000"/>
                <w:sz w:val="28"/>
                <w:szCs w:val="28"/>
                <w:vertAlign w:val="superscript"/>
              </w:rPr>
              <w:t>2</w:t>
            </w:r>
            <w:r>
              <w:rPr>
                <w:b/>
                <w:color w:val="000000"/>
                <w:sz w:val="28"/>
                <w:szCs w:val="28"/>
              </w:rPr>
              <w:t>)</w:t>
            </w:r>
            <w:r>
              <w:rPr>
                <w:rStyle w:val="Apple-converted-space"/>
                <w:b/>
                <w:color w:val="000000"/>
                <w:sz w:val="28"/>
                <w:szCs w:val="28"/>
              </w:rPr>
              <w:t> 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mod</w:t>
            </w:r>
            <w:r>
              <w:rPr>
                <w:rStyle w:val="Apple-converted-space"/>
                <w:b/>
                <w:color w:val="000000"/>
                <w:sz w:val="28"/>
                <w:szCs w:val="28"/>
                <w:lang w:val="en-US"/>
              </w:rPr>
              <w:t> </w:t>
            </w:r>
            <w:r>
              <w:rPr>
                <w:b/>
                <w:color w:val="000000"/>
                <w:sz w:val="28"/>
                <w:szCs w:val="28"/>
              </w:rPr>
              <w:t>hashTableSize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>
        <w:trPr>
          <w:wAfter w:w="0" w:type="dxa"/>
          <w:trHeight w:val="285" w:hRule="atLeast"/>
        </w:trPr>
        <w:tc>
          <w:tcPr>
            <w:cnfStyle w:val="001000010000"/>
            <w:tcW w:w="1228" w:type="dxa"/>
            <w:tcBorders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ffffff"/>
            <w:vAlign w:val="center"/>
          </w:tcPr>
          <w:p w14:paraId="000000E1">
            <w:pPr>
              <w:pStyle w:val="Normal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2</w:t>
            </w:r>
          </w:p>
        </w:tc>
        <w:tc>
          <w:tcPr>
            <w:cnfStyle w:val="000000010000"/>
            <w:tcW w:w="13289" w:type="dxa"/>
            <w:tcBorders>
              <w:bottom w:val="single" w:color="auto" w:sz="4" w:space="0"/>
              <w:right w:val="single" w:color="auto" w:sz="8" w:space="0"/>
            </w:tcBorders>
            <w:shd w:val="clear" w:color="auto" w:fill="ffffff"/>
            <w:vAlign w:val="center"/>
          </w:tcPr>
          <w:p w14:paraId="000000E2">
            <w:pPr>
              <w:pStyle w:val="A0"/>
              <w:spacing w:before="120" w:after="0"/>
              <w:ind w:firstLine="284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Использовать </w:t>
            </w:r>
            <w:r>
              <w:rPr>
                <w:sz w:val="28"/>
                <w:szCs w:val="28"/>
              </w:rPr>
              <w:t xml:space="preserve">в проекте функцию </w:t>
            </w:r>
            <w:r>
              <w:rPr>
                <w:sz w:val="28"/>
                <w:szCs w:val="28"/>
              </w:rPr>
              <w:t>универсально</w:t>
            </w:r>
            <w:r>
              <w:rPr>
                <w:sz w:val="28"/>
                <w:szCs w:val="28"/>
              </w:rPr>
              <w:t>го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хеш</w:t>
            </w:r>
            <w:r>
              <w:rPr>
                <w:sz w:val="28"/>
                <w:szCs w:val="28"/>
              </w:rPr>
              <w:t>ировани</w:t>
            </w:r>
            <w:r>
              <w:rPr>
                <w:sz w:val="28"/>
                <w:szCs w:val="28"/>
              </w:rPr>
              <w:t>я</w:t>
            </w:r>
            <w:r>
              <w:rPr>
                <w:sz w:val="28"/>
                <w:szCs w:val="28"/>
              </w:rPr>
              <w:t>.</w:t>
            </w:r>
          </w:p>
        </w:tc>
      </w:tr>
      <w:tr>
        <w:trPr>
          <w:wAfter w:w="0" w:type="dxa"/>
          <w:trHeight w:val="285" w:hRule="atLeast"/>
        </w:trPr>
        <w:tc>
          <w:tcPr>
            <w:cnfStyle w:val="001000100000"/>
            <w:tcW w:w="1228" w:type="dxa"/>
            <w:tcBorders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ffffff"/>
            <w:vAlign w:val="center"/>
          </w:tcPr>
          <w:p w14:paraId="000000E3">
            <w:pPr>
              <w:pStyle w:val="Normal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3</w:t>
            </w:r>
          </w:p>
        </w:tc>
        <w:tc>
          <w:tcPr>
            <w:cnfStyle w:val="000000100000"/>
            <w:tcW w:w="13289" w:type="dxa"/>
            <w:tcBorders>
              <w:bottom w:val="single" w:color="auto" w:sz="4" w:space="0"/>
              <w:right w:val="single" w:color="auto" w:sz="8" w:space="0"/>
            </w:tcBorders>
            <w:shd w:val="clear" w:color="auto" w:fill="ffffff"/>
            <w:vAlign w:val="center"/>
          </w:tcPr>
          <w:p w14:paraId="000000E4">
            <w:pPr>
              <w:pStyle w:val="A0"/>
              <w:spacing w:before="120" w:after="0"/>
              <w:ind w:firstLine="28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Изменить функцию вычисления </w:t>
            </w:r>
            <w:r>
              <w:rPr>
                <w:color w:val="000000"/>
                <w:sz w:val="28"/>
                <w:szCs w:val="28"/>
              </w:rPr>
              <w:t>хеш</w:t>
            </w:r>
            <w:r>
              <w:rPr>
                <w:color w:val="000000"/>
                <w:sz w:val="28"/>
                <w:szCs w:val="28"/>
              </w:rPr>
              <w:t xml:space="preserve"> на мультипликативн</w:t>
            </w:r>
            <w:r>
              <w:rPr>
                <w:color w:val="000000"/>
                <w:sz w:val="28"/>
                <w:szCs w:val="28"/>
              </w:rPr>
              <w:t xml:space="preserve">ую функцию, которая строится </w:t>
            </w:r>
            <w:r>
              <w:rPr>
                <w:color w:val="000000"/>
                <w:sz w:val="28"/>
                <w:szCs w:val="28"/>
              </w:rPr>
              <w:t>на основе формулы</w:t>
            </w:r>
            <w:r>
              <w:rPr>
                <w:color w:val="000000"/>
                <w:sz w:val="28"/>
                <w:szCs w:val="28"/>
              </w:rPr>
              <w:t>:</w:t>
            </w:r>
            <w:r>
              <w:rPr>
                <w:rStyle w:val="Apple-converted-space"/>
                <w:color w:val="000000"/>
                <w:sz w:val="28"/>
                <w:szCs w:val="28"/>
              </w:rPr>
              <w:t> </w:t>
            </w:r>
            <w:r>
              <w:rPr>
                <w:b/>
                <w:color w:val="000000"/>
                <w:sz w:val="28"/>
                <w:szCs w:val="28"/>
              </w:rPr>
              <w:t>H(key)</w:t>
            </w: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color w:val="000000"/>
                <w:sz w:val="28"/>
                <w:szCs w:val="28"/>
              </w:rPr>
              <w:t>=</w:t>
            </w: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color w:val="000000"/>
                <w:sz w:val="28"/>
                <w:szCs w:val="28"/>
              </w:rPr>
              <w:t>[hashTableSize(key</w:t>
            </w:r>
            <w:r>
              <w:rPr>
                <w:b/>
                <w:color w:val="000000"/>
                <w:sz w:val="28"/>
                <w:szCs w:val="28"/>
              </w:rPr>
              <w:t xml:space="preserve"> ∙ </w:t>
            </w:r>
            <w:r>
              <w:rPr>
                <w:b/>
                <w:color w:val="000000"/>
                <w:sz w:val="28"/>
                <w:szCs w:val="28"/>
              </w:rPr>
              <w:t>A mod 1)]</w:t>
            </w:r>
            <w:r>
              <w:rPr>
                <w:color w:val="000000"/>
                <w:sz w:val="28"/>
                <w:szCs w:val="28"/>
              </w:rPr>
              <w:t xml:space="preserve">, где </w:t>
            </w:r>
            <w:r>
              <w:rPr>
                <w:b/>
                <w:color w:val="000000"/>
                <w:sz w:val="28"/>
                <w:szCs w:val="28"/>
              </w:rPr>
              <w:t>A</w:t>
            </w: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color w:val="000000"/>
                <w:sz w:val="28"/>
                <w:szCs w:val="28"/>
              </w:rPr>
              <w:t>=</w:t>
            </w: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color w:val="000000"/>
                <w:sz w:val="28"/>
                <w:szCs w:val="28"/>
              </w:rPr>
              <w:t>(sqrt(5) - 1)</w:t>
            </w: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color w:val="000000"/>
                <w:sz w:val="28"/>
                <w:szCs w:val="28"/>
              </w:rPr>
              <w:t>/</w:t>
            </w: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color w:val="000000"/>
                <w:sz w:val="28"/>
                <w:szCs w:val="28"/>
              </w:rPr>
              <w:t>2 = 0</w:t>
            </w:r>
            <w:r>
              <w:rPr>
                <w:b/>
                <w:color w:val="000000"/>
                <w:sz w:val="28"/>
                <w:szCs w:val="28"/>
              </w:rPr>
              <w:t>,</w:t>
            </w:r>
            <w:r>
              <w:rPr>
                <w:b/>
                <w:color w:val="000000"/>
                <w:sz w:val="28"/>
                <w:szCs w:val="28"/>
              </w:rPr>
              <w:t>6180339887499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>
        <w:trPr>
          <w:wAfter w:w="0" w:type="dxa"/>
          <w:trHeight w:val="285" w:hRule="atLeast"/>
        </w:trPr>
        <w:tc>
          <w:tcPr>
            <w:cnfStyle w:val="001000010000"/>
            <w:tcW w:w="1228" w:type="dxa"/>
            <w:tcBorders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ffffff"/>
            <w:vAlign w:val="center"/>
          </w:tcPr>
          <w:p w14:paraId="000000E5">
            <w:pPr>
              <w:pStyle w:val="Normal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4</w:t>
            </w:r>
          </w:p>
        </w:tc>
        <w:tc>
          <w:tcPr>
            <w:cnfStyle w:val="000000010000"/>
            <w:tcW w:w="13289" w:type="dxa"/>
            <w:tcBorders>
              <w:bottom w:val="single" w:color="auto" w:sz="4" w:space="0"/>
              <w:right w:val="single" w:color="auto" w:sz="8" w:space="0"/>
            </w:tcBorders>
            <w:shd w:val="clear" w:color="auto" w:fill="ffffff"/>
            <w:vAlign w:val="center"/>
          </w:tcPr>
          <w:p w14:paraId="000000E6">
            <w:pPr>
              <w:pStyle w:val="A0"/>
              <w:spacing w:before="120" w:after="0"/>
              <w:ind w:firstLine="284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Использовать в проекте функции ун</w:t>
            </w:r>
            <w:r>
              <w:rPr>
                <w:sz w:val="28"/>
                <w:szCs w:val="28"/>
              </w:rPr>
              <w:t>иверсально</w:t>
            </w:r>
            <w:r>
              <w:rPr>
                <w:sz w:val="28"/>
                <w:szCs w:val="28"/>
              </w:rPr>
              <w:t>го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хеш</w:t>
            </w:r>
            <w:r>
              <w:rPr>
                <w:sz w:val="28"/>
                <w:szCs w:val="28"/>
              </w:rPr>
              <w:t>ировани</w:t>
            </w:r>
            <w:r>
              <w:rPr>
                <w:sz w:val="28"/>
                <w:szCs w:val="28"/>
              </w:rPr>
              <w:t>я</w:t>
            </w:r>
            <w:r>
              <w:rPr>
                <w:sz w:val="28"/>
                <w:szCs w:val="28"/>
              </w:rPr>
              <w:t xml:space="preserve"> и </w:t>
            </w:r>
            <w:r>
              <w:rPr>
                <w:sz w:val="28"/>
                <w:szCs w:val="28"/>
              </w:rPr>
              <w:t>м</w:t>
            </w:r>
            <w:r>
              <w:rPr>
                <w:color w:val="000000"/>
                <w:sz w:val="28"/>
                <w:szCs w:val="28"/>
              </w:rPr>
              <w:t>одульно</w:t>
            </w:r>
            <w:r>
              <w:rPr>
                <w:color w:val="000000"/>
                <w:sz w:val="28"/>
                <w:szCs w:val="28"/>
              </w:rPr>
              <w:t>го</w:t>
            </w:r>
            <w:r>
              <w:rPr>
                <w:sz w:val="28"/>
                <w:szCs w:val="28"/>
              </w:rPr>
              <w:t xml:space="preserve">. Сравнить количество коллизий при </w:t>
            </w:r>
            <w:r>
              <w:rPr>
                <w:sz w:val="28"/>
                <w:szCs w:val="28"/>
              </w:rPr>
              <w:t xml:space="preserve">введении </w:t>
            </w:r>
            <w:r>
              <w:rPr>
                <w:sz w:val="28"/>
                <w:szCs w:val="28"/>
              </w:rPr>
              <w:t xml:space="preserve">одинаковых </w:t>
            </w:r>
            <w:r>
              <w:rPr>
                <w:sz w:val="28"/>
                <w:szCs w:val="28"/>
              </w:rPr>
              <w:t>ключей.</w:t>
            </w:r>
          </w:p>
        </w:tc>
      </w:tr>
      <w:tr>
        <w:trPr>
          <w:wAfter w:w="0" w:type="dxa"/>
          <w:trHeight w:val="285" w:hRule="atLeast"/>
        </w:trPr>
        <w:tc>
          <w:tcPr>
            <w:cnfStyle w:val="001000100000"/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E7">
            <w:pPr>
              <w:pStyle w:val="Normal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cnfStyle w:val="000000100000"/>
            <w:tcW w:w="13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E8">
            <w:pPr>
              <w:pStyle w:val="A0"/>
              <w:spacing w:before="120" w:after="0"/>
              <w:ind w:firstLine="284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</w:t>
            </w:r>
            <w:r>
              <w:rPr>
                <w:color w:val="000000"/>
                <w:sz w:val="28"/>
                <w:szCs w:val="28"/>
              </w:rPr>
              <w:t>спользовать в проекте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 xml:space="preserve">линейный алгоритм </w:t>
            </w:r>
            <w:r>
              <w:rPr>
                <w:color w:val="000000"/>
                <w:sz w:val="28"/>
                <w:szCs w:val="28"/>
              </w:rPr>
              <w:t>вычисления посл</w:t>
            </w:r>
            <w:r>
              <w:rPr>
                <w:color w:val="000000"/>
                <w:sz w:val="28"/>
                <w:szCs w:val="28"/>
              </w:rPr>
              <w:t>е</w:t>
            </w:r>
            <w:r>
              <w:rPr>
                <w:color w:val="000000"/>
                <w:sz w:val="28"/>
                <w:szCs w:val="28"/>
              </w:rPr>
              <w:t>д</w:t>
            </w:r>
            <w:r>
              <w:rPr>
                <w:color w:val="000000"/>
                <w:sz w:val="28"/>
                <w:szCs w:val="28"/>
              </w:rPr>
              <w:t>овательности испробованных мест.</w:t>
            </w:r>
          </w:p>
        </w:tc>
      </w:tr>
      <w:tr>
        <w:trPr>
          <w:wAfter w:w="0" w:type="dxa"/>
          <w:trHeight w:val="285" w:hRule="atLeast"/>
        </w:trPr>
        <w:tc>
          <w:tcPr>
            <w:cnfStyle w:val="001000010000"/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E9">
            <w:pPr>
              <w:pStyle w:val="Normal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cnfStyle w:val="000000010000"/>
            <w:tcW w:w="13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EA">
            <w:pPr>
              <w:pStyle w:val="Normal(web)"/>
              <w:spacing w:before="120"/>
              <w:ind w:firstLine="284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Использовать в проекте функции </w:t>
            </w:r>
            <w:r>
              <w:rPr>
                <w:sz w:val="28"/>
                <w:szCs w:val="28"/>
                <w:lang w:val="ru-RU"/>
              </w:rPr>
              <w:t>мультипликативного</w:t>
            </w:r>
            <w:r>
              <w:rPr>
                <w:sz w:val="28"/>
                <w:szCs w:val="28"/>
              </w:rPr>
              <w:t xml:space="preserve"> и </w:t>
            </w:r>
            <w:r>
              <w:rPr>
                <w:sz w:val="28"/>
                <w:szCs w:val="28"/>
              </w:rPr>
              <w:t>м</w:t>
            </w:r>
            <w:r>
              <w:rPr>
                <w:color w:val="000000"/>
                <w:sz w:val="28"/>
                <w:szCs w:val="28"/>
              </w:rPr>
              <w:t>одульно</w:t>
            </w:r>
            <w:r>
              <w:rPr>
                <w:color w:val="000000"/>
                <w:sz w:val="28"/>
                <w:szCs w:val="28"/>
              </w:rPr>
              <w:t>го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хеш</w:t>
            </w:r>
            <w:r>
              <w:rPr>
                <w:color w:val="000000"/>
                <w:sz w:val="28"/>
                <w:szCs w:val="28"/>
              </w:rPr>
              <w:t>ировани</w:t>
            </w:r>
            <w:r>
              <w:rPr>
                <w:color w:val="000000"/>
                <w:sz w:val="28"/>
                <w:szCs w:val="28"/>
              </w:rPr>
              <w:t>я</w:t>
            </w:r>
            <w:r>
              <w:rPr>
                <w:sz w:val="28"/>
                <w:szCs w:val="28"/>
              </w:rPr>
              <w:t xml:space="preserve">. Сравнить </w:t>
            </w:r>
            <w:r>
              <w:rPr>
                <w:sz w:val="28"/>
                <w:szCs w:val="28"/>
                <w:lang w:val="ru-RU"/>
              </w:rPr>
              <w:t>время поиска информации</w:t>
            </w:r>
            <w:r>
              <w:rPr>
                <w:sz w:val="28"/>
                <w:szCs w:val="28"/>
              </w:rPr>
              <w:t>.</w:t>
            </w:r>
          </w:p>
        </w:tc>
      </w:tr>
      <w:tr>
        <w:trPr>
          <w:wAfter w:w="0" w:type="dxa"/>
          <w:trHeight w:val="285" w:hRule="atLeast"/>
        </w:trPr>
        <w:tc>
          <w:tcPr>
            <w:cnfStyle w:val="001000100000"/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EB">
            <w:pPr>
              <w:pStyle w:val="Normal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cnfStyle w:val="000000100000"/>
            <w:tcW w:w="13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EC">
            <w:pPr>
              <w:pStyle w:val="Normal(web)"/>
              <w:spacing w:before="120"/>
              <w:ind w:firstLine="284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 xml:space="preserve">Изменить функцию вычисления </w:t>
            </w:r>
            <w:r>
              <w:rPr>
                <w:color w:val="000000"/>
                <w:sz w:val="28"/>
                <w:szCs w:val="28"/>
              </w:rPr>
              <w:t>хеш</w:t>
            </w:r>
            <w:r>
              <w:rPr>
                <w:color w:val="000000"/>
                <w:sz w:val="28"/>
                <w:szCs w:val="28"/>
              </w:rPr>
              <w:t xml:space="preserve"> на универсальную</w:t>
            </w:r>
            <w:r>
              <w:rPr>
                <w:color w:val="000000"/>
                <w:sz w:val="28"/>
                <w:szCs w:val="28"/>
                <w:lang w:val="ru-RU"/>
              </w:rPr>
              <w:t>.</w:t>
            </w:r>
          </w:p>
        </w:tc>
      </w:tr>
      <w:tr>
        <w:trPr>
          <w:wAfter w:w="0" w:type="dxa"/>
          <w:trHeight w:val="285" w:hRule="atLeast"/>
        </w:trPr>
        <w:tc>
          <w:tcPr>
            <w:cnfStyle w:val="001000010000"/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ED">
            <w:pPr>
              <w:pStyle w:val="Normal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cnfStyle w:val="000000010000"/>
            <w:tcW w:w="13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EE">
            <w:pPr>
              <w:pStyle w:val="Normal(web)"/>
              <w:spacing w:before="120"/>
              <w:ind w:firstLine="284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  <w:r>
              <w:rPr>
                <w:sz w:val="28"/>
                <w:szCs w:val="28"/>
                <w:lang w:val="ru-RU"/>
              </w:rPr>
              <w:t>зменить проект с тем, чтобы и</w:t>
            </w:r>
            <w:r>
              <w:rPr>
                <w:sz w:val="28"/>
                <w:szCs w:val="28"/>
              </w:rPr>
              <w:t>спользова</w:t>
            </w:r>
            <w:r>
              <w:rPr>
                <w:sz w:val="28"/>
                <w:szCs w:val="28"/>
                <w:lang w:val="ru-RU"/>
              </w:rPr>
              <w:t>лся</w:t>
            </w:r>
            <w:r>
              <w:rPr>
                <w:sz w:val="28"/>
                <w:szCs w:val="28"/>
              </w:rPr>
              <w:t xml:space="preserve"> аддитивный метод </w:t>
            </w:r>
            <w:r>
              <w:rPr>
                <w:sz w:val="28"/>
                <w:szCs w:val="28"/>
              </w:rPr>
              <w:t>хеш</w:t>
            </w:r>
            <w:r>
              <w:rPr>
                <w:sz w:val="28"/>
                <w:szCs w:val="28"/>
              </w:rPr>
              <w:t>ирования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(ключи должны быть строковы</w:t>
            </w:r>
            <w:r>
              <w:rPr>
                <w:sz w:val="28"/>
                <w:szCs w:val="28"/>
                <w:lang w:val="ru-RU"/>
              </w:rPr>
              <w:t>м</w:t>
            </w:r>
            <w:r>
              <w:rPr>
                <w:sz w:val="28"/>
                <w:szCs w:val="28"/>
              </w:rPr>
              <w:t>и данными)</w:t>
            </w:r>
            <w:r>
              <w:rPr>
                <w:sz w:val="28"/>
                <w:szCs w:val="28"/>
              </w:rPr>
              <w:t>.</w:t>
            </w:r>
          </w:p>
        </w:tc>
      </w:tr>
      <w:tr>
        <w:trPr>
          <w:wAfter w:w="0" w:type="dxa"/>
          <w:trHeight w:val="285" w:hRule="atLeast"/>
        </w:trPr>
        <w:tc>
          <w:tcPr>
            <w:cnfStyle w:val="001000100000"/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EF">
            <w:pPr>
              <w:pStyle w:val="Normal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cnfStyle w:val="000000100000"/>
            <w:tcW w:w="13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F0">
            <w:pPr>
              <w:pStyle w:val="Normal(web)"/>
              <w:spacing w:before="120"/>
              <w:ind w:firstLine="28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Реализовать </w:t>
            </w:r>
            <w:r>
              <w:rPr>
                <w:color w:val="000000"/>
                <w:sz w:val="28"/>
                <w:szCs w:val="28"/>
              </w:rPr>
              <w:t>хеш</w:t>
            </w:r>
            <w:r>
              <w:rPr>
                <w:color w:val="000000"/>
                <w:sz w:val="28"/>
                <w:szCs w:val="28"/>
              </w:rPr>
              <w:t>-таблицу с открытой адресацией для хранения строк. Таблица должна увеличивать свой размер в</w:t>
            </w:r>
            <w:r>
              <w:rPr>
                <w:color w:val="000000"/>
                <w:sz w:val="28"/>
                <w:szCs w:val="28"/>
                <w:lang w:val="ru-RU"/>
              </w:rPr>
              <w:t>трое</w:t>
            </w:r>
            <w:r>
              <w:rPr>
                <w:color w:val="000000"/>
                <w:sz w:val="28"/>
                <w:szCs w:val="28"/>
              </w:rPr>
              <w:t xml:space="preserve"> при достижении </w:t>
            </w:r>
            <w:r>
              <w:rPr>
                <w:color w:val="000000"/>
                <w:sz w:val="28"/>
                <w:szCs w:val="28"/>
                <w:lang w:val="ru-RU"/>
              </w:rPr>
              <w:t>7</w:t>
            </w:r>
            <w:r>
              <w:rPr>
                <w:color w:val="000000"/>
                <w:sz w:val="28"/>
                <w:szCs w:val="28"/>
              </w:rPr>
              <w:t>0% заполнения.</w:t>
            </w:r>
          </w:p>
        </w:tc>
      </w:tr>
      <w:tr>
        <w:trPr>
          <w:wAfter w:w="0" w:type="dxa"/>
          <w:trHeight w:val="285" w:hRule="atLeast"/>
        </w:trPr>
        <w:tc>
          <w:tcPr>
            <w:cnfStyle w:val="001000010000"/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F1">
            <w:pPr>
              <w:pStyle w:val="Normal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10</w:t>
            </w:r>
          </w:p>
        </w:tc>
        <w:tc>
          <w:tcPr>
            <w:cnfStyle w:val="000000010000"/>
            <w:tcW w:w="13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F2">
            <w:pPr>
              <w:pStyle w:val="Normal(web)"/>
              <w:spacing w:before="120"/>
              <w:ind w:firstLine="28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Изменить функцию вычисления </w:t>
            </w:r>
            <w:r>
              <w:rPr>
                <w:color w:val="000000"/>
                <w:sz w:val="28"/>
                <w:szCs w:val="28"/>
              </w:rPr>
              <w:t>хеш</w:t>
            </w:r>
            <w:r>
              <w:rPr>
                <w:color w:val="000000"/>
                <w:sz w:val="28"/>
                <w:szCs w:val="28"/>
              </w:rPr>
              <w:t xml:space="preserve"> для решения коллизии на линейную функцию,  которая строится на основе формулы: </w:t>
            </w:r>
            <w:r>
              <w:rPr>
                <w:b/>
                <w:color w:val="000000"/>
                <w:sz w:val="28"/>
                <w:szCs w:val="28"/>
              </w:rPr>
              <w:t>h(key, i) = (h'(key) + i)</w:t>
            </w:r>
            <w:r>
              <w:rPr>
                <w:b/>
                <w:color w:val="000000"/>
                <w:sz w:val="28"/>
                <w:szCs w:val="28"/>
              </w:rPr>
              <w:sym w:font="Symbol" w:char="f0d7"/>
            </w:r>
            <w:r>
              <w:rPr>
                <w:b/>
                <w:color w:val="000000"/>
                <w:sz w:val="28"/>
                <w:szCs w:val="28"/>
              </w:rPr>
              <w:t>mod  hashTableSize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>
        <w:trPr>
          <w:wAfter w:w="0" w:type="dxa"/>
          <w:trHeight w:val="285" w:hRule="atLeast"/>
        </w:trPr>
        <w:tc>
          <w:tcPr>
            <w:cnfStyle w:val="001000100000"/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F3">
            <w:pPr>
              <w:pStyle w:val="Normal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11</w:t>
            </w:r>
          </w:p>
        </w:tc>
        <w:tc>
          <w:tcPr>
            <w:cnfStyle w:val="000000100000"/>
            <w:tcW w:w="13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F4">
            <w:pPr>
              <w:pStyle w:val="Normal(web)"/>
              <w:spacing w:before="120"/>
              <w:ind w:firstLine="284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 xml:space="preserve">Реализовать </w:t>
            </w:r>
            <w:r>
              <w:rPr>
                <w:color w:val="000000"/>
                <w:sz w:val="28"/>
                <w:szCs w:val="28"/>
              </w:rPr>
              <w:t>хеш</w:t>
            </w:r>
            <w:r>
              <w:rPr>
                <w:color w:val="000000"/>
                <w:sz w:val="28"/>
                <w:szCs w:val="28"/>
              </w:rPr>
              <w:t>-таблицу с открытой адресацией для хранения строк. Таблица должна увеличивать свой размер в</w:t>
            </w:r>
            <w:r>
              <w:rPr>
                <w:color w:val="000000"/>
                <w:sz w:val="28"/>
                <w:szCs w:val="28"/>
                <w:lang w:val="ru-RU"/>
              </w:rPr>
              <w:t>двое</w:t>
            </w:r>
            <w:r>
              <w:rPr>
                <w:color w:val="000000"/>
                <w:sz w:val="28"/>
                <w:szCs w:val="28"/>
              </w:rPr>
              <w:t xml:space="preserve"> при достижении </w:t>
            </w:r>
            <w:r>
              <w:rPr>
                <w:color w:val="000000"/>
                <w:sz w:val="28"/>
                <w:szCs w:val="28"/>
                <w:lang w:val="ru-RU"/>
              </w:rPr>
              <w:t>8</w:t>
            </w:r>
            <w:r>
              <w:rPr>
                <w:color w:val="000000"/>
                <w:sz w:val="28"/>
                <w:szCs w:val="28"/>
              </w:rPr>
              <w:t>0% заполнения.</w:t>
            </w:r>
          </w:p>
        </w:tc>
      </w:tr>
      <w:tr>
        <w:trPr>
          <w:wAfter w:w="0" w:type="dxa"/>
          <w:trHeight w:val="285" w:hRule="atLeast"/>
        </w:trPr>
        <w:tc>
          <w:tcPr>
            <w:cnfStyle w:val="001000010000"/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F5">
            <w:pPr>
              <w:pStyle w:val="Normal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12</w:t>
            </w:r>
          </w:p>
        </w:tc>
        <w:tc>
          <w:tcPr>
            <w:cnfStyle w:val="000000010000"/>
            <w:tcW w:w="13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F6">
            <w:pPr>
              <w:pStyle w:val="Normal(web)"/>
              <w:spacing w:before="120"/>
              <w:ind w:firstLine="28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Реализовать динамическую </w:t>
            </w:r>
            <w:r>
              <w:rPr>
                <w:color w:val="000000"/>
                <w:sz w:val="28"/>
                <w:szCs w:val="28"/>
              </w:rPr>
              <w:t>хеш</w:t>
            </w:r>
            <w:r>
              <w:rPr>
                <w:color w:val="000000"/>
                <w:sz w:val="28"/>
                <w:szCs w:val="28"/>
              </w:rPr>
              <w:t>-таблицу с открыто</w:t>
            </w:r>
            <w:r>
              <w:rPr>
                <w:color w:val="000000"/>
                <w:sz w:val="28"/>
                <w:szCs w:val="28"/>
              </w:rPr>
              <w:t>й адресацией для хранения строк</w:t>
            </w:r>
            <w:r>
              <w:rPr>
                <w:color w:val="000000"/>
                <w:sz w:val="28"/>
                <w:szCs w:val="28"/>
              </w:rPr>
              <w:t>. Таблица должна увеличивать свой размер вдвое при достижении 50% заполнения.</w:t>
            </w:r>
          </w:p>
        </w:tc>
      </w:tr>
      <w:tr>
        <w:trPr>
          <w:wAfter w:w="0" w:type="dxa"/>
          <w:trHeight w:val="285" w:hRule="atLeast"/>
        </w:trPr>
        <w:tc>
          <w:tcPr>
            <w:cnfStyle w:val="001000100000"/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F7">
            <w:pPr>
              <w:pStyle w:val="Normal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13</w:t>
            </w:r>
          </w:p>
        </w:tc>
        <w:tc>
          <w:tcPr>
            <w:cnfStyle w:val="000000100000"/>
            <w:tcW w:w="13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F8">
            <w:pPr>
              <w:pStyle w:val="Normal(web)"/>
              <w:spacing w:before="120"/>
              <w:ind w:firstLine="284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Использовать в проекте функции </w:t>
            </w:r>
            <w:r>
              <w:rPr>
                <w:sz w:val="28"/>
                <w:szCs w:val="28"/>
                <w:lang w:val="ru-RU"/>
              </w:rPr>
              <w:t>мультипликативного</w:t>
            </w:r>
            <w:r>
              <w:rPr>
                <w:sz w:val="28"/>
                <w:szCs w:val="28"/>
              </w:rPr>
              <w:t xml:space="preserve">  и </w:t>
            </w:r>
            <w:r>
              <w:rPr>
                <w:sz w:val="28"/>
                <w:szCs w:val="28"/>
              </w:rPr>
              <w:t>м</w:t>
            </w:r>
            <w:r>
              <w:rPr>
                <w:color w:val="000000"/>
                <w:sz w:val="28"/>
                <w:szCs w:val="28"/>
              </w:rPr>
              <w:t>одульно</w:t>
            </w:r>
            <w:r>
              <w:rPr>
                <w:color w:val="000000"/>
                <w:sz w:val="28"/>
                <w:szCs w:val="28"/>
              </w:rPr>
              <w:t>го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хеш</w:t>
            </w:r>
            <w:r>
              <w:rPr>
                <w:color w:val="000000"/>
                <w:sz w:val="28"/>
                <w:szCs w:val="28"/>
              </w:rPr>
              <w:t>ировани</w:t>
            </w:r>
            <w:r>
              <w:rPr>
                <w:color w:val="000000"/>
                <w:sz w:val="28"/>
                <w:szCs w:val="28"/>
              </w:rPr>
              <w:t>я</w:t>
            </w:r>
            <w:r>
              <w:rPr>
                <w:sz w:val="28"/>
                <w:szCs w:val="28"/>
              </w:rPr>
              <w:t>. Сравнить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 xml:space="preserve">количество коллизий при </w:t>
            </w:r>
            <w:r>
              <w:rPr>
                <w:sz w:val="28"/>
                <w:szCs w:val="28"/>
              </w:rPr>
              <w:t xml:space="preserve">введении </w:t>
            </w:r>
            <w:r>
              <w:rPr>
                <w:sz w:val="28"/>
                <w:szCs w:val="28"/>
              </w:rPr>
              <w:t xml:space="preserve">одинаковых </w:t>
            </w:r>
            <w:r>
              <w:rPr>
                <w:sz w:val="28"/>
                <w:szCs w:val="28"/>
              </w:rPr>
              <w:t>ключей.</w:t>
            </w:r>
          </w:p>
        </w:tc>
      </w:tr>
      <w:tr>
        <w:trPr>
          <w:wAfter w:w="0" w:type="dxa"/>
          <w:trHeight w:val="285" w:hRule="atLeast"/>
        </w:trPr>
        <w:tc>
          <w:tcPr>
            <w:cnfStyle w:val="001000010000"/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F9">
            <w:pPr>
              <w:pStyle w:val="Normal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14</w:t>
            </w:r>
          </w:p>
        </w:tc>
        <w:tc>
          <w:tcPr>
            <w:cnfStyle w:val="000000010000"/>
            <w:tcW w:w="13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FA">
            <w:pPr>
              <w:pStyle w:val="Normal(web)"/>
              <w:spacing w:before="120"/>
              <w:ind w:firstLine="284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Использовать в проекте функции ун</w:t>
            </w:r>
            <w:r>
              <w:rPr>
                <w:sz w:val="28"/>
                <w:szCs w:val="28"/>
              </w:rPr>
              <w:t>иверсально</w:t>
            </w:r>
            <w:r>
              <w:rPr>
                <w:sz w:val="28"/>
                <w:szCs w:val="28"/>
              </w:rPr>
              <w:t>го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хеш</w:t>
            </w:r>
            <w:r>
              <w:rPr>
                <w:sz w:val="28"/>
                <w:szCs w:val="28"/>
              </w:rPr>
              <w:t>ировани</w:t>
            </w:r>
            <w:r>
              <w:rPr>
                <w:sz w:val="28"/>
                <w:szCs w:val="28"/>
              </w:rPr>
              <w:t>я</w:t>
            </w:r>
            <w:r>
              <w:rPr>
                <w:sz w:val="28"/>
                <w:szCs w:val="28"/>
              </w:rPr>
              <w:t xml:space="preserve">  и </w:t>
            </w:r>
            <w:r>
              <w:rPr>
                <w:sz w:val="28"/>
                <w:szCs w:val="28"/>
              </w:rPr>
              <w:t>м</w:t>
            </w:r>
            <w:r>
              <w:rPr>
                <w:color w:val="000000"/>
                <w:sz w:val="28"/>
                <w:szCs w:val="28"/>
              </w:rPr>
              <w:t>одульно</w:t>
            </w:r>
            <w:r>
              <w:rPr>
                <w:color w:val="000000"/>
                <w:sz w:val="28"/>
                <w:szCs w:val="28"/>
              </w:rPr>
              <w:t>го</w:t>
            </w:r>
            <w:r>
              <w:rPr>
                <w:sz w:val="28"/>
                <w:szCs w:val="28"/>
              </w:rPr>
              <w:t>. Сравнить</w:t>
            </w:r>
            <w:r>
              <w:rPr>
                <w:sz w:val="28"/>
                <w:szCs w:val="28"/>
                <w:lang w:val="ru-RU"/>
              </w:rPr>
              <w:t xml:space="preserve"> время поиска информации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ru-RU"/>
              </w:rPr>
              <w:t xml:space="preserve"> </w:t>
            </w:r>
          </w:p>
        </w:tc>
      </w:tr>
      <w:tr>
        <w:trPr>
          <w:wAfter w:w="0" w:type="dxa"/>
          <w:trHeight w:val="285" w:hRule="atLeast"/>
        </w:trPr>
        <w:tc>
          <w:tcPr>
            <w:cnfStyle w:val="001000100000"/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FB">
            <w:pPr>
              <w:pStyle w:val="Normal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15</w:t>
            </w:r>
          </w:p>
        </w:tc>
        <w:tc>
          <w:tcPr>
            <w:cnfStyle w:val="000000100000"/>
            <w:tcW w:w="13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FC">
            <w:pPr>
              <w:pStyle w:val="Normal(web)"/>
              <w:spacing w:before="120"/>
              <w:ind w:firstLine="284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Изменить функцию вычисления </w:t>
            </w:r>
            <w:r>
              <w:rPr>
                <w:sz w:val="28"/>
                <w:szCs w:val="28"/>
              </w:rPr>
              <w:t>хеш</w:t>
            </w:r>
            <w:r>
              <w:rPr>
                <w:sz w:val="28"/>
                <w:szCs w:val="28"/>
              </w:rPr>
              <w:t xml:space="preserve"> для решения коллизии на функцию, которая строится на основе формулы: </w:t>
            </w:r>
            <w:r>
              <w:rPr>
                <w:b/>
                <w:sz w:val="28"/>
                <w:szCs w:val="28"/>
              </w:rPr>
              <w:t>h(key, i) = (h1(key) + i∙h2(key))</w:t>
            </w:r>
            <w:r>
              <w:rPr>
                <w:b/>
                <w:sz w:val="28"/>
                <w:szCs w:val="28"/>
              </w:rPr>
              <w:sym w:font="Symbol" w:char="f0d7"/>
            </w:r>
            <w:r>
              <w:rPr>
                <w:b/>
                <w:sz w:val="28"/>
                <w:szCs w:val="28"/>
              </w:rPr>
              <w:t>mod hashTableSize</w:t>
            </w:r>
            <w:r>
              <w:rPr>
                <w:sz w:val="28"/>
                <w:szCs w:val="28"/>
              </w:rPr>
              <w:t>, где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b/>
                <w:sz w:val="28"/>
                <w:szCs w:val="28"/>
              </w:rPr>
              <w:t>h1 (key) = key</w:t>
            </w:r>
            <w:r>
              <w:rPr>
                <w:b/>
                <w:sz w:val="28"/>
                <w:szCs w:val="28"/>
              </w:rPr>
              <w:sym w:font="Symbol" w:char="f0d7"/>
            </w:r>
            <w:r>
              <w:rPr>
                <w:b/>
                <w:sz w:val="28"/>
                <w:szCs w:val="28"/>
              </w:rPr>
              <w:t xml:space="preserve">mod hashTableSize </w:t>
            </w:r>
            <w:r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h2(key) = 1 + (key</w:t>
            </w:r>
            <w:r>
              <w:rPr>
                <w:b/>
                <w:sz w:val="28"/>
                <w:szCs w:val="28"/>
              </w:rPr>
              <w:sym w:font="Symbol" w:char="f0d7"/>
            </w:r>
            <w:r>
              <w:rPr>
                <w:b/>
                <w:sz w:val="28"/>
                <w:szCs w:val="28"/>
              </w:rPr>
              <w:t>mod hashTableSize )</w:t>
            </w:r>
            <w:r>
              <w:rPr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  <w:lang w:val="ru-RU"/>
              </w:rPr>
              <w:t xml:space="preserve"> </w:t>
            </w:r>
          </w:p>
        </w:tc>
      </w:tr>
      <w:tr>
        <w:trPr>
          <w:wAfter w:w="0" w:type="dxa"/>
          <w:trHeight w:val="285" w:hRule="atLeast"/>
        </w:trPr>
        <w:tc>
          <w:tcPr>
            <w:cnfStyle w:val="001000010000"/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FD">
            <w:pPr>
              <w:pStyle w:val="Normal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16</w:t>
            </w:r>
          </w:p>
        </w:tc>
        <w:tc>
          <w:tcPr>
            <w:cnfStyle w:val="000000010000"/>
            <w:tcW w:w="13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0000FE">
            <w:pPr>
              <w:pStyle w:val="Normal(web)"/>
              <w:spacing w:before="120"/>
              <w:ind w:firstLine="28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Изменить </w:t>
            </w:r>
            <w:r>
              <w:rPr>
                <w:color w:val="000000"/>
                <w:sz w:val="28"/>
                <w:szCs w:val="28"/>
                <w:lang w:val="ru-RU"/>
              </w:rPr>
              <w:t>хеш-</w:t>
            </w:r>
            <w:r>
              <w:rPr>
                <w:color w:val="000000"/>
                <w:sz w:val="28"/>
                <w:szCs w:val="28"/>
              </w:rPr>
              <w:t xml:space="preserve">функцию </w:t>
            </w:r>
            <w:r>
              <w:rPr>
                <w:color w:val="000000"/>
                <w:sz w:val="28"/>
                <w:szCs w:val="28"/>
                <w:lang w:val="ru-RU"/>
              </w:rPr>
              <w:t xml:space="preserve">в проекте </w:t>
            </w:r>
            <w:r>
              <w:rPr>
                <w:color w:val="000000"/>
                <w:sz w:val="28"/>
                <w:szCs w:val="28"/>
              </w:rPr>
              <w:t>на модульную</w:t>
            </w:r>
            <w:r>
              <w:rPr>
                <w:color w:val="000000"/>
                <w:sz w:val="28"/>
                <w:szCs w:val="28"/>
                <w:lang w:val="ru-RU"/>
              </w:rPr>
              <w:t xml:space="preserve">. </w:t>
            </w:r>
          </w:p>
        </w:tc>
      </w:tr>
    </w:tbl>
    <w:p w14:paraId="000000FF">
      <w:pPr>
        <w:spacing w:line="360"/>
        <w:ind w:right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 w14:paraId="00000100">
      <w:pPr>
        <w:pStyle w:val="Heading2"/>
        <w:jc w:val="center"/>
        <w:rPr/>
      </w:pPr>
      <w:r>
        <w:rPr>
          <w:lang w:val="ru-RU"/>
        </w:rPr>
        <w:t>Контрольные вопросы</w:t>
      </w:r>
    </w:p>
    <w:p w14:paraId="00000101">
      <w:pPr>
        <w:spacing w:line="360"/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1. Какие три основные операции поддерживает хеш-таблица?</w:t>
      </w:r>
    </w:p>
    <w:p w14:paraId="00000102">
      <w:pPr>
        <w:spacing w:line="360"/>
        <w:ind w:right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2. Как хеш-функция преобразует ключ в индекс массива?</w:t>
      </w:r>
    </w:p>
    <w:p w14:paraId="00000103">
      <w:pPr>
        <w:spacing w:line="360"/>
        <w:ind w:right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3. Что такое коллизия в хеш-таблице и почему она возникает?</w:t>
      </w:r>
    </w:p>
    <w:p w14:paraId="00000104">
      <w:pPr>
        <w:spacing w:line="360"/>
        <w:ind w:right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4. Опишите принцип работы метода цепочек для разрешения коллизий.</w:t>
      </w:r>
    </w:p>
    <w:p w14:paraId="00000105">
      <w:pPr>
        <w:spacing w:line="360"/>
        <w:ind w:right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5. Каковы преимущества и недостатки метода цепочек?</w:t>
      </w:r>
    </w:p>
    <w:p w14:paraId="00000106">
      <w:pPr>
        <w:spacing w:line="360"/>
        <w:ind w:right="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6. В чем заключается метод открытой адресации?</w:t>
      </w:r>
    </w:p>
    <w:p w14:paraId="00000107">
      <w:pPr>
        <w:spacing w:line="360"/>
        <w:ind w:right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sectPr>
      <w:footnotePr/>
      <w:type w:val="nextPage"/>
      <w:pgSz w:w="16838" w:h="11906" w:orient="landscape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4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="Times New Roman" w:eastAsiaTheme="minorEastAsia" w:hAnsi="Times New Roman"/>
        <w:sz w:val="28"/>
        <w:szCs w:val="28"/>
      </w:rPr>
    </w:rPrDefault>
    <w:pPrDefault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/>
        <w:spacing w:after="200" w:line="240" w:lineRule="auto"/>
        <w:contextualSpacing w:val="on"/>
        <w:jc w:val="both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</w:pPr>
    <w:rPr>
      <w:rFonts w:ascii="Times New Roman" w:cs="Times New Roman" w:eastAsiaTheme="majorEastAsia" w:hAnsi="Times New Roman"/>
      <w:b/>
      <w:bCs/>
      <w:color w:val="000000" w:themeColor="dk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styleId="Heading2Char">
    <w:name w:val="Heading 2 Char"/>
    <w:basedOn w:val="Normal"/>
    <w:link w:val="Heading2"/>
    <w:uiPriority w:val="9"/>
    <w:unhideWhenUsed w:val="on"/>
    <w:qFormat w:val="on"/>
    <w:rPr>
      <w:rFonts w:ascii="Times New Roman" w:cs="Times New Roman" w:eastAsiaTheme="majorEastAsia" w:hAnsi="Times New Roman"/>
      <w:b/>
      <w:bCs/>
      <w:color w:val="000000" w:themeColor="dk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pple-converted-space">
    <w:name w:val="Apple-converted-space"/>
    <w:basedOn w:val="DefaultParagraphFont"/>
    <w:uiPriority w:val="0"/>
    <w:rPr/>
  </w:style>
  <w:style w:type="paragraph" w:customStyle="1" w:styleId="Основнойтекст(4)">
    <w:name w:val="Основной текст (4)"/>
    <w:basedOn w:val="Normal"/>
    <w:link w:val="Основнойтекст(4)_"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  <w:style w:type="character" w:customStyle="1" w:styleId="Основнойтекст(4)_">
    <w:name w:val="Основной текст (4)_"/>
    <w:link w:val="Основнойтекст(4)"/>
    <w:uiPriority w:val="99"/>
    <w:rPr>
      <w:rFonts w:ascii="Times New Roman" w:cs="Times New Roman" w:hAnsi="Times New Roman"/>
      <w:shd w:val="clear" w:color="auto" w:fill="ffffff"/>
    </w:rPr>
  </w:style>
  <w:style w:type="paragraph" w:customStyle="1" w:styleId="A0">
    <w:name w:val="A0"/>
    <w:basedOn w:val="Normal"/>
    <w:uiPriority w:val="0"/>
    <w:pPr>
      <w:spacing w:before="100" w:after="10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Normal(web)">
    <w:name w:val="Normal (web)"/>
    <w:aliases w:val="Обычный (веб)"/>
    <w:basedOn w:val="Normal"/>
    <w:link w:val="Обычный(веб)Знак"/>
    <w:uiPriority w:val="99"/>
    <w:pPr>
      <w:spacing w:before="100" w:after="10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Обычный(веб)Знак">
    <w:name w:val="Обычный (веб) Знак"/>
    <w:link w:val="Normal(web)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Nuvorishi</dc:creator>
  <cp:lastModifiedBy>Nuvorishi</cp:lastModifiedBy>
</cp:coreProperties>
</file>