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pStyle w:val="Основнойтекст(4)"/>
        <w:shd w:val="clear" w:color="auto" w:fill="auto"/>
        <w:tabs>
          <w:tab w:val="left" w:pos="426"/>
          <w:tab w:val="left" w:pos="993"/>
        </w:tabs>
        <w:spacing w:before="0" w:after="160"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</w:t>
      </w:r>
    </w:p>
    <w:p w14:paraId="00000002">
      <w:pPr>
        <w:pStyle w:val="Основнойтекст(4)"/>
        <w:shd w:val="clear" w:color="auto" w:fill="auto"/>
        <w:tabs>
          <w:tab w:val="left" w:pos="426"/>
          <w:tab w:val="left" w:pos="993"/>
        </w:tabs>
        <w:spacing w:before="0" w:after="160" w:line="240" w:lineRule="auto"/>
        <w:ind w:firstLine="0"/>
        <w:jc w:val="center"/>
        <w:rPr>
          <w:sz w:val="32"/>
          <w:szCs w:val="24"/>
        </w:rPr>
      </w:pPr>
      <w:r>
        <w:rPr>
          <w:b/>
          <w:sz w:val="32"/>
          <w:szCs w:val="32"/>
        </w:rPr>
        <w:t>Хеш-таблицы c цепочками</w:t>
      </w:r>
    </w:p>
    <w:p w14:paraId="00000003">
      <w:pPr>
        <w:pStyle w:val="TOCHeading"/>
        <w:rPr/>
      </w:pPr>
      <w:r>
        <w:rPr/>
        <w:fldChar w:fldCharType="begin"/>
      </w:r>
      <w:r>
        <w:rPr/>
        <w:instrText xml:space="preserve">TOC \o "1 - 3" \h \u</w:instrText>
      </w:r>
      <w:r>
        <w:rPr/>
        <w:fldChar w:fldCharType="separate"/>
      </w:r>
    </w:p>
    <w:p w14:paraId="00000004">
      <w:pPr>
        <w:pStyle w:val="Toc2"/>
        <w:tabs>
          <w:tab w:val="right" w:leader="dot" w:pos="13709"/>
        </w:tabs>
        <w:rPr>
          <w:rFonts w:ascii="Times New Roman" w:cs="Times New Roman" w:hAnsi="Times New Roman"/>
          <w:b/>
          <w:bCs/>
          <w:i/>
          <w:iCs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HYPERLINK \l "_Toc1"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Цель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PAGEREF _Toc1 \h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1</w:t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</w:p>
    <w:p w14:paraId="00000005">
      <w:pPr>
        <w:pStyle w:val="Toc2"/>
        <w:tabs>
          <w:tab w:val="right" w:leader="dot" w:pos="13709"/>
        </w:tabs>
        <w:rPr>
          <w:rFonts w:ascii="Times New Roman" w:cs="Times New Roman" w:hAnsi="Times New Roman"/>
          <w:b/>
          <w:bCs/>
          <w:i/>
          <w:iCs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HYPERLINK \l "_Toc2"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Краткие теоретические сведения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PAGEREF _Toc2 \h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1</w:t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</w:p>
    <w:p w14:paraId="00000006">
      <w:pPr>
        <w:pStyle w:val="Toc2"/>
        <w:tabs>
          <w:tab w:val="right" w:leader="dot" w:pos="13709"/>
        </w:tabs>
        <w:rPr>
          <w:rFonts w:ascii="Times New Roman" w:cs="Times New Roman" w:hAnsi="Times New Roman"/>
          <w:b/>
          <w:bCs/>
          <w:i/>
          <w:iCs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HYPERLINK \l "_Toc3"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Пример выполнения лабораторной работы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PAGEREF _Toc3 \h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2</w:t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</w:p>
    <w:p w14:paraId="00000007">
      <w:pPr>
        <w:pStyle w:val="Toc2"/>
        <w:tabs>
          <w:tab w:val="right" w:leader="dot" w:pos="13709"/>
        </w:tabs>
        <w:rPr>
          <w:rFonts w:ascii="Times New Roman" w:cs="Times New Roman" w:hAnsi="Times New Roman"/>
          <w:b/>
          <w:bCs/>
          <w:i/>
          <w:iCs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HYPERLINK \l "_Toc4"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Индивидуальные задания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PAGEREF _Toc4 \h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2</w:t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</w:p>
    <w:p w14:paraId="00000008">
      <w:pPr>
        <w:pStyle w:val="Toc2"/>
        <w:tabs>
          <w:tab w:val="right" w:leader="dot" w:pos="13709"/>
        </w:tabs>
        <w:rPr>
          <w:rFonts w:ascii="Times New Roman" w:cs="Times New Roman" w:hAnsi="Times New Roman"/>
          <w:b/>
          <w:bCs/>
          <w:i/>
          <w:iCs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HYPERLINK \l "_Toc5"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Дополнительные задания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PAGEREF _Toc5 \h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11</w:t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</w:p>
    <w:p w14:paraId="00000009">
      <w:pPr>
        <w:pStyle w:val="Toc2"/>
        <w:tabs>
          <w:tab w:val="right" w:leader="dot" w:pos="13709"/>
        </w:tabs>
        <w:rPr/>
      </w:pP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HYPERLINK \l "_Toc6"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Контрольные вопросы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PAGEREF _Toc6 \h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12</w:t>
      </w:r>
      <w:r>
        <w:fldChar w:fldCharType="end"/>
      </w:r>
      <w:r>
        <w:fldChar w:fldCharType="end"/>
      </w:r>
    </w:p>
    <w:p w14:paraId="0000000A">
      <w:pPr>
        <w:pStyle w:val="Normal"/>
        <w:tabs>
          <w:tab w:val="right" w:leader="dot" w:pos="13709"/>
        </w:tabs>
        <w:rPr/>
      </w:pPr>
    </w:p>
    <w:p w14:paraId="0000000B">
      <w:pPr>
        <w:pStyle w:val="СтильЗаголовок2+TimesNewRoman14птнеполужирныйнекурси..."/>
        <w:ind w:left="0" w:firstLine="0"/>
        <w:jc w:val="left"/>
        <w:rPr>
          <w:sz w:val="32"/>
          <w:szCs w:val="24"/>
        </w:rPr>
      </w:pPr>
      <w:r>
        <w:rPr>
          <w:sz w:val="32"/>
          <w:szCs w:val="24"/>
        </w:rPr>
        <w:fldChar w:fldCharType="end"/>
      </w:r>
    </w:p>
    <w:p w14:paraId="0000000C">
      <w:pPr>
        <w:pStyle w:val="СтильЗаголовок2+TimesNewRoman14птнеполужирныйнекурси..."/>
        <w:ind w:left="0" w:firstLine="0"/>
        <w:jc w:val="left"/>
        <w:rPr>
          <w:sz w:val="32"/>
          <w:szCs w:val="24"/>
        </w:rPr>
      </w:pPr>
      <w:bookmarkStart w:id="0" w:name="_Toc1"/>
      <w:r>
        <w:rPr>
          <w:sz w:val="32"/>
          <w:szCs w:val="24"/>
        </w:rPr>
        <w:t>Цель</w:t>
      </w:r>
      <w:bookmarkEnd w:id="0"/>
    </w:p>
    <w:p w14:paraId="0000000D">
      <w:p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Изучить принципы работы хеш-таблиц, рассмотреть метод цепочек для разрешения коллизий, реализовать хеш-таблицу с использованием данного метода на языке C++, а также проанализировать эффективность основных операций: вставки, поиска и удаления элементов.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mc:AlternateContent>
          <mc:Choice Requires="wps">
            <w:drawing xmlns:mc="http://schemas.openxmlformats.org/markup-compatibility/2006">
              <wp:inline distT="0" distB="0" distL="0" distR="0">
                <wp:extent cx="0" cy="9525"/>
                <wp:effectExtent l="0" t="0" r="0" b="0"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" name="Shape 1"/>
                      <wps:cNvSpPr/>
                      <wps:spPr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8825AF4A-7D47-609A-AE6F3400A35A" coordsize="21600,21600" style="width:0pt;height:0.75pt;margin-top:0pt;margin-left:0pt;mso-wrap-distance-left:0pt;mso-wrap-distance-right:0pt;mso-wrap-distance-top:0pt;mso-wrap-distance-bottom:0pt;mso-position-horizontal-relative:margin;mso-position-vertical-relative:margin;rotation:0.000000;z-index:1;" fillcolor="#f8faff" stroked="f" o:spt="1" path="m0,0 l0,21600 r21600,0 l21600,0 x e">
                <w10:wrap type="none" side="both"/>
                <v:fill type="solid" color="#f8faff" opacity="1.000000"/>
                <o:lock/>
              </v:shape>
            </w:pict>
          </mc:Fallback>
        </mc:AlternateContent>
      </w:r>
    </w:p>
    <w:p w14:paraId="0000000E">
      <w:pPr>
        <w:pStyle w:val="СтильЗаголовок2+TimesNewRoman14птнеполужирныйнекурси..."/>
        <w:jc w:val="center"/>
        <w:rPr>
          <w:sz w:val="32"/>
          <w:szCs w:val="24"/>
        </w:rPr>
      </w:pPr>
      <w:bookmarkStart w:id="1" w:name="_Toc2"/>
      <w:r>
        <w:rPr>
          <w:sz w:val="32"/>
          <w:szCs w:val="24"/>
        </w:rPr>
        <w:t>Краткие теоретические сведения</w:t>
      </w:r>
      <w:bookmarkEnd w:id="1"/>
    </w:p>
    <w:p w14:paraId="0000000F">
      <w:p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  <w:t>Хеш-таблица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 - структура данных, реализующая ассоциативный массив (ключ → значение).</w:t>
      </w:r>
    </w:p>
    <w:p w14:paraId="00000010">
      <w:pPr>
        <w:spacing w:before="160" w:after="16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Основные компоненты:</w:t>
      </w:r>
    </w:p>
    <w:p w14:paraId="00000011">
      <w:pPr>
        <w:numPr>
          <w:ilvl w:val="0"/>
          <w:numId w:val="1"/>
        </w:num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  <w:t>Хеш-функция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 - преобразует ключ в индекс массива</w:t>
      </w:r>
    </w:p>
    <w:p w14:paraId="00000012">
      <w:pPr>
        <w:numPr>
          <w:ilvl w:val="0"/>
          <w:numId w:val="1"/>
        </w:num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  <w:t>Массив бакетов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 - хранит данные</w:t>
      </w:r>
    </w:p>
    <w:p w14:paraId="00000013">
      <w:pPr>
        <w:numPr>
          <w:ilvl w:val="0"/>
          <w:numId w:val="1"/>
        </w:numPr>
        <w:spacing w:after="16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  <w:t>Цепочки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 - связные списки для разрешения коллизий</w:t>
      </w:r>
    </w:p>
    <w:p w14:paraId="00000014">
      <w:p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Принцип работы</w:t>
      </w:r>
    </w:p>
    <w:p w14:paraId="00000015">
      <w:pPr>
        <w:numPr>
          <w:ilvl w:val="0"/>
          <w:numId w:val="2"/>
        </w:num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Ключ обрабатывается хеш-функцией: hash(key) → index</w:t>
      </w:r>
    </w:p>
    <w:p w14:paraId="00000016">
      <w:pPr>
        <w:numPr>
          <w:ilvl w:val="0"/>
          <w:numId w:val="2"/>
        </w:num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Если в бакете уже есть элемент (коллизия), новый элемент добавляется в цепочку</w:t>
      </w:r>
    </w:p>
    <w:p w14:paraId="00000017">
      <w:pPr>
        <w:numPr>
          <w:ilvl w:val="0"/>
          <w:numId w:val="2"/>
        </w:numPr>
        <w:spacing w:after="16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Поиск: вычисляем хеш, ищем в соответствующей цепочке</w:t>
      </w:r>
    </w:p>
    <w:p w14:paraId="00000018">
      <w:p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Характеристики</w:t>
      </w:r>
    </w:p>
    <w:p w14:paraId="00000019">
      <w:pPr>
        <w:numPr>
          <w:ilvl w:val="0"/>
          <w:numId w:val="3"/>
        </w:num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  <w:t>Коэффициент заполнения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 α = n/m (n - элементов, m - бакетов)</w:t>
      </w:r>
    </w:p>
    <w:p w14:paraId="0000001A">
      <w:pPr>
        <w:numPr>
          <w:ilvl w:val="0"/>
          <w:numId w:val="3"/>
        </w:num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  <w:t>Идеальный случай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: O(1) для всех операций</w:t>
      </w:r>
    </w:p>
    <w:p w14:paraId="0000001B">
      <w:pPr>
        <w:numPr>
          <w:ilvl w:val="0"/>
          <w:numId w:val="3"/>
        </w:num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  <w:t>Худший случай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: O(n) (все элементы в одной цепочке)</w:t>
      </w:r>
    </w:p>
    <w:p w14:paraId="0000001C">
      <w:pPr>
        <w:ind w:firstLine="284"/>
        <w:jc w:val="both"/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</w:p>
    <w:p w14:paraId="0000001D">
      <w:pPr>
        <w:jc w:val="both"/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</w:rPr>
        <w:t>Метод цепочек</w:t>
      </w:r>
    </w:p>
    <w:p w14:paraId="0000001E">
      <w:pPr>
        <w:numPr>
          <w:ilvl w:val="0"/>
          <w:numId w:val="4"/>
        </w:num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Каждый бакет содержит указатель на связный список</w:t>
      </w:r>
    </w:p>
    <w:p w14:paraId="0000001F">
      <w:pPr>
        <w:numPr>
          <w:ilvl w:val="0"/>
          <w:numId w:val="4"/>
        </w:num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Коллизии разрешаются добавлением элементов в список</w:t>
      </w:r>
    </w:p>
    <w:p w14:paraId="00000020">
      <w:pPr>
        <w:numPr>
          <w:ilvl w:val="0"/>
          <w:numId w:val="4"/>
        </w:numPr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Операции:  Вставка: O(1) в среднем, поиск: O(1+α), удаление: O(1) для списка</w:t>
      </w:r>
    </w:p>
    <w:p w14:paraId="00000021">
      <w:pPr>
        <w:pStyle w:val="СтильЗаголовок2+TimesNewRoman14птнеполужирныйнекурси..."/>
        <w:jc w:val="center"/>
        <w:rPr>
          <w:sz w:val="32"/>
          <w:szCs w:val="24"/>
        </w:rPr>
      </w:pPr>
      <w:bookmarkStart w:id="2" w:name="_Toc3"/>
      <w:r>
        <w:rPr>
          <w:sz w:val="32"/>
          <w:szCs w:val="24"/>
        </w:rPr>
        <w:t>Пример выполнения лабораторной работы</w:t>
      </w:r>
      <w:bookmarkEnd w:id="2"/>
    </w:p>
    <w:tbl>
      <w:tblPr>
        <w:tblpPr w:leftFromText="187" w:rightFromText="187" w:topFromText="0" w:bottomFromText="0" w:vertAnchor="page" w:horzAnchor="page" w:tblpX="1221" w:tblpY="3331"/>
        <w:tblOverlap w:val="never"/>
        <w:tblW w:w="0" w:type="auto"/>
        <w:tblInd w:w="108" w:type="dxa"/>
        <w:tblBorders>
          <w:insideH w:val="single" w:color="auto" w:sz="4" w:space="0"/>
          <w:insideV w:val="single" w:color="auto" w:sz="4" w:space="0"/>
        </w:tblBorders>
        <w:tblLayout w:type="fixed"/>
        <w:tblLook w:val="04A0"/>
      </w:tblPr>
      <w:tblGrid>
        <w:gridCol w:w="3544"/>
        <w:gridCol w:w="11702"/>
      </w:tblGrid>
      <w:tr>
        <w:trPr/>
        <w:tc>
          <w:tcPr>
            <w:cnfStyle w:val="101000000000"/>
            <w:tcW w:w="3544" w:type="dxa"/>
            <w:tcBorders>
              <w:top w:val="single" w:color="auto" w:sz="12" w:space="0"/>
              <w:bottom w:val="single" w:color="auto" w:sz="12" w:space="0"/>
            </w:tcBorders>
          </w:tcPr>
          <w:p w14:paraId="00000022">
            <w:pPr>
              <w:spacing w:before="120" w:after="120"/>
              <w:ind w:firstLine="567"/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</w:pP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  <w:t>Задание</w:t>
            </w:r>
          </w:p>
        </w:tc>
        <w:tc>
          <w:tcPr>
            <w:cnfStyle w:val="100000000000"/>
            <w:tcW w:w="11702" w:type="dxa"/>
            <w:tcBorders>
              <w:top w:val="single" w:color="auto" w:sz="12" w:space="0"/>
              <w:bottom w:val="single" w:color="auto" w:sz="12" w:space="0"/>
            </w:tcBorders>
          </w:tcPr>
          <w:p w14:paraId="00000023">
            <w:pPr>
              <w:spacing w:before="120" w:after="120"/>
              <w:ind w:firstLine="567"/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  <w:t>Краткие теоретические сведения</w:t>
            </w:r>
          </w:p>
        </w:tc>
      </w:tr>
      <w:tr>
        <w:trPr/>
        <w:tc>
          <w:tcPr>
            <w:cnfStyle w:val="001000100000"/>
            <w:tcW w:w="3544" w:type="dxa"/>
            <w:tcBorders>
              <w:top w:val="single" w:color="auto" w:sz="4" w:space="0"/>
              <w:bottom w:val="single" w:color="auto" w:sz="4" w:space="0"/>
            </w:tcBorders>
          </w:tcPr>
          <w:p w14:paraId="00000024">
            <w:pPr>
              <w:tabs>
                <w:tab w:val="left" w:pos="2433"/>
              </w:tabs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Пункты 1, 2, 3, 4 содержат программный код проекта, в котором реализована 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хеш-таблица </w:t>
            </w:r>
            <w: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w:t>с цепочками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. </w:t>
            </w:r>
          </w:p>
          <w:p w14:paraId="00000025">
            <w:pPr>
              <w:tabs>
                <w:tab w:val="left" w:pos="2433"/>
              </w:tabs>
              <w:ind w:firstLine="284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 правой части записан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заголовочный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файл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Hash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Chain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h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заголовочный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файл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Lists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h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.</w:t>
            </w:r>
          </w:p>
          <w:p w14:paraId="00000026">
            <w:pPr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Написать комментарии к программному коду.</w:t>
            </w:r>
          </w:p>
          <w:p w14:paraId="00000027">
            <w:pPr>
              <w:spacing w:before="120"/>
              <w:ind w:firstLine="318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cnfStyle w:val="000000100000"/>
            <w:tcW w:w="11702" w:type="dxa"/>
            <w:tcBorders>
              <w:top w:val="single" w:color="auto" w:sz="4" w:space="0"/>
              <w:bottom w:val="single" w:color="auto" w:sz="4" w:space="0"/>
            </w:tcBorders>
          </w:tcPr>
          <w:p w14:paraId="00000028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</w:rPr>
              <w:t>#pragma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</w:rPr>
              <w:t>once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          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//Заголовочный файл Hash_Chain.h</w:t>
            </w:r>
          </w:p>
          <w:p w14:paraId="00000029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#include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"Lists.h"</w:t>
            </w:r>
          </w:p>
          <w:p w14:paraId="0000002A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namespace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hashTC</w:t>
            </w:r>
          </w:p>
          <w:p w14:paraId="0000002B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{</w:t>
            </w:r>
          </w:p>
          <w:p w14:paraId="0000002C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struct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Object</w:t>
            </w:r>
          </w:p>
          <w:p w14:paraId="0000002D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2E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size;</w:t>
            </w:r>
          </w:p>
          <w:p w14:paraId="0000002F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(*FunKey)(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*);</w:t>
            </w:r>
          </w:p>
          <w:p w14:paraId="00000030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listx::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Object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 Hash;</w:t>
            </w:r>
          </w:p>
          <w:p w14:paraId="00000031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Object(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siz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(*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f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*))</w:t>
            </w:r>
          </w:p>
          <w:p w14:paraId="00000032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33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size =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siz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0000034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FunKey =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f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0000035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Hash =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new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listx::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Object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[size];</w:t>
            </w:r>
          </w:p>
          <w:p w14:paraId="00000036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};</w:t>
            </w:r>
          </w:p>
          <w:p w14:paraId="00000037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hashFunction(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);</w:t>
            </w:r>
          </w:p>
          <w:p w14:paraId="00000038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bool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insert(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);</w:t>
            </w:r>
          </w:p>
          <w:p w14:paraId="00000039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listx::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Element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 search(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);</w:t>
            </w:r>
          </w:p>
          <w:p w14:paraId="0000003A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bool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deleteByData(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);</w:t>
            </w:r>
          </w:p>
          <w:p w14:paraId="0000003B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Scan();</w:t>
            </w:r>
          </w:p>
          <w:p w14:paraId="0000003C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};</w:t>
            </w:r>
          </w:p>
          <w:p w14:paraId="0000003D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Object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create(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size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(*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f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*));</w:t>
            </w:r>
          </w:p>
          <w:p w14:paraId="0000003E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}</w:t>
            </w:r>
          </w:p>
          <w:p w14:paraId="0000003F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040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#pragma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once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         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>//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Заголовочный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файл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Lists.h</w:t>
            </w:r>
          </w:p>
          <w:p w14:paraId="00000041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#define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LISTNIL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(Element*)-1</w:t>
            </w:r>
          </w:p>
          <w:p w14:paraId="00000042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namespace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listx</w:t>
            </w:r>
          </w:p>
          <w:p w14:paraId="00000043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{</w:t>
            </w:r>
          </w:p>
          <w:p w14:paraId="00000044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struct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Element</w:t>
            </w:r>
          </w:p>
          <w:p w14:paraId="00000045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46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Element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 prev;</w:t>
            </w:r>
          </w:p>
          <w:p w14:paraId="00000047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Element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 next;</w:t>
            </w:r>
          </w:p>
          <w:p w14:paraId="00000048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 data;</w:t>
            </w:r>
          </w:p>
          <w:p w14:paraId="00000049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Element(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Element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pr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Element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</w:t>
            </w:r>
          </w:p>
          <w:p w14:paraId="0000004A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4B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prev =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pr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000004C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data =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000004D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next =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000004E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</w:t>
            </w:r>
          </w:p>
          <w:p w14:paraId="0000004F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Element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 getNext()</w:t>
            </w:r>
          </w:p>
          <w:p w14:paraId="00000050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51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next;</w:t>
            </w:r>
          </w:p>
          <w:p w14:paraId="00000052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};</w:t>
            </w:r>
          </w:p>
          <w:p w14:paraId="00000053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Element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 getPrev()</w:t>
            </w:r>
          </w:p>
          <w:p w14:paraId="00000054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55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prev;</w:t>
            </w:r>
          </w:p>
          <w:p w14:paraId="00000056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};</w:t>
            </w:r>
          </w:p>
          <w:p w14:paraId="00000057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};</w:t>
            </w:r>
          </w:p>
          <w:p w14:paraId="00000058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static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Element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NIL =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nullptr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0000059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struct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Object</w:t>
            </w:r>
          </w:p>
          <w:p w14:paraId="0000005A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5B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Element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 head;</w:t>
            </w:r>
          </w:p>
          <w:p w14:paraId="0000005C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Object()</w:t>
            </w:r>
          </w:p>
          <w:p w14:paraId="0000005D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5E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head = NIL;</w:t>
            </w:r>
          </w:p>
          <w:p w14:paraId="0000005F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};</w:t>
            </w:r>
          </w:p>
          <w:p w14:paraId="00000060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Element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 getFirst()</w:t>
            </w:r>
          </w:p>
          <w:p w14:paraId="00000061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62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head;</w:t>
            </w:r>
          </w:p>
          <w:p w14:paraId="00000063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};</w:t>
            </w:r>
          </w:p>
          <w:p w14:paraId="00000064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Element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 getLast();</w:t>
            </w:r>
          </w:p>
          <w:p w14:paraId="00000065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Element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 search(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);</w:t>
            </w:r>
          </w:p>
          <w:p w14:paraId="00000066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bool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insert(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);</w:t>
            </w:r>
          </w:p>
          <w:p w14:paraId="00000067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bool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deleteByElement(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Element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);</w:t>
            </w:r>
          </w:p>
          <w:p w14:paraId="00000068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bool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deleteByData(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);</w:t>
            </w:r>
          </w:p>
          <w:p w14:paraId="00000069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scan();</w:t>
            </w:r>
          </w:p>
          <w:p w14:paraId="0000006A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>};</w:t>
            </w:r>
          </w:p>
          <w:p w14:paraId="0000006B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</w:rPr>
              <w:t>Object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create();</w:t>
            </w:r>
          </w:p>
          <w:p w14:paraId="0000006C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>}</w:t>
            </w:r>
          </w:p>
          <w:p w14:paraId="0000006D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</w:rPr>
              <w:t>#undef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LISTNIL </w:t>
            </w:r>
          </w:p>
          <w:p w14:paraId="0000006E">
            <w:pPr>
              <w:jc w:val="left"/>
              <w:rPr>
                <w:rFonts w:ascii="Times New Roman" w:hAnsi="Times New Roman"/>
                <w:b/>
                <w:sz w:val="28"/>
                <w:szCs w:val="28"/>
                <w:lang w:val="en-US" w:eastAsia="ru-RU"/>
              </w:rPr>
            </w:pPr>
          </w:p>
        </w:tc>
      </w:tr>
      <w:tr>
        <w:trPr/>
        <w:tc>
          <w:tcPr>
            <w:cnfStyle w:val="001000010000"/>
            <w:tcW w:w="3544" w:type="dxa"/>
            <w:tcBorders>
              <w:top w:val="single" w:color="auto" w:sz="4" w:space="0"/>
              <w:bottom w:val="single" w:color="auto" w:sz="12" w:space="0"/>
            </w:tcBorders>
          </w:tcPr>
          <w:p w14:paraId="0000006F">
            <w:pPr>
              <w:tabs>
                <w:tab w:val="left" w:pos="2433"/>
              </w:tabs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 В правой части данного пункта записаны функции проекта в файле 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Hash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_ 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Table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cpp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. </w:t>
            </w:r>
          </w:p>
        </w:tc>
        <w:tc>
          <w:tcPr>
            <w:cnfStyle w:val="000000010000"/>
            <w:tcW w:w="11702" w:type="dxa"/>
            <w:tcBorders>
              <w:top w:val="single" w:color="auto" w:sz="4" w:space="0"/>
              <w:bottom w:val="single" w:color="auto" w:sz="12" w:space="0"/>
            </w:tcBorders>
          </w:tcPr>
          <w:p w14:paraId="00000070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#include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"Hash_Chain.h"</w:t>
            </w:r>
          </w:p>
          <w:p w14:paraId="00000071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#include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&lt;iostream&gt;</w:t>
            </w:r>
          </w:p>
          <w:p w14:paraId="00000072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namespace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hashTC</w:t>
            </w:r>
          </w:p>
          <w:p w14:paraId="00000073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{</w:t>
            </w:r>
          </w:p>
          <w:p w14:paraId="00000074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Object create(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size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(*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f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*))</w:t>
            </w:r>
          </w:p>
          <w:p w14:paraId="00000075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76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*(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new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Object(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size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f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));</w:t>
            </w:r>
          </w:p>
          <w:p w14:paraId="00000077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</w:t>
            </w:r>
          </w:p>
          <w:p w14:paraId="00000078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079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Object::hashFunction(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</w:t>
            </w:r>
          </w:p>
          <w:p w14:paraId="0000007A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7B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(FunKey(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 % size);</w:t>
            </w:r>
          </w:p>
          <w:p w14:paraId="0000007C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};</w:t>
            </w:r>
          </w:p>
          <w:p w14:paraId="0000007D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07E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bool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Object::insert(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</w:t>
            </w:r>
          </w:p>
          <w:p w14:paraId="0000007F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80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(Hash[hashFunction(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)].insert(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));</w:t>
            </w:r>
          </w:p>
          <w:p w14:paraId="00000081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};</w:t>
            </w:r>
          </w:p>
          <w:p w14:paraId="00000082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083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bool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Object::deleteByData(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</w:t>
            </w:r>
          </w:p>
          <w:p w14:paraId="00000084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85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(Hash[hashFunction(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)].deleteByData(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));</w:t>
            </w:r>
          </w:p>
          <w:p w14:paraId="00000086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};</w:t>
            </w:r>
          </w:p>
          <w:p w14:paraId="00000087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088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listx::Element* Object::search(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</w:t>
            </w:r>
          </w:p>
          <w:p w14:paraId="00000089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8A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Hash[hashFunction(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)].search(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);</w:t>
            </w:r>
          </w:p>
          <w:p w14:paraId="0000008B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};</w:t>
            </w:r>
          </w:p>
          <w:p w14:paraId="0000008C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08D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Object::Scan()</w:t>
            </w:r>
          </w:p>
          <w:p w14:paraId="0000008E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8F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for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i = 0; i &lt; size; i++)</w:t>
            </w:r>
          </w:p>
          <w:p w14:paraId="00000090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91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Hash[i].scan();</w:t>
            </w:r>
          </w:p>
          <w:p w14:paraId="00000092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std::cout </w:t>
            </w:r>
            <w:r>
              <w:rPr>
                <w:rFonts w:ascii="Cascadia Mono" w:cs="Cascadia Mono" w:eastAsiaTheme="minorHAnsi" w:hAnsi="Cascadia Mono"/>
                <w:b/>
                <w:bCs/>
                <w:color w:val="008080"/>
                <w:sz w:val="20"/>
                <w:szCs w:val="20"/>
                <w:highlight w:val="white"/>
                <w:lang w:val="en-US"/>
              </w:rPr>
              <w:t>&lt;&lt;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'\n'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0000093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>}</w:t>
            </w:r>
          </w:p>
          <w:p w14:paraId="00000094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  <w:t>};</w:t>
            </w:r>
          </w:p>
          <w:p w14:paraId="00000095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>}</w:t>
            </w:r>
          </w:p>
          <w:p w14:paraId="00000096">
            <w:pPr>
              <w:ind w:left="708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eastAsia="ru-RU"/>
              </w:rPr>
            </w:pPr>
          </w:p>
        </w:tc>
      </w:tr>
      <w:tr>
        <w:trPr/>
        <w:tc>
          <w:tcPr>
            <w:cnfStyle w:val="001000100000"/>
            <w:tcW w:w="3544" w:type="dxa"/>
            <w:tcBorders>
              <w:top w:val="single" w:color="auto" w:sz="4" w:space="0"/>
              <w:bottom w:val="single" w:color="auto" w:sz="12" w:space="0"/>
            </w:tcBorders>
          </w:tcPr>
          <w:p w14:paraId="00000097">
            <w:pPr>
              <w:tabs>
                <w:tab w:val="left" w:pos="2433"/>
              </w:tabs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3. В правой части записаны функции проекта в файле 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Lists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cpp</w:t>
            </w:r>
          </w:p>
        </w:tc>
        <w:tc>
          <w:tcPr>
            <w:cnfStyle w:val="000000100000"/>
            <w:tcW w:w="11702" w:type="dxa"/>
            <w:tcBorders>
              <w:top w:val="single" w:color="auto" w:sz="4" w:space="0"/>
              <w:bottom w:val="single" w:color="auto" w:sz="12" w:space="0"/>
            </w:tcBorders>
          </w:tcPr>
          <w:p w14:paraId="00000098">
            <w:pPr>
              <w:jc w:val="left"/>
              <w:rPr>
                <w:rFonts w:ascii="Times New Roman" w:hAnsi="Times New Roman"/>
                <w:b/>
                <w:color w:val="0000ff"/>
                <w:sz w:val="24"/>
                <w:szCs w:val="24"/>
                <w:lang w:eastAsia="ru-RU"/>
              </w:rPr>
            </w:pPr>
          </w:p>
          <w:p w14:paraId="00000099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#include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"Lists.h"</w:t>
            </w:r>
          </w:p>
          <w:p w14:paraId="0000009A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#include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&lt;iostream&gt;</w:t>
            </w:r>
          </w:p>
          <w:p w14:paraId="0000009B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struct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AAA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>//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элемент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</w:rPr>
              <w:t>таблицы</w:t>
            </w:r>
          </w:p>
          <w:p w14:paraId="0000009C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{</w:t>
            </w:r>
          </w:p>
          <w:p w14:paraId="0000009D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key;</w:t>
            </w:r>
          </w:p>
          <w:p w14:paraId="0000009E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char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 mas;</w:t>
            </w:r>
          </w:p>
          <w:p w14:paraId="0000009F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};</w:t>
            </w:r>
          </w:p>
          <w:p w14:paraId="000000A0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namespace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listx</w:t>
            </w:r>
          </w:p>
          <w:p w14:paraId="000000A1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{</w:t>
            </w:r>
          </w:p>
          <w:p w14:paraId="000000A2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bool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Object::insert(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</w:t>
            </w:r>
          </w:p>
          <w:p w14:paraId="000000A3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A4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bool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rc = 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NULL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00000A5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if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(head == 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NULL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</w:t>
            </w:r>
          </w:p>
          <w:p w14:paraId="000000A6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head =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new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Element(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NULL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, head);</w:t>
            </w:r>
          </w:p>
          <w:p w14:paraId="000000A7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else</w:t>
            </w:r>
          </w:p>
          <w:p w14:paraId="000000A8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head = (head-&gt;prev =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new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Element(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NULL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, head));</w:t>
            </w:r>
          </w:p>
          <w:p w14:paraId="000000A9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rc;</w:t>
            </w:r>
          </w:p>
          <w:p w14:paraId="000000AA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</w:t>
            </w:r>
          </w:p>
          <w:p w14:paraId="000000AB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>//-------------------------------</w:t>
            </w:r>
          </w:p>
          <w:p w14:paraId="000000AC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Element* Object::search(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</w:t>
            </w:r>
          </w:p>
          <w:p w14:paraId="000000AD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AE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Element* rc = head;</w:t>
            </w:r>
          </w:p>
          <w:p w14:paraId="000000AF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while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((rc != 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NULL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 &amp;&amp; ((((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AAA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*)rc-&gt;data)-&gt;key) != ((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AAA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*)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data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)-&gt;key))</w:t>
            </w:r>
          </w:p>
          <w:p w14:paraId="000000B0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rc = rc-&gt;next;</w:t>
            </w:r>
          </w:p>
          <w:p w14:paraId="000000B1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rc;</w:t>
            </w:r>
          </w:p>
          <w:p w14:paraId="000000B2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</w:t>
            </w:r>
          </w:p>
          <w:p w14:paraId="000000B3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>//-------------------------------</w:t>
            </w:r>
          </w:p>
          <w:p w14:paraId="000000B4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bool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Object::deleteByElement(Element* e)</w:t>
            </w:r>
          </w:p>
          <w:p w14:paraId="000000B5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B6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bool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rc = 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NULL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00000B7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if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(rc = (e != 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NULL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))</w:t>
            </w:r>
          </w:p>
          <w:p w14:paraId="000000B8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B9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if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(e-&gt;next != 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NULL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</w:t>
            </w:r>
          </w:p>
          <w:p w14:paraId="000000BA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e-&gt;next-&gt;prev = e-&gt;prev;</w:t>
            </w:r>
          </w:p>
          <w:p w14:paraId="000000BB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if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(e-&gt;prev != 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NULL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</w:t>
            </w:r>
          </w:p>
          <w:p w14:paraId="000000BC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e-&gt;prev-&gt;next = e-&gt;next;</w:t>
            </w:r>
          </w:p>
          <w:p w14:paraId="000000BD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else</w:t>
            </w:r>
          </w:p>
          <w:p w14:paraId="000000BE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head = e-&gt;next;</w:t>
            </w:r>
          </w:p>
          <w:p w14:paraId="000000BF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delete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e;</w:t>
            </w:r>
          </w:p>
          <w:p w14:paraId="000000C0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</w:t>
            </w:r>
          </w:p>
          <w:p w14:paraId="000000C1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std::cout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Элемент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удален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&lt;&lt; std::endl;</w:t>
            </w:r>
          </w:p>
          <w:p w14:paraId="000000C2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rc;</w:t>
            </w:r>
          </w:p>
          <w:p w14:paraId="000000C3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</w:t>
            </w:r>
          </w:p>
          <w:p w14:paraId="000000C4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>//-------------------------------</w:t>
            </w:r>
          </w:p>
          <w:p w14:paraId="000000C5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bool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Object::deleteByData(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 data)</w:t>
            </w:r>
          </w:p>
          <w:p w14:paraId="000000C6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C7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deleteByElement(search(data));</w:t>
            </w:r>
          </w:p>
          <w:p w14:paraId="000000C8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</w:t>
            </w:r>
          </w:p>
          <w:p w14:paraId="000000C9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>//-------------------------------</w:t>
            </w:r>
          </w:p>
          <w:p w14:paraId="000000CA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Element* Object::getLast()</w:t>
            </w:r>
          </w:p>
          <w:p w14:paraId="000000CB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CC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listx::Element* e =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this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-&gt;getFirst(), * rc =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this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-&gt;getFirst();</w:t>
            </w:r>
          </w:p>
          <w:p w14:paraId="000000CD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while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(e != 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NULL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</w:t>
            </w:r>
          </w:p>
          <w:p w14:paraId="000000CE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CF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rc = e;</w:t>
            </w:r>
          </w:p>
          <w:p w14:paraId="000000D0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e = e-&gt;getNext();</w:t>
            </w:r>
          </w:p>
          <w:p w14:paraId="000000D1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};</w:t>
            </w:r>
          </w:p>
          <w:p w14:paraId="000000D2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rc;</w:t>
            </w:r>
          </w:p>
          <w:p w14:paraId="000000D3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</w:t>
            </w:r>
          </w:p>
          <w:p w14:paraId="000000D4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0D5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Object create()</w:t>
            </w:r>
          </w:p>
          <w:p w14:paraId="000000D6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D7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*(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new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Object());</w:t>
            </w:r>
          </w:p>
          <w:p w14:paraId="000000D8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};</w:t>
            </w:r>
          </w:p>
          <w:p w14:paraId="000000D9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>//-------------------------------</w:t>
            </w:r>
          </w:p>
          <w:p w14:paraId="000000DA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Object::scan()</w:t>
            </w:r>
          </w:p>
          <w:p w14:paraId="000000DB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DC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listx::Element* e =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this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-&gt;getFirst();</w:t>
            </w:r>
          </w:p>
          <w:p w14:paraId="000000DD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while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(e != 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NULL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</w:t>
            </w:r>
          </w:p>
          <w:p w14:paraId="000000DE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DF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std::cout &lt;&lt; ((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AAA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*)e-&gt;data)-&gt;key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'-'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&lt;&lt; ((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AAA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*)e-&gt;data)-&gt;mas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 / 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00000E0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>e = e-&gt;getNext();</w:t>
            </w:r>
          </w:p>
          <w:p w14:paraId="000000E1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  <w:t>};</w:t>
            </w:r>
          </w:p>
          <w:p w14:paraId="000000E2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  <w:t>}</w:t>
            </w:r>
          </w:p>
          <w:p w14:paraId="000000E3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>}</w:t>
            </w:r>
          </w:p>
          <w:p w14:paraId="000000E4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</w:rPr>
            </w:pPr>
          </w:p>
          <w:p w14:paraId="000000E5">
            <w:pPr>
              <w:jc w:val="left"/>
              <w:rPr>
                <w:rFonts w:ascii="Times New Roman" w:hAnsi="Times New Roman"/>
                <w:b/>
                <w:color w:val="0000ff"/>
                <w:sz w:val="24"/>
                <w:szCs w:val="24"/>
                <w:lang w:eastAsia="ru-RU"/>
              </w:rPr>
            </w:pPr>
          </w:p>
        </w:tc>
      </w:tr>
      <w:tr>
        <w:trPr/>
        <w:tc>
          <w:tcPr>
            <w:cnfStyle w:val="001000010000"/>
            <w:tcW w:w="3544" w:type="dxa"/>
            <w:tcBorders>
              <w:top w:val="single" w:color="auto" w:sz="4" w:space="0"/>
              <w:bottom w:val="single" w:color="auto" w:sz="12" w:space="0"/>
            </w:tcBorders>
          </w:tcPr>
          <w:p w14:paraId="000000E6">
            <w:pPr>
              <w:tabs>
                <w:tab w:val="left" w:pos="2433"/>
              </w:tabs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 В правой части данного пункта записаны две вспомогательные функции проекта и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главная функция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</w:p>
          <w:p w14:paraId="000000E7">
            <w:pPr>
              <w:tabs>
                <w:tab w:val="left" w:pos="2433"/>
              </w:tabs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Выполнить проект и проанализировать результаты. Написать комментарии.</w:t>
            </w:r>
          </w:p>
          <w:p w14:paraId="000000E8">
            <w:pPr>
              <w:tabs>
                <w:tab w:val="left" w:pos="2433"/>
              </w:tabs>
              <w:ind w:firstLine="284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cnfStyle w:val="000000010000"/>
            <w:tcW w:w="11702" w:type="dxa"/>
            <w:tcBorders>
              <w:top w:val="single" w:color="auto" w:sz="4" w:space="0"/>
              <w:bottom w:val="single" w:color="auto" w:sz="12" w:space="0"/>
            </w:tcBorders>
          </w:tcPr>
          <w:p w14:paraId="000000E9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EA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#include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Hash_Chain.h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</w:p>
          <w:p w14:paraId="000000EB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#include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&lt;iostream&gt;</w:t>
            </w:r>
          </w:p>
          <w:p w14:paraId="000000EC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namespace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std;</w:t>
            </w:r>
          </w:p>
          <w:p w14:paraId="000000ED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struct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AAA</w:t>
            </w:r>
          </w:p>
          <w:p w14:paraId="000000EE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{</w:t>
            </w:r>
          </w:p>
          <w:p w14:paraId="000000EF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key;</w:t>
            </w:r>
          </w:p>
          <w:p w14:paraId="000000F0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char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 mas;</w:t>
            </w:r>
          </w:p>
          <w:p w14:paraId="000000F1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AAA(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k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char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z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</w:t>
            </w:r>
          </w:p>
          <w:p w14:paraId="000000F2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F3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key =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k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00000F4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mas =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z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00000F5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</w:t>
            </w:r>
          </w:p>
          <w:p w14:paraId="000000F6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AAA()</w:t>
            </w:r>
          </w:p>
          <w:p w14:paraId="000000F7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0F8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key = 0;</w:t>
            </w:r>
          </w:p>
          <w:p w14:paraId="000000F9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mas =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nullptr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00000FA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</w:t>
            </w:r>
          </w:p>
          <w:p w14:paraId="000000FB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};</w:t>
            </w:r>
          </w:p>
          <w:p w14:paraId="000000FC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hf(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</w:t>
            </w:r>
          </w:p>
          <w:p w14:paraId="000000FD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{</w:t>
            </w:r>
          </w:p>
          <w:p w14:paraId="000000FE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AAA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 f = (</w:t>
            </w:r>
            <w:r>
              <w:rPr>
                <w:rFonts w:ascii="Cascadia Mono" w:cs="Cascadia Mono" w:eastAsiaTheme="minorHAnsi" w:hAnsi="Cascadia Mono"/>
                <w:b/>
                <w:bCs/>
                <w:color w:val="2b91af"/>
                <w:sz w:val="20"/>
                <w:szCs w:val="20"/>
                <w:highlight w:val="white"/>
                <w:lang w:val="en-US"/>
              </w:rPr>
              <w:t>AAA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*)</w:t>
            </w:r>
            <w:r>
              <w:rPr>
                <w:rFonts w:ascii="Cascadia Mono" w:cs="Cascadia Mono" w:eastAsiaTheme="minorHAnsi" w:hAnsi="Cascadia Mono"/>
                <w:b/>
                <w:bCs/>
                <w:color w:val="808080"/>
                <w:sz w:val="20"/>
                <w:szCs w:val="20"/>
                <w:highlight w:val="white"/>
                <w:lang w:val="en-US"/>
              </w:rPr>
              <w:t>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00000FF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f-&gt;key;</w:t>
            </w:r>
          </w:p>
          <w:p w14:paraId="00000100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}</w:t>
            </w:r>
          </w:p>
          <w:p w14:paraId="00000101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>//-------------------------------</w:t>
            </w:r>
          </w:p>
          <w:p w14:paraId="00000102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AAA_print(listx::Element* e)</w:t>
            </w:r>
          </w:p>
          <w:p w14:paraId="00000103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{</w:t>
            </w:r>
          </w:p>
          <w:p w14:paraId="00000104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std::cout &lt;&lt; ((AAA*)e-&gt;data)-&gt;key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'-'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&lt;&lt; ((AAA*)e-&gt;data)-&gt;mas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 / 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0000105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}</w:t>
            </w:r>
          </w:p>
          <w:p w14:paraId="00000106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8000"/>
                <w:sz w:val="20"/>
                <w:szCs w:val="20"/>
                <w:highlight w:val="white"/>
                <w:lang w:val="en-US"/>
              </w:rPr>
              <w:t>//-------------------------------</w:t>
            </w:r>
          </w:p>
          <w:p w14:paraId="00000107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main()</w:t>
            </w:r>
          </w:p>
          <w:p w14:paraId="00000108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{</w:t>
            </w:r>
          </w:p>
          <w:p w14:paraId="00000109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setlocale(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LC_ALL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"rus"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);</w:t>
            </w:r>
          </w:p>
          <w:p w14:paraId="0000010A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current_size = 7;</w:t>
            </w:r>
          </w:p>
          <w:p w14:paraId="0000010B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cout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Введите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размер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хеш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-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таблицы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&lt;&lt; endl;</w:t>
            </w:r>
          </w:p>
          <w:p w14:paraId="0000010C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cin &gt;&gt; current_size;</w:t>
            </w:r>
          </w:p>
          <w:p w14:paraId="0000010D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hashTC::Object H = hashTC::create(current_size, hf);</w:t>
            </w:r>
          </w:p>
          <w:p w14:paraId="0000010E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choice;</w:t>
            </w:r>
          </w:p>
          <w:p w14:paraId="0000010F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k;</w:t>
            </w:r>
          </w:p>
          <w:p w14:paraId="00000110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for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(;;)</w:t>
            </w:r>
          </w:p>
          <w:p w14:paraId="00000111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112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cout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 xml:space="preserve">"1 -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вывод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хеш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-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таблицы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&lt;&lt; endl;</w:t>
            </w:r>
          </w:p>
          <w:p w14:paraId="00000113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cout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"2 - добавление элемента"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&lt;&lt; endl;</w:t>
            </w:r>
          </w:p>
          <w:p w14:paraId="00000114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  <w:t xml:space="preserve">cout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"3 - удаление элемента"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&lt;&lt; endl;</w:t>
            </w:r>
          </w:p>
          <w:p w14:paraId="00000115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  <w:t xml:space="preserve">cout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"4 - поиск элемента"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&lt;&lt; endl;</w:t>
            </w:r>
          </w:p>
          <w:p w14:paraId="00000116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  <w:t xml:space="preserve">cout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"0 - выход"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&lt;&lt; endl;</w:t>
            </w:r>
          </w:p>
          <w:p w14:paraId="00000117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cout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сделайте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выбор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&lt;&lt; endl;</w:t>
            </w:r>
          </w:p>
          <w:p w14:paraId="00000118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cin &gt;&gt; choice;</w:t>
            </w:r>
          </w:p>
          <w:p w14:paraId="00000119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switch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(choice)</w:t>
            </w:r>
          </w:p>
          <w:p w14:paraId="0000011A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{</w:t>
            </w:r>
          </w:p>
          <w:p w14:paraId="0000011B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case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0: exit(0);</w:t>
            </w:r>
          </w:p>
          <w:p w14:paraId="0000011C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case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2: {</w:t>
            </w:r>
          </w:p>
          <w:p w14:paraId="0000011D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AAA* a =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new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AAA;</w:t>
            </w:r>
          </w:p>
          <w:p w14:paraId="0000011E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char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* str =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new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char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[20];</w:t>
            </w:r>
          </w:p>
          <w:p w14:paraId="0000011F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cout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введите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ключ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&lt;&lt; endl;</w:t>
            </w:r>
          </w:p>
          <w:p w14:paraId="00000120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cin &gt;&gt; k;</w:t>
            </w:r>
          </w:p>
          <w:p w14:paraId="00000121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a-&gt;key = k;</w:t>
            </w:r>
          </w:p>
          <w:p w14:paraId="00000122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cout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введите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строку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&lt;&lt; endl;</w:t>
            </w:r>
          </w:p>
          <w:p w14:paraId="00000123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cin &gt;&gt; str;</w:t>
            </w:r>
          </w:p>
          <w:p w14:paraId="00000124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a-&gt;mas = str;</w:t>
            </w:r>
          </w:p>
          <w:p w14:paraId="00000125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H.insert(a);</w:t>
            </w:r>
          </w:p>
          <w:p w14:paraId="00000126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</w:t>
            </w:r>
          </w:p>
          <w:p w14:paraId="00000127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 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break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0000128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case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1: H.Scan();</w:t>
            </w:r>
          </w:p>
          <w:p w14:paraId="00000129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break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000012A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case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3: {</w:t>
            </w:r>
          </w:p>
          <w:p w14:paraId="0000012B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AAA* b =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new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AAA;</w:t>
            </w:r>
          </w:p>
          <w:p w14:paraId="0000012C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cout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введите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ключ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&lt;&lt; endl;</w:t>
            </w:r>
          </w:p>
          <w:p w14:paraId="0000012D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cin &gt;&gt; k;</w:t>
            </w:r>
          </w:p>
          <w:p w14:paraId="0000012E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b-&gt;key = k;</w:t>
            </w:r>
          </w:p>
          <w:p w14:paraId="0000012F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H.deleteByData(b);</w:t>
            </w:r>
          </w:p>
          <w:p w14:paraId="00000130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}</w:t>
            </w:r>
          </w:p>
          <w:p w14:paraId="00000131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 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break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0000132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case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4: AAA * c = </w:t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new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AAA;</w:t>
            </w:r>
          </w:p>
          <w:p w14:paraId="00000133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cout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введите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ключ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&lt;&lt; endl;</w:t>
            </w:r>
          </w:p>
          <w:p w14:paraId="00000134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cin &gt;&gt; k;</w:t>
            </w:r>
          </w:p>
          <w:p w14:paraId="00000135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  <w:t>c-&gt;key = k;</w:t>
            </w:r>
          </w:p>
          <w:p w14:paraId="00000136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if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 xml:space="preserve"> (H.search(c) == </w:t>
            </w:r>
            <w:r>
              <w:rPr>
                <w:rFonts w:ascii="Cascadia Mono" w:cs="Cascadia Mono" w:eastAsiaTheme="minorHAnsi" w:hAnsi="Cascadia Mono"/>
                <w:b/>
                <w:bCs/>
                <w:color w:val="6f008a"/>
                <w:sz w:val="20"/>
                <w:szCs w:val="20"/>
                <w:highlight w:val="white"/>
                <w:lang w:val="en-US"/>
              </w:rPr>
              <w:t>NULL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)</w:t>
            </w:r>
          </w:p>
          <w:p w14:paraId="00000137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cout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"Элемент не найден"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&lt;&lt; endl;</w:t>
            </w:r>
          </w:p>
          <w:p w14:paraId="00000138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</w:rPr>
              <w:t>else</w:t>
            </w:r>
          </w:p>
          <w:p w14:paraId="00000139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  <w:t>{</w:t>
            </w:r>
          </w:p>
          <w:p w14:paraId="0000013A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  <w:t xml:space="preserve">cout &lt;&lt; </w:t>
            </w:r>
            <w:r>
              <w:rPr>
                <w:rFonts w:ascii="Cascadia Mono" w:cs="Cascadia Mono" w:eastAsiaTheme="minorHAnsi" w:hAnsi="Cascadia Mono"/>
                <w:b/>
                <w:bCs/>
                <w:color w:val="a31515"/>
                <w:sz w:val="20"/>
                <w:szCs w:val="20"/>
                <w:highlight w:val="white"/>
              </w:rPr>
              <w:t>"Первый элемент с данным ключом"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&lt;&lt; endl;</w:t>
            </w:r>
          </w:p>
          <w:p w14:paraId="0000013B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>AAA_print(H.search(c));</w:t>
            </w:r>
          </w:p>
          <w:p w14:paraId="0000013C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>cout &lt;&lt; endl;</w:t>
            </w:r>
          </w:p>
          <w:p w14:paraId="0000013D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  <w:t>}</w:t>
            </w:r>
          </w:p>
          <w:p w14:paraId="0000013E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</w:rPr>
              <w:t>break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>;</w:t>
            </w:r>
          </w:p>
          <w:p w14:paraId="0000013F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  <w:t>}</w:t>
            </w:r>
          </w:p>
          <w:p w14:paraId="00000140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  <w:t>}</w:t>
            </w:r>
          </w:p>
          <w:p w14:paraId="00000141">
            <w:pPr>
              <w:jc w:val="left"/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ascadia Mono" w:cs="Cascadia Mono" w:eastAsiaTheme="minorHAnsi" w:hAnsi="Cascadia Mono"/>
                <w:b/>
                <w:bCs/>
                <w:color w:val="0000ff"/>
                <w:sz w:val="20"/>
                <w:szCs w:val="20"/>
                <w:highlight w:val="white"/>
              </w:rPr>
              <w:t>return</w:t>
            </w: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 xml:space="preserve"> 0;</w:t>
            </w:r>
          </w:p>
          <w:p w14:paraId="00000142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eastAsiaTheme="minorHAnsi" w:hAnsi="Cascadia Mono"/>
                <w:b/>
                <w:bCs/>
                <w:color w:val="000000"/>
                <w:sz w:val="20"/>
                <w:szCs w:val="20"/>
                <w:highlight w:val="white"/>
              </w:rPr>
              <w:t>}</w:t>
            </w:r>
          </w:p>
          <w:p w14:paraId="00000143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</w:rPr>
            </w:pPr>
          </w:p>
          <w:p w14:paraId="00000144">
            <w:pPr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00000145">
      <w:pPr>
        <w:pStyle w:val="СтильЗаголовок2+TimesNewRoman14птнеполужирныйнекурси..."/>
        <w:jc w:val="center"/>
        <w:rPr>
          <w:sz w:val="32"/>
          <w:szCs w:val="24"/>
          <w:lang w:eastAsia="ru-RU"/>
        </w:rPr>
      </w:pPr>
      <w:bookmarkStart w:id="3" w:name="_Toc4"/>
      <w:r>
        <w:rPr>
          <w:sz w:val="32"/>
          <w:szCs w:val="24"/>
          <w:lang w:eastAsia="ru-RU"/>
        </w:rPr>
        <w:t>Индивидуальные задания</w:t>
      </w:r>
      <w:bookmarkEnd w:id="3"/>
    </w:p>
    <w:p w14:paraId="00000146">
      <w:pPr>
        <w:spacing w:before="240"/>
        <w:ind w:firstLine="284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5.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В </w:t>
      </w:r>
      <w:r>
        <w:rPr>
          <w:rFonts w:ascii="Times New Roman" w:hAnsi="Times New Roman"/>
          <w:sz w:val="28"/>
          <w:szCs w:val="28"/>
        </w:rPr>
        <w:t xml:space="preserve">соответствии со своим вариантом разработать проект для условия из таблицы, представленной ниже.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Построить </w:t>
      </w:r>
      <w:r>
        <w:rPr>
          <w:rFonts w:ascii="Times New Roman" w:hAnsi="Times New Roman"/>
          <w:b/>
          <w:i/>
          <w:color w:val="000000"/>
          <w:sz w:val="28"/>
          <w:szCs w:val="28"/>
          <w:shd w:val="clear" w:color="auto" w:fill="ffffff"/>
        </w:rPr>
        <w:t>хеш-таблицы с цепочками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разного размера с коллизиями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</w:p>
    <w:p w14:paraId="00000147">
      <w:pPr>
        <w:ind w:firstLine="284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Для вариантов с 1 по 8 вычисление хеш-функции произвести по методу универсального хеширования. При вычислении хеш-функции для вариантов с 9 по 16 использовать алгоритм на основе исключающего ИЛИ для поля строки данных. </w:t>
      </w:r>
    </w:p>
    <w:p w14:paraId="00000148">
      <w:pPr>
        <w:ind w:firstLine="284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Исследовать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время поиска информации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. </w:t>
      </w:r>
    </w:p>
    <w:p w14:paraId="00000149">
      <w:pPr>
        <w:ind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28" w:type="dxa"/>
          <w:bottom w:w="28" w:type="dxa"/>
        </w:tblCellMar>
        <w:tblLook w:val="04A0"/>
      </w:tblPr>
      <w:tblGrid>
        <w:gridCol w:w="1418"/>
        <w:gridCol w:w="11977"/>
      </w:tblGrid>
      <w:tr>
        <w:trPr>
          <w:jc w:val="center"/>
        </w:trPr>
        <w:tc>
          <w:tcPr>
            <w:cnfStyle w:val="101000000000"/>
            <w:tcW w:w="1299" w:type="dxa"/>
          </w:tcPr>
          <w:p w14:paraId="0000014A">
            <w:pPr>
              <w:spacing w:before="12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№ варианта</w:t>
            </w:r>
          </w:p>
        </w:tc>
        <w:tc>
          <w:tcPr>
            <w:cnfStyle w:val="100000000000"/>
            <w:tcW w:w="11977" w:type="dxa"/>
          </w:tcPr>
          <w:p w14:paraId="0000014B">
            <w:pPr>
              <w:spacing w:before="120"/>
              <w:ind w:firstLine="284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Задание</w:t>
            </w:r>
          </w:p>
        </w:tc>
      </w:tr>
      <w:tr>
        <w:trPr>
          <w:jc w:val="center"/>
        </w:trPr>
        <w:tc>
          <w:tcPr>
            <w:cnfStyle w:val="001000100000"/>
            <w:tcW w:w="1299" w:type="dxa"/>
          </w:tcPr>
          <w:p w14:paraId="0000014C">
            <w:pPr>
              <w:spacing w:before="12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</w:t>
            </w:r>
          </w:p>
        </w:tc>
        <w:tc>
          <w:tcPr>
            <w:cnfStyle w:val="000000100000"/>
            <w:tcW w:w="11977" w:type="dxa"/>
          </w:tcPr>
          <w:p w14:paraId="0000014D">
            <w:pPr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Техника</w:t>
            </w:r>
            <w:r>
              <w:rPr>
                <w:rFonts w:ascii="Times New Roman" w:hAnsi="Times New Roman"/>
                <w:sz w:val="28"/>
                <w:szCs w:val="28"/>
              </w:rPr>
              <w:t>. Реализовать хеш-таблицу со следующими полями: название товара, год выпуска. Ключ – год выпуска.</w:t>
            </w:r>
          </w:p>
        </w:tc>
      </w:tr>
      <w:tr>
        <w:trPr>
          <w:jc w:val="center"/>
        </w:trPr>
        <w:tc>
          <w:tcPr>
            <w:cnfStyle w:val="001000010000"/>
            <w:tcW w:w="1299" w:type="dxa"/>
          </w:tcPr>
          <w:p w14:paraId="0000014E">
            <w:pPr>
              <w:spacing w:before="12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  <w:tc>
          <w:tcPr>
            <w:cnfStyle w:val="000000010000"/>
            <w:tcW w:w="11977" w:type="dxa"/>
          </w:tcPr>
          <w:p w14:paraId="0000014F">
            <w:pPr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Список электронных адресов.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Создать хеш-таблицу со следующими полями: адрес, фамилия абонента, год создания. Ключ – год создания.</w:t>
            </w:r>
          </w:p>
        </w:tc>
      </w:tr>
      <w:tr>
        <w:trPr>
          <w:jc w:val="center"/>
        </w:trPr>
        <w:tc>
          <w:tcPr>
            <w:cnfStyle w:val="001000100000"/>
            <w:tcW w:w="1299" w:type="dxa"/>
          </w:tcPr>
          <w:p w14:paraId="00000150">
            <w:pPr>
              <w:spacing w:before="12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3</w:t>
            </w:r>
          </w:p>
        </w:tc>
        <w:tc>
          <w:tcPr>
            <w:cnfStyle w:val="000000100000"/>
            <w:tcW w:w="11977" w:type="dxa"/>
          </w:tcPr>
          <w:p w14:paraId="00000151">
            <w:pPr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Школа</w:t>
            </w:r>
            <w:r>
              <w:rPr>
                <w:rFonts w:ascii="Times New Roman" w:hAnsi="Times New Roman"/>
                <w:sz w:val="28"/>
                <w:szCs w:val="28"/>
              </w:rPr>
              <w:t>. Создать хеш-таблицу со следующими полями: номер школы, фамилия директора. Ключ – номер школы.</w:t>
            </w:r>
          </w:p>
        </w:tc>
      </w:tr>
      <w:tr>
        <w:trPr>
          <w:jc w:val="center"/>
        </w:trPr>
        <w:tc>
          <w:tcPr>
            <w:cnfStyle w:val="001000010000"/>
            <w:tcW w:w="1299" w:type="dxa"/>
          </w:tcPr>
          <w:p w14:paraId="00000152">
            <w:pPr>
              <w:spacing w:before="12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4</w:t>
            </w:r>
          </w:p>
        </w:tc>
        <w:tc>
          <w:tcPr>
            <w:cnfStyle w:val="000000010000"/>
            <w:tcW w:w="11977" w:type="dxa"/>
          </w:tcPr>
          <w:p w14:paraId="00000153">
            <w:pPr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Библиотека</w:t>
            </w:r>
            <w:r>
              <w:rPr>
                <w:rFonts w:ascii="Times New Roman" w:hAnsi="Times New Roman"/>
                <w:sz w:val="28"/>
                <w:szCs w:val="28"/>
              </w:rPr>
              <w:t>. Создать хеш-таблицу со следующими полями: номер книги, название книги. Ключ – номер книги. Номер книги – случайное число.</w:t>
            </w:r>
          </w:p>
        </w:tc>
      </w:tr>
      <w:tr>
        <w:trPr>
          <w:jc w:val="center"/>
        </w:trPr>
        <w:tc>
          <w:tcPr>
            <w:cnfStyle w:val="001000100000"/>
            <w:tcW w:w="1299" w:type="dxa"/>
          </w:tcPr>
          <w:p w14:paraId="00000154">
            <w:pPr>
              <w:spacing w:before="12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5</w:t>
            </w:r>
          </w:p>
        </w:tc>
        <w:tc>
          <w:tcPr>
            <w:cnfStyle w:val="000000100000"/>
            <w:tcW w:w="11977" w:type="dxa"/>
          </w:tcPr>
          <w:p w14:paraId="00000155">
            <w:pPr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Прайс-лист</w:t>
            </w:r>
            <w:r>
              <w:rPr>
                <w:rFonts w:ascii="Times New Roman" w:hAnsi="Times New Roman"/>
                <w:sz w:val="28"/>
                <w:szCs w:val="28"/>
              </w:rPr>
              <w:t>. Создать хеш-таблицу со следующими полями: стоимость товара, название товара. Ключ – стоимость товара.</w:t>
            </w:r>
          </w:p>
        </w:tc>
      </w:tr>
      <w:tr>
        <w:trPr>
          <w:jc w:val="center"/>
        </w:trPr>
        <w:tc>
          <w:tcPr>
            <w:cnfStyle w:val="001000010000"/>
            <w:tcW w:w="1299" w:type="dxa"/>
          </w:tcPr>
          <w:p w14:paraId="00000156">
            <w:pPr>
              <w:spacing w:before="12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6</w:t>
            </w:r>
          </w:p>
        </w:tc>
        <w:tc>
          <w:tcPr>
            <w:cnfStyle w:val="000000010000"/>
            <w:tcW w:w="11977" w:type="dxa"/>
          </w:tcPr>
          <w:p w14:paraId="00000157">
            <w:pPr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Железная дорога</w:t>
            </w:r>
            <w:r>
              <w:rPr>
                <w:rFonts w:ascii="Times New Roman" w:hAnsi="Times New Roman"/>
                <w:sz w:val="28"/>
                <w:szCs w:val="28"/>
              </w:rPr>
              <w:t>. Создать хеш-таблицу со следующими полями: номер маршрута, маршрут. Ключ – номер маршрута.</w:t>
            </w:r>
          </w:p>
        </w:tc>
      </w:tr>
      <w:tr>
        <w:trPr>
          <w:jc w:val="center"/>
        </w:trPr>
        <w:tc>
          <w:tcPr>
            <w:cnfStyle w:val="001000100000"/>
            <w:tcW w:w="1299" w:type="dxa"/>
          </w:tcPr>
          <w:p w14:paraId="00000158">
            <w:pPr>
              <w:spacing w:before="12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7</w:t>
            </w:r>
          </w:p>
        </w:tc>
        <w:tc>
          <w:tcPr>
            <w:cnfStyle w:val="000000100000"/>
            <w:tcW w:w="11977" w:type="dxa"/>
          </w:tcPr>
          <w:p w14:paraId="00000159">
            <w:pPr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Телефонный справочник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Создать хеш-таблицу со следующими полями: номер телефона, владелец. Ключ – номер телефона. Телефон хранится в переменной типа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INT</w:t>
            </w:r>
            <w:r>
              <w:rPr>
                <w:rFonts w:ascii="Times New Roman" w:hAnsi="Times New Roman"/>
                <w:sz w:val="28"/>
                <w:szCs w:val="28"/>
              </w:rPr>
              <w:t>_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MAX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= 32767.</w:t>
            </w:r>
          </w:p>
        </w:tc>
      </w:tr>
      <w:tr>
        <w:trPr>
          <w:jc w:val="center"/>
        </w:trPr>
        <w:tc>
          <w:tcPr>
            <w:cnfStyle w:val="001000010000"/>
            <w:tcW w:w="1299" w:type="dxa"/>
          </w:tcPr>
          <w:p w14:paraId="0000015A">
            <w:pPr>
              <w:spacing w:before="12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8</w:t>
            </w:r>
          </w:p>
        </w:tc>
        <w:tc>
          <w:tcPr>
            <w:cnfStyle w:val="000000010000"/>
            <w:tcW w:w="11977" w:type="dxa"/>
          </w:tcPr>
          <w:p w14:paraId="0000015B">
            <w:pPr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Аэропорт</w:t>
            </w:r>
            <w:r>
              <w:rPr>
                <w:rFonts w:ascii="Times New Roman" w:hAnsi="Times New Roman"/>
                <w:sz w:val="28"/>
                <w:szCs w:val="28"/>
              </w:rPr>
              <w:t>. Создать хеш-таблицу со следующими полями: номер рейса, аэропорт назначения. Ключ – номер рейса.</w:t>
            </w:r>
          </w:p>
        </w:tc>
      </w:tr>
      <w:tr>
        <w:trPr>
          <w:jc w:val="center"/>
        </w:trPr>
        <w:tc>
          <w:tcPr>
            <w:cnfStyle w:val="001000100000"/>
            <w:tcW w:w="1299" w:type="dxa"/>
          </w:tcPr>
          <w:p w14:paraId="0000015C">
            <w:pPr>
              <w:spacing w:before="12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9</w:t>
            </w:r>
          </w:p>
        </w:tc>
        <w:tc>
          <w:tcPr>
            <w:cnfStyle w:val="000000100000"/>
            <w:tcW w:w="11977" w:type="dxa"/>
          </w:tcPr>
          <w:p w14:paraId="0000015D">
            <w:pPr>
              <w:spacing w:before="120"/>
              <w:ind w:firstLine="284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Паспорт</w:t>
            </w:r>
            <w:r>
              <w:rPr>
                <w:rFonts w:ascii="Times New Roman" w:hAnsi="Times New Roman"/>
                <w:sz w:val="28"/>
                <w:szCs w:val="28"/>
              </w:rPr>
              <w:t>. Реализовать хеш-таблицу со следующими полями: номер паспорта, имя клиента. Ключ – номер паспорта.</w:t>
            </w:r>
          </w:p>
        </w:tc>
      </w:tr>
      <w:tr>
        <w:trPr>
          <w:jc w:val="center"/>
        </w:trPr>
        <w:tc>
          <w:tcPr>
            <w:cnfStyle w:val="001000010000"/>
            <w:tcW w:w="1299" w:type="dxa"/>
          </w:tcPr>
          <w:p w14:paraId="0000015E">
            <w:pPr>
              <w:spacing w:before="12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10</w:t>
            </w:r>
          </w:p>
        </w:tc>
        <w:tc>
          <w:tcPr>
            <w:cnfStyle w:val="000000010000"/>
            <w:tcW w:w="11977" w:type="dxa"/>
          </w:tcPr>
          <w:p w14:paraId="0000015F">
            <w:pPr>
              <w:spacing w:before="120"/>
              <w:ind w:firstLine="284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Клиенты банка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Реализовать хеш-таблицу со следующими полями: номер счета, ФИО. Ключ – номер счета.</w:t>
            </w:r>
          </w:p>
        </w:tc>
      </w:tr>
      <w:tr>
        <w:trPr>
          <w:jc w:val="center"/>
        </w:trPr>
        <w:tc>
          <w:tcPr>
            <w:cnfStyle w:val="001000100000"/>
            <w:tcW w:w="1299" w:type="dxa"/>
          </w:tcPr>
          <w:p w14:paraId="00000160">
            <w:pPr>
              <w:spacing w:before="12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11</w:t>
            </w:r>
          </w:p>
        </w:tc>
        <w:tc>
          <w:tcPr>
            <w:cnfStyle w:val="000000100000"/>
            <w:tcW w:w="11977" w:type="dxa"/>
          </w:tcPr>
          <w:p w14:paraId="00000161">
            <w:pPr>
              <w:spacing w:before="120"/>
              <w:ind w:firstLine="284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Города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Реализовать хеш-таблицу со следующими полями: название, численность населения. Ключ – численность населения.</w:t>
            </w:r>
          </w:p>
        </w:tc>
      </w:tr>
      <w:tr>
        <w:trPr>
          <w:jc w:val="center"/>
        </w:trPr>
        <w:tc>
          <w:tcPr>
            <w:cnfStyle w:val="001000010000"/>
            <w:tcW w:w="1299" w:type="dxa"/>
          </w:tcPr>
          <w:p w14:paraId="00000162">
            <w:pPr>
              <w:spacing w:before="12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12</w:t>
            </w:r>
          </w:p>
        </w:tc>
        <w:tc>
          <w:tcPr>
            <w:cnfStyle w:val="000000010000"/>
            <w:tcW w:w="11977" w:type="dxa"/>
          </w:tcPr>
          <w:p w14:paraId="00000163">
            <w:pPr>
              <w:spacing w:before="120"/>
              <w:ind w:firstLine="284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Жильцы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Реализовать хеш-таблицу со следующими полями: № квартиры, жильцы. Ключ — номер квартиры.</w:t>
            </w:r>
          </w:p>
        </w:tc>
      </w:tr>
      <w:tr>
        <w:trPr>
          <w:jc w:val="center"/>
        </w:trPr>
        <w:tc>
          <w:tcPr>
            <w:cnfStyle w:val="001000100000"/>
            <w:tcW w:w="1299" w:type="dxa"/>
          </w:tcPr>
          <w:p w14:paraId="00000164">
            <w:pPr>
              <w:spacing w:before="12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13</w:t>
            </w:r>
          </w:p>
        </w:tc>
        <w:tc>
          <w:tcPr>
            <w:cnfStyle w:val="000000100000"/>
            <w:tcW w:w="11977" w:type="dxa"/>
          </w:tcPr>
          <w:p w14:paraId="00000165">
            <w:pPr>
              <w:spacing w:before="120"/>
              <w:ind w:firstLine="284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Студенты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Реализовать хеш-таблицу со следующими полями: № группы, количество студентов. Ключ – номер группы.</w:t>
            </w:r>
          </w:p>
        </w:tc>
      </w:tr>
      <w:tr>
        <w:trPr>
          <w:jc w:val="center"/>
        </w:trPr>
        <w:tc>
          <w:tcPr>
            <w:cnfStyle w:val="001000010000"/>
            <w:tcW w:w="1299" w:type="dxa"/>
          </w:tcPr>
          <w:p w14:paraId="00000166">
            <w:pPr>
              <w:spacing w:before="12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14</w:t>
            </w:r>
          </w:p>
        </w:tc>
        <w:tc>
          <w:tcPr>
            <w:cnfStyle w:val="000000010000"/>
            <w:tcW w:w="11977" w:type="dxa"/>
          </w:tcPr>
          <w:p w14:paraId="00000167">
            <w:pPr>
              <w:spacing w:before="120"/>
              <w:ind w:firstLine="284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Университеты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Реализовать хеш-таблицу со следующими полями: год создания, название университета, ФИО ректора. Ключ – год создания.</w:t>
            </w:r>
          </w:p>
        </w:tc>
      </w:tr>
      <w:tr>
        <w:trPr>
          <w:jc w:val="center"/>
        </w:trPr>
        <w:tc>
          <w:tcPr>
            <w:cnfStyle w:val="001000100000"/>
            <w:tcW w:w="1299" w:type="dxa"/>
          </w:tcPr>
          <w:p w14:paraId="00000168">
            <w:pPr>
              <w:spacing w:before="12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15</w:t>
            </w:r>
          </w:p>
        </w:tc>
        <w:tc>
          <w:tcPr>
            <w:cnfStyle w:val="000000100000"/>
            <w:tcW w:w="11977" w:type="dxa"/>
          </w:tcPr>
          <w:p w14:paraId="00000169">
            <w:pPr>
              <w:spacing w:before="120"/>
              <w:ind w:firstLine="284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Паркинг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Реализовать хеш-таблицу со следующими полями: № места, владельца места. Ключ – № места.</w:t>
            </w:r>
          </w:p>
        </w:tc>
      </w:tr>
      <w:tr>
        <w:trPr>
          <w:jc w:val="center"/>
        </w:trPr>
        <w:tc>
          <w:tcPr>
            <w:cnfStyle w:val="001000010000"/>
            <w:tcW w:w="1299" w:type="dxa"/>
          </w:tcPr>
          <w:p w14:paraId="0000016A">
            <w:pPr>
              <w:spacing w:before="12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16</w:t>
            </w:r>
          </w:p>
        </w:tc>
        <w:tc>
          <w:tcPr>
            <w:cnfStyle w:val="000000010000"/>
            <w:tcW w:w="11977" w:type="dxa"/>
          </w:tcPr>
          <w:p w14:paraId="0000016B">
            <w:pPr>
              <w:spacing w:before="120"/>
              <w:ind w:firstLine="284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Машины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Реализовать хеш-таблицу со следующими полями: № машины, владелец машины, марка машины. Ключ – № машины.</w:t>
            </w:r>
          </w:p>
        </w:tc>
      </w:tr>
    </w:tbl>
    <w:p w14:paraId="0000016C">
      <w:pPr>
        <w:jc w:val="both"/>
        <w:rPr>
          <w:rFonts w:ascii="Times New Roman" w:hAnsi="Times New Roman"/>
          <w:sz w:val="28"/>
          <w:szCs w:val="28"/>
        </w:rPr>
      </w:pPr>
    </w:p>
    <w:p w14:paraId="0000016D">
      <w:pPr>
        <w:pStyle w:val="СтильЗаголовок2+TimesNewRoman14птнеполужирныйнекурси..."/>
        <w:jc w:val="center"/>
        <w:rPr>
          <w:sz w:val="32"/>
          <w:szCs w:val="24"/>
        </w:rPr>
      </w:pPr>
      <w:bookmarkStart w:id="4" w:name="_Toc5"/>
      <w:r>
        <w:rPr>
          <w:sz w:val="32"/>
          <w:szCs w:val="24"/>
        </w:rPr>
        <w:t>Дополнительные задания</w:t>
      </w:r>
      <w:bookmarkEnd w:id="4"/>
    </w:p>
    <w:p w14:paraId="0000016E">
      <w:pPr>
        <w:pStyle w:val="ListParagraph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Составить хеш-таблицу, содержащую буквы и количество их вхождений во введенной строке. Вывести таблицу на экран. Осуществить поиск введенной буквы в хеш-таблице.</w:t>
      </w:r>
    </w:p>
    <w:p w14:paraId="0000016F">
      <w:pPr>
        <w:pStyle w:val="ListParagraph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Построить хеш-таблицу из слов произвольного текстового файла, задав ее размерность с экрана. Вывести построенную таблицу слов на экран. Осуществить поиск введенного слова. Выполнить программу для различных размерностей таблицы и сравните количество сравнений. Удалить все слова, начинающиеся на указанную букву, выведите таблицу.</w:t>
      </w:r>
    </w:p>
    <w:p w14:paraId="00000170">
      <w:pPr>
        <w:pStyle w:val="ListParagraph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Построить хеш-таблицу для зарезервированных слов, используемого языка программирования (не менее 20 слов), содержащую HELP для каждого слова. Выдатье на экран подсказку по введенному слову. Добавить подсказку по вновь </w:t>
      </w:r>
      <w:r>
        <w:rPr>
          <w:rFonts w:ascii="Times New Roman" w:hAnsi="Times New Roman"/>
          <w:sz w:val="28"/>
          <w:szCs w:val="28"/>
        </w:rPr>
        <w:t>введенному слову, используя при необходимости реструктуризацию таблицы. Сравнить эффективность добавления ключа в таблицу или ее реструктуризацию для различной степени заполненности таблицы.</w:t>
      </w:r>
    </w:p>
    <w:p w14:paraId="00000171">
      <w:pPr>
        <w:pStyle w:val="ListParagraph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В текстовом файле содержатся целые числа. Построить хеш-таблицу из чисел файла. Осуществить поиск введенного целого числа в хеш-таблице. Сравнить результаты количества сравнений при различном наборе данных в файле.</w:t>
      </w:r>
    </w:p>
    <w:p w14:paraId="00000172">
      <w:pPr>
        <w:jc w:val="both"/>
        <w:rPr/>
      </w:pPr>
    </w:p>
    <w:p w14:paraId="00000173">
      <w:pPr>
        <w:pStyle w:val="СтильЗаголовок2+TimesNewRoman14птнеполужирныйнекурси..."/>
        <w:jc w:val="center"/>
        <w:rPr>
          <w:sz w:val="32"/>
          <w:szCs w:val="24"/>
        </w:rPr>
      </w:pPr>
      <w:bookmarkStart w:id="5" w:name="_Toc6"/>
      <w:r>
        <w:rPr>
          <w:sz w:val="32"/>
          <w:szCs w:val="24"/>
        </w:rPr>
        <w:t>Контрольные вопросы</w:t>
      </w:r>
      <w:bookmarkEnd w:id="5"/>
    </w:p>
    <w:p w14:paraId="00000174">
      <w:pPr>
        <w:spacing w:before="160" w:after="1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</w:rPr>
        <w:t>Что такое хеш-таблица?</w:t>
      </w:r>
    </w:p>
    <w:p w14:paraId="00000175">
      <w:pPr>
        <w:spacing w:before="160" w:after="1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</w:rPr>
        <w:t>Как работает метод цепочек?</w:t>
      </w:r>
    </w:p>
    <w:p w14:paraId="00000176">
      <w:pPr>
        <w:spacing w:before="160" w:after="1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</w:rPr>
        <w:t>Что такое коллизия?</w:t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t xml:space="preserve">4. </w:t>
      </w:r>
      <w:r>
        <w:rPr>
          <w:rFonts w:ascii="Times New Roman" w:hAnsi="Times New Roman"/>
          <w:sz w:val="28"/>
          <w:szCs w:val="28"/>
        </w:rPr>
        <w:t>Какими</w:t>
      </w:r>
      <w:r>
        <w:rPr>
          <w:rFonts w:ascii="Times New Roman" w:hAnsi="Times New Roman"/>
          <w:sz w:val="28"/>
          <w:szCs w:val="28"/>
        </w:rPr>
        <w:t xml:space="preserve"> свойствами должна обладать хорошая хеш-функция?</w:t>
      </w:r>
    </w:p>
    <w:p w14:paraId="00000177">
      <w:pPr>
        <w:spacing w:before="160" w:after="1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</w:t>
      </w:r>
      <w:r>
        <w:rPr>
          <w:rFonts w:ascii="Times New Roman" w:hAnsi="Times New Roman"/>
          <w:sz w:val="28"/>
          <w:szCs w:val="28"/>
        </w:rPr>
        <w:t>Что произойдет, если хеш-функция всегда возвращает 0?</w:t>
      </w:r>
    </w:p>
    <w:p w14:paraId="00000178">
      <w:pPr>
        <w:spacing w:before="160" w:after="1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</w:t>
      </w:r>
      <w:r>
        <w:rPr>
          <w:rFonts w:ascii="Times New Roman" w:hAnsi="Times New Roman"/>
          <w:sz w:val="28"/>
          <w:szCs w:val="28"/>
        </w:rPr>
        <w:t>От чего зависит скорость поиска в хеш-таблице?</w:t>
      </w:r>
    </w:p>
    <w:p w14:paraId="00000179">
      <w:pPr>
        <w:spacing w:before="160" w:after="1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</w:t>
      </w:r>
      <w:r>
        <w:rPr>
          <w:rFonts w:ascii="Times New Roman" w:hAnsi="Times New Roman"/>
          <w:sz w:val="28"/>
          <w:szCs w:val="28"/>
        </w:rPr>
        <w:t>Когда хеш-таблица вырождается в связный список?</w:t>
      </w:r>
    </w:p>
    <w:p w14:paraId="0000017A">
      <w:pPr>
        <w:spacing w:before="160" w:after="1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</w:t>
      </w:r>
      <w:r>
        <w:rPr>
          <w:rFonts w:ascii="Times New Roman" w:hAnsi="Times New Roman"/>
          <w:sz w:val="28"/>
          <w:szCs w:val="28"/>
        </w:rPr>
        <w:t>Как уменьшить количество коллизий?</w:t>
      </w:r>
      <w:r>
        <w:rPr>
          <w:rFonts w:ascii="Times New Roman" w:hAnsi="Times New Roman"/>
          <w:sz w:val="28"/>
          <w:szCs w:val="28"/>
        </w:rPr>
        <w:br w:type="textWrapping"/>
      </w:r>
    </w:p>
    <w:p w14:paraId="0000017B"/>
    <w:sectPr>
      <w:footnotePr/>
      <w:footnotePr/>
      <w:type w:val="nextPage"/>
      <w:pgSz w:w="16838" w:h="11906" w:orient="landscape"/>
      <w:pgMar w:top="1134" w:right="1418" w:bottom="1134" w:left="1701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Cascadia Mono">
    <w:panose1 w:val="020b0609020000020004"/>
    <w:charset w:val="cc"/>
    <w:family w:val="modern"/>
    <w:pitch w:val="fixed"/>
    <w:sig w:usb0="00000000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="Times New Roman" w:eastAsiaTheme="minorEastAsia" w:hAnsi="Times New Roman"/>
        <w:sz w:val="28"/>
        <w:szCs w:val="28"/>
      </w:rPr>
    </w:rPrDefault>
    <w:pPrDefault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/>
        <w:spacing w:after="200" w:line="240" w:lineRule="auto"/>
        <w:contextualSpacing w:val="on"/>
        <w:jc w:val="both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pple-converted-space">
    <w:name w:val="Apple-converted-space"/>
    <w:basedOn w:val="DefaultParagraphFont"/>
    <w:uiPriority w:val="99"/>
  </w:style>
  <w:style w:type="paragraph" w:customStyle="1" w:styleId="Основнойтекст(4)">
    <w:name w:val="Основной текст (4)"/>
    <w:basedOn w:val="Normal"/>
    <w:link w:val="Основнойтекст(4)_"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eastAsiaTheme="minorHAnsi" w:hAnsi="Times New Roman"/>
    </w:rPr>
  </w:style>
  <w:style w:type="character" w:customStyle="1" w:styleId="Основнойтекст(4)_">
    <w:name w:val="Основной текст (4)_"/>
    <w:link w:val="Основнойтекст(4)"/>
    <w:uiPriority w:val="99"/>
    <w:rPr>
      <w:rFonts w:ascii="Times New Roman" w:cs="Times New Roman" w:hAnsi="Times New Roman"/>
      <w:shd w:val="clear" w:color="auto" w:fill="ffffff"/>
    </w:rPr>
  </w:style>
  <w:style w:type="paragraph" w:customStyle="1" w:styleId="СтильЗаголовок2+TimesNewRoman14птнеполужирныйнекурси...">
    <w:name w:val="Стиль Заголовок 2 + Times New Roman 14 пт не полужирный не курси..."/>
    <w:basedOn w:val="Heading2"/>
    <w:uiPriority w:val="99"/>
    <w:qFormat w:val="on"/>
    <w:pPr>
      <w:keepLines w:val="off"/>
      <w:spacing w:before="560" w:after="240"/>
      <w:ind w:firstLine="142"/>
    </w:pPr>
    <w:rPr>
      <w:rFonts w:ascii="Times New Roman" w:cs="Times New Roman" w:eastAsia="Times New Roman" w:hAnsi="Times New Roman"/>
      <w:b/>
      <w:color w:val="auto"/>
      <w:sz w:val="28"/>
      <w:szCs w:val="20"/>
      <w:lang w:eastAsia="ru-RU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Nuvorishi</dc:creator>
  <cp:lastModifiedBy>Nuvorishi</cp:lastModifiedBy>
</cp:coreProperties>
</file>