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Qualitative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Quantitative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Recommandations de lieux à visiter: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 Alcazar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Giralda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Musée de beaux arts à Séville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Cathédrale de Séville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Plaza de Espana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Quartier de santa cruz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Source:(Michelin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689 434 habitants en </w:t>
            </w:r>
            <w:r w:rsidDel="00000000" w:rsidR="00000000" w:rsidRPr="00000000">
              <w:rPr>
                <w:rtl w:val="0"/>
              </w:rPr>
              <w:t xml:space="preserve">2017 ( source : wikipédia 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spacing w:after="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Moyens de transports : Tramway, Métro, </w:t>
            </w:r>
            <w:r w:rsidDel="00000000" w:rsidR="00000000" w:rsidRPr="00000000">
              <w:rPr>
                <w:rtl w:val="0"/>
              </w:rPr>
              <w:t xml:space="preserve">Autobus, Vélo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spacing w:after="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source:wikipédia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spacing w:after="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9.327 Français sont officiellement enregistrés dans les registres du Consulat de France de Séville selon le rapport annuel du ministère de l’Europe et des Affaires Étrangères. ( source : lepetitjournal.com )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Gastronomie: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gazpacho andalouz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salmorejo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tocino del cielo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etc..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Source:guide-evasion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Densité de population 4 879 hab./km</w:t>
            </w:r>
            <w:r w:rsidDel="00000000" w:rsidR="00000000" w:rsidRPr="00000000">
              <w:rPr>
                <w:vertAlign w:val="superscript"/>
                <w:rtl w:val="0"/>
              </w:rPr>
              <w:t xml:space="preserve">2 </w:t>
            </w:r>
            <w:r w:rsidDel="00000000" w:rsidR="00000000" w:rsidRPr="00000000">
              <w:rPr>
                <w:rtl w:val="0"/>
              </w:rPr>
              <w:t xml:space="preserve">( source : wikipédia 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Présence de spectacle flamenco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visite de patrimoines mondiaux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Source:tripadvisor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Superficie : 141,31 km</w:t>
            </w:r>
            <w:r w:rsidDel="00000000" w:rsidR="00000000" w:rsidRPr="00000000">
              <w:rPr>
                <w:vertAlign w:val="superscript"/>
                <w:rtl w:val="0"/>
              </w:rPr>
              <w:t xml:space="preserve">2 </w:t>
            </w:r>
            <w:r w:rsidDel="00000000" w:rsidR="00000000" w:rsidRPr="00000000">
              <w:rPr>
                <w:rtl w:val="0"/>
              </w:rPr>
              <w:t xml:space="preserve">( source : wikipédia 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Séville est une très belle ville, qui se visite facilement à pieds, d'ailleurs une grande partie du centre ville est piétonnier. En tant que principale ville de l'Andalousie et Chef-lieu de sa province, vous pouvez bien sûr y trouver un grand patrimoine culturel et architectural.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Séville est une ville universitaire, jeunes et très vivante. Si vous êtes étudiant, emmenez votre carte, les réductions sont importantes, et le fameux "Real Alcazar" (magnifique) devient même gratuit.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Attention, Séville est située à l'intérieur des terres et est vraiment très chaude en été, souvent plus de 40°C. Heureusement, vous pourrez trouver de l'ombre dans les nombreux parcs de la ville. Je vous recommande le parc Maria Louisa, situé juste à côté de la fameuse "Plaza d'España".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y a un tas de choses à visiter à Séville mais je dirais que le strict minimum est: 1) le Real Alcazar 2) la Cathédrale et sa Giralda 3) La Plaza d'España 4) le fleuve Guadalquivir 6) une soirée flamenco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Pour le Flamenco, voici deux adresses sympas à l'entrée gratuite : la Carboneria, calle Levies (quartier Santa Cruz) et la Casa Anselma, calle Pages del Corro (quartier Triana)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Bonne visite!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https://www.tripadvisor.fr/ShowUserReviews-g187443-r87968347-Seville_Province_of_Seville_Andalucia.html#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 2017, le 95,6 % de la population de Séville est d'origine espagnole, dont 75,3% sont nés dans ou autour de la ville. ( source : wikipédia 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Nationalités étrangères la plus représenté : Maroc avec 4 228 personnes. ( source : wikipédia 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 </w:t>
            </w: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juillet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2005</w:t>
            </w:r>
            <w:r w:rsidDel="00000000" w:rsidR="00000000" w:rsidRPr="00000000">
              <w:rPr>
                <w:rtl w:val="0"/>
              </w:rPr>
              <w:t xml:space="preserve">, le « Règlement des juntes municipales de districts » a divisé Séville en onze districts. ( source : wikipédia )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Communauté autonome :</w:t>
            </w:r>
            <w:hyperlink r:id="rId6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7">
              <w:r w:rsidDel="00000000" w:rsidR="00000000" w:rsidRPr="00000000">
                <w:rPr/>
                <w:drawing>
                  <wp:inline distB="114300" distT="114300" distL="114300" distR="114300">
                    <wp:extent cx="254000" cy="165100"/>
                    <wp:effectExtent b="0" l="0" r="0" t="0"/>
                    <wp:docPr descr="Andalousie" id="1" name="image1.png"/>
                    <a:graphic>
                      <a:graphicData uri="http://schemas.openxmlformats.org/drawingml/2006/picture">
                        <pic:pic>
                          <pic:nvPicPr>
                            <pic:cNvPr descr="Andalousie" id="0" name="image1.png"/>
                            <pic:cNvPicPr preferRelativeResize="0"/>
                          </pic:nvPicPr>
                          <pic:blipFill>
                            <a:blip r:embed="rId8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54000" cy="1651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Andalousie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Fuseau horaire de Séville UTC +1:00 (Europe/Madrid)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Heure d'été UTC +2:00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Heure d'hiver UTC +1:00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mmons.wikimedia.org/wiki/File:Bandera_de_Andalucia.svg?uselang=fr" TargetMode="External"/><Relationship Id="rId7" Type="http://schemas.openxmlformats.org/officeDocument/2006/relationships/hyperlink" Target="https://commons.wikimedia.org/wiki/File:Bandera_de_Andalucia.svg?uselang=fr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