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742F" w14:textId="290255B4" w:rsidR="00D2485F" w:rsidRPr="00D2485F" w:rsidRDefault="00D2485F" w:rsidP="00D24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2.</w:t>
      </w:r>
      <w:r w:rsidRPr="00D2485F">
        <w:rPr>
          <w:b/>
          <w:sz w:val="28"/>
          <w:szCs w:val="28"/>
        </w:rPr>
        <w:t xml:space="preserve"> Теореми додавання і множення ймовірностей</w:t>
      </w:r>
    </w:p>
    <w:p w14:paraId="5F7E0790" w14:textId="1BD925BF" w:rsidR="00D2485F" w:rsidRDefault="00D2485F" w:rsidP="00D2485F">
      <w:pPr>
        <w:jc w:val="center"/>
        <w:rPr>
          <w:b/>
          <w:sz w:val="28"/>
          <w:szCs w:val="28"/>
        </w:rPr>
      </w:pPr>
      <w:r w:rsidRPr="00D2485F">
        <w:rPr>
          <w:b/>
          <w:sz w:val="28"/>
          <w:szCs w:val="28"/>
        </w:rPr>
        <w:t>випадкових подій</w:t>
      </w:r>
      <w:r>
        <w:rPr>
          <w:b/>
          <w:sz w:val="28"/>
          <w:szCs w:val="28"/>
        </w:rPr>
        <w:t>. Умовні ймовірності</w:t>
      </w:r>
    </w:p>
    <w:p w14:paraId="7489D099" w14:textId="77777777" w:rsidR="00D2485F" w:rsidRPr="00D2485F" w:rsidRDefault="00D2485F" w:rsidP="00D2485F">
      <w:pPr>
        <w:jc w:val="center"/>
        <w:rPr>
          <w:b/>
          <w:sz w:val="28"/>
          <w:szCs w:val="28"/>
          <w:lang w:val="ru-RU"/>
        </w:rPr>
      </w:pPr>
    </w:p>
    <w:p w14:paraId="00F50D03" w14:textId="661470F8" w:rsidR="00D2485F" w:rsidRDefault="00D2485F" w:rsidP="00D2485F">
      <w:pPr>
        <w:jc w:val="center"/>
        <w:rPr>
          <w:b/>
          <w:sz w:val="28"/>
          <w:szCs w:val="28"/>
        </w:rPr>
      </w:pPr>
      <w:r w:rsidRPr="00D2485F">
        <w:rPr>
          <w:b/>
          <w:sz w:val="28"/>
          <w:szCs w:val="28"/>
        </w:rPr>
        <w:t>Теорема додавання ймовірностей несумісних подій</w:t>
      </w:r>
    </w:p>
    <w:p w14:paraId="393ECFCF" w14:textId="77777777" w:rsidR="00D2485F" w:rsidRPr="00D2485F" w:rsidRDefault="00D2485F" w:rsidP="00D2485F">
      <w:pPr>
        <w:jc w:val="center"/>
        <w:rPr>
          <w:sz w:val="28"/>
          <w:szCs w:val="28"/>
        </w:rPr>
      </w:pPr>
    </w:p>
    <w:p w14:paraId="5400DC91" w14:textId="77777777" w:rsidR="00D2485F" w:rsidRDefault="00D2485F" w:rsidP="00D2485F">
      <w:pPr>
        <w:ind w:right="200" w:firstLine="700"/>
        <w:jc w:val="both"/>
        <w:rPr>
          <w:sz w:val="28"/>
        </w:rPr>
      </w:pPr>
      <w:r>
        <w:rPr>
          <w:sz w:val="28"/>
        </w:rPr>
        <w:t>Нехай події А і В несумісні, причому їх ймовірності відомі.</w:t>
      </w:r>
    </w:p>
    <w:p w14:paraId="401A9486" w14:textId="77777777" w:rsidR="00D2485F" w:rsidRDefault="00D2485F" w:rsidP="00D2485F">
      <w:pPr>
        <w:ind w:firstLine="700"/>
        <w:jc w:val="both"/>
        <w:rPr>
          <w:sz w:val="28"/>
        </w:rPr>
      </w:pPr>
      <w:r>
        <w:rPr>
          <w:b/>
          <w:i/>
          <w:sz w:val="28"/>
        </w:rPr>
        <w:t>Теорема.</w:t>
      </w:r>
      <w:r>
        <w:rPr>
          <w:sz w:val="28"/>
        </w:rPr>
        <w:t xml:space="preserve"> Ймовірність появи однієї з двох несумісних подій, байдуже якої, дорівнює сумі ймовірностей цих подій.</w:t>
      </w:r>
    </w:p>
    <w:p w14:paraId="56C0A28F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>Р(А + В) = Р(А) + Р(В).</w:t>
      </w:r>
    </w:p>
    <w:p w14:paraId="37292589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Доведення.</w:t>
      </w:r>
      <w:r>
        <w:rPr>
          <w:sz w:val="28"/>
        </w:rPr>
        <w:t xml:space="preserve"> Введемо позначення:</w:t>
      </w:r>
    </w:p>
    <w:p w14:paraId="4091CD97" w14:textId="77777777" w:rsidR="00D2485F" w:rsidRDefault="00D2485F" w:rsidP="00D2485F">
      <w:pPr>
        <w:rPr>
          <w:sz w:val="28"/>
        </w:rPr>
      </w:pPr>
      <w:r>
        <w:rPr>
          <w:sz w:val="28"/>
        </w:rPr>
        <w:t>n - загальне  число  можливих  елементарних  наслідків експерименту;</w:t>
      </w:r>
    </w:p>
    <w:p w14:paraId="3488E502" w14:textId="77777777" w:rsidR="00D2485F" w:rsidRDefault="00D2485F" w:rsidP="00D2485F">
      <w:pPr>
        <w:ind w:right="600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- число наслідків, сприятливих А;</w:t>
      </w:r>
    </w:p>
    <w:p w14:paraId="02C65EB0" w14:textId="77777777" w:rsidR="00D2485F" w:rsidRDefault="00D2485F" w:rsidP="00D2485F">
      <w:pPr>
        <w:ind w:right="600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- число наслідків, сприятливих В.</w:t>
      </w:r>
    </w:p>
    <w:p w14:paraId="0F2B3B11" w14:textId="77777777" w:rsidR="00D2485F" w:rsidRDefault="00D2485F" w:rsidP="00D2485F">
      <w:pPr>
        <w:rPr>
          <w:sz w:val="28"/>
        </w:rPr>
      </w:pPr>
      <w:r>
        <w:rPr>
          <w:sz w:val="28"/>
        </w:rPr>
        <w:t>Число елементарних наслідків, сприятливих появі або А, або В дорі</w:t>
      </w:r>
      <w:r>
        <w:rPr>
          <w:sz w:val="28"/>
        </w:rPr>
        <w:t>в</w:t>
      </w:r>
      <w:r>
        <w:rPr>
          <w:sz w:val="28"/>
        </w:rPr>
        <w:t>нює 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+ m</w:t>
      </w:r>
      <w:r>
        <w:rPr>
          <w:sz w:val="28"/>
          <w:vertAlign w:val="subscript"/>
        </w:rPr>
        <w:t>2</w:t>
      </w:r>
      <w:r>
        <w:rPr>
          <w:sz w:val="28"/>
        </w:rPr>
        <w:t>.</w:t>
      </w:r>
    </w:p>
    <w:p w14:paraId="0885A657" w14:textId="77777777" w:rsidR="00D2485F" w:rsidRDefault="00D2485F" w:rsidP="00D2485F">
      <w:pPr>
        <w:jc w:val="both"/>
        <w:rPr>
          <w:sz w:val="28"/>
        </w:rPr>
      </w:pPr>
      <w:r>
        <w:rPr>
          <w:sz w:val="28"/>
        </w:rPr>
        <w:tab/>
        <w:t xml:space="preserve">Отже, </w:t>
      </w:r>
      <w:r w:rsidRPr="00C621E9">
        <w:rPr>
          <w:position w:val="-24"/>
          <w:sz w:val="28"/>
          <w:vertAlign w:val="subscript"/>
        </w:rPr>
        <w:object w:dxaOrig="4440" w:dyaOrig="620" w14:anchorId="203EC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5pt;height:42.45pt" o:ole="" fillcolor="window">
            <v:imagedata r:id="rId5" o:title=""/>
          </v:shape>
          <o:OLEObject Type="Embed" ProgID="Equation.3" ShapeID="_x0000_i1025" DrawAspect="Content" ObjectID="_1738668012" r:id="rId6"/>
        </w:object>
      </w:r>
      <w:r>
        <w:rPr>
          <w:sz w:val="28"/>
        </w:rPr>
        <w:t>.</w:t>
      </w:r>
    </w:p>
    <w:p w14:paraId="0A4B13B4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sz w:val="28"/>
        </w:rPr>
        <w:t>Якщо, А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, </w:t>
      </w:r>
      <w:r w:rsidRPr="00C621E9">
        <w:rPr>
          <w:position w:val="-10"/>
          <w:sz w:val="28"/>
          <w:vertAlign w:val="subscript"/>
        </w:rPr>
        <w:object w:dxaOrig="840" w:dyaOrig="380" w14:anchorId="22DB02BD">
          <v:shape id="_x0000_i1026" type="#_x0000_t75" style="width:58.45pt;height:26.45pt" o:ole="" fillcolor="window">
            <v:imagedata r:id="rId7" o:title=""/>
          </v:shape>
          <o:OLEObject Type="Embed" ProgID="Equation.3" ShapeID="_x0000_i1026" DrawAspect="Content" ObjectID="_1738668013" r:id="rId8"/>
        </w:object>
      </w:r>
      <w:r>
        <w:rPr>
          <w:sz w:val="28"/>
        </w:rPr>
        <w:t xml:space="preserve"> - попарно несумісні події і їх ймовірності відомі Р(А</w:t>
      </w:r>
      <w:r>
        <w:rPr>
          <w:sz w:val="28"/>
          <w:vertAlign w:val="subscript"/>
        </w:rPr>
        <w:t>і</w:t>
      </w:r>
      <w:r>
        <w:rPr>
          <w:sz w:val="28"/>
        </w:rPr>
        <w:t>), то ймовірність появи однієї із скінченного числа попарнонесумісних подій А</w:t>
      </w:r>
      <w:r>
        <w:rPr>
          <w:sz w:val="28"/>
          <w:vertAlign w:val="subscript"/>
        </w:rPr>
        <w:t>і</w:t>
      </w:r>
      <w:r>
        <w:rPr>
          <w:sz w:val="28"/>
        </w:rPr>
        <w:t>, байдуже якої, дорівнює сумі ймовірностей цих подій</w:t>
      </w:r>
    </w:p>
    <w:p w14:paraId="7D3F876D" w14:textId="77777777" w:rsidR="00D2485F" w:rsidRDefault="00D2485F" w:rsidP="00D2485F">
      <w:pPr>
        <w:jc w:val="center"/>
        <w:rPr>
          <w:sz w:val="28"/>
        </w:rPr>
      </w:pPr>
      <w:r w:rsidRPr="00C621E9">
        <w:rPr>
          <w:position w:val="-30"/>
          <w:sz w:val="28"/>
          <w:vertAlign w:val="subscript"/>
        </w:rPr>
        <w:object w:dxaOrig="2020" w:dyaOrig="720" w14:anchorId="4704C89A">
          <v:shape id="_x0000_i1027" type="#_x0000_t75" style="width:147.1pt;height:52.3pt" o:ole="" fillcolor="window">
            <v:imagedata r:id="rId9" o:title=""/>
          </v:shape>
          <o:OLEObject Type="Embed" ProgID="Equation.3" ShapeID="_x0000_i1027" DrawAspect="Content" ObjectID="_1738668014" r:id="rId10"/>
        </w:object>
      </w:r>
      <w:r>
        <w:rPr>
          <w:sz w:val="28"/>
        </w:rPr>
        <w:t>.</w:t>
      </w:r>
    </w:p>
    <w:p w14:paraId="093B52CB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Приклад.</w:t>
      </w:r>
      <w:r>
        <w:rPr>
          <w:sz w:val="28"/>
        </w:rPr>
        <w:t xml:space="preserve"> В ящику 10 червоних, 5 синіх і 15 білих деталей. Знайти ймовірність появи кольорової деталі.</w:t>
      </w:r>
    </w:p>
    <w:p w14:paraId="43E3E254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Розв’язування.</w:t>
      </w:r>
      <w:r>
        <w:rPr>
          <w:sz w:val="28"/>
        </w:rPr>
        <w:t xml:space="preserve"> Поява кольорової деталі означає появу або червоної (А), або синьої (В),</w:t>
      </w:r>
    </w:p>
    <w:p w14:paraId="186E8D48" w14:textId="77777777" w:rsidR="00D2485F" w:rsidRDefault="00D2485F" w:rsidP="00D2485F">
      <w:pPr>
        <w:jc w:val="both"/>
        <w:rPr>
          <w:sz w:val="28"/>
        </w:rPr>
      </w:pPr>
      <w:r w:rsidRPr="00C621E9">
        <w:rPr>
          <w:position w:val="-24"/>
          <w:sz w:val="28"/>
          <w:vertAlign w:val="subscript"/>
        </w:rPr>
        <w:object w:dxaOrig="1500" w:dyaOrig="620" w14:anchorId="1D90A1C6">
          <v:shape id="_x0000_i1028" type="#_x0000_t75" style="width:108.3pt;height:44.3pt" o:ole="" fillcolor="window">
            <v:imagedata r:id="rId11" o:title=""/>
          </v:shape>
          <o:OLEObject Type="Embed" ProgID="Equation.3" ShapeID="_x0000_i1028" DrawAspect="Content" ObjectID="_1738668015" r:id="rId12"/>
        </w:object>
      </w:r>
      <w:r>
        <w:rPr>
          <w:sz w:val="28"/>
        </w:rPr>
        <w:t xml:space="preserve">; </w:t>
      </w:r>
      <w:r w:rsidRPr="00C621E9">
        <w:rPr>
          <w:position w:val="-24"/>
          <w:sz w:val="28"/>
          <w:vertAlign w:val="subscript"/>
        </w:rPr>
        <w:object w:dxaOrig="1480" w:dyaOrig="620" w14:anchorId="509AFD00">
          <v:shape id="_x0000_i1029" type="#_x0000_t75" style="width:113.25pt;height:46.75pt" o:ole="" fillcolor="window">
            <v:imagedata r:id="rId13" o:title=""/>
          </v:shape>
          <o:OLEObject Type="Embed" ProgID="Equation.3" ShapeID="_x0000_i1029" DrawAspect="Content" ObjectID="_1738668016" r:id="rId14"/>
        </w:object>
      </w:r>
      <w:r>
        <w:rPr>
          <w:sz w:val="28"/>
        </w:rPr>
        <w:t>.</w:t>
      </w:r>
    </w:p>
    <w:p w14:paraId="642EB1AF" w14:textId="77777777" w:rsidR="00D2485F" w:rsidRDefault="00D2485F" w:rsidP="00D2485F">
      <w:pPr>
        <w:jc w:val="both"/>
        <w:rPr>
          <w:sz w:val="28"/>
        </w:rPr>
      </w:pPr>
      <w:r>
        <w:rPr>
          <w:sz w:val="28"/>
        </w:rPr>
        <w:t>А і В несумісні.</w:t>
      </w:r>
    </w:p>
    <w:p w14:paraId="6E637F0E" w14:textId="77777777" w:rsidR="00D2485F" w:rsidRDefault="00D2485F" w:rsidP="00D2485F">
      <w:pPr>
        <w:rPr>
          <w:sz w:val="28"/>
        </w:rPr>
      </w:pPr>
      <w:r>
        <w:rPr>
          <w:sz w:val="28"/>
        </w:rPr>
        <w:t>С- поява кольорової деталі.</w:t>
      </w:r>
    </w:p>
    <w:p w14:paraId="7A0E3F48" w14:textId="77777777" w:rsidR="00D2485F" w:rsidRDefault="00D2485F" w:rsidP="00D2485F">
      <w:pPr>
        <w:jc w:val="center"/>
        <w:rPr>
          <w:sz w:val="28"/>
        </w:rPr>
      </w:pPr>
      <w:r w:rsidRPr="00521BFE">
        <w:rPr>
          <w:position w:val="-24"/>
          <w:sz w:val="28"/>
          <w:vertAlign w:val="subscript"/>
        </w:rPr>
        <w:object w:dxaOrig="4280" w:dyaOrig="620" w14:anchorId="64E8BB32">
          <v:shape id="_x0000_i1030" type="#_x0000_t75" style="width:363.1pt;height:48pt" o:ole="" fillcolor="window">
            <v:imagedata r:id="rId15" o:title=""/>
          </v:shape>
          <o:OLEObject Type="Embed" ProgID="Equation.3" ShapeID="_x0000_i1030" DrawAspect="Content" ObjectID="_1738668017" r:id="rId16"/>
        </w:object>
      </w:r>
      <w:r>
        <w:rPr>
          <w:sz w:val="28"/>
        </w:rPr>
        <w:t>.</w:t>
      </w:r>
    </w:p>
    <w:p w14:paraId="0F9EAF76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Теорема.</w:t>
      </w:r>
      <w:r>
        <w:rPr>
          <w:sz w:val="28"/>
        </w:rPr>
        <w:t xml:space="preserve"> Сума ймовірностей несумісних подій А</w:t>
      </w:r>
      <w:r>
        <w:rPr>
          <w:sz w:val="28"/>
          <w:vertAlign w:val="subscript"/>
        </w:rPr>
        <w:t>і</w:t>
      </w:r>
      <w:r>
        <w:rPr>
          <w:sz w:val="28"/>
        </w:rPr>
        <w:t>, які утворюють п</w:t>
      </w:r>
      <w:r>
        <w:rPr>
          <w:sz w:val="28"/>
        </w:rPr>
        <w:t>о</w:t>
      </w:r>
      <w:r>
        <w:rPr>
          <w:sz w:val="28"/>
        </w:rPr>
        <w:t xml:space="preserve">вну групу, дорівнює одиниці: </w:t>
      </w:r>
      <w:r w:rsidRPr="00521BFE">
        <w:rPr>
          <w:position w:val="-28"/>
          <w:sz w:val="28"/>
          <w:vertAlign w:val="subscript"/>
        </w:rPr>
        <w:object w:dxaOrig="1240" w:dyaOrig="680" w14:anchorId="4F6250F8">
          <v:shape id="_x0000_i1031" type="#_x0000_t75" style="width:106.45pt;height:51.7pt" o:ole="" fillcolor="window">
            <v:imagedata r:id="rId17" o:title=""/>
          </v:shape>
          <o:OLEObject Type="Embed" ProgID="Equation.3" ShapeID="_x0000_i1031" DrawAspect="Content" ObjectID="_1738668018" r:id="rId18"/>
        </w:object>
      </w:r>
      <w:r>
        <w:rPr>
          <w:sz w:val="28"/>
        </w:rPr>
        <w:t>.</w:t>
      </w:r>
    </w:p>
    <w:p w14:paraId="55BDF08C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Доведення.</w:t>
      </w:r>
      <w:r>
        <w:rPr>
          <w:sz w:val="28"/>
        </w:rPr>
        <w:t xml:space="preserve"> Події А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 утворюють повну групу, тому ймовірність появи хоча б однієї із них є достовірна подія: </w:t>
      </w:r>
      <w:r w:rsidRPr="00521BFE">
        <w:rPr>
          <w:position w:val="-28"/>
          <w:sz w:val="28"/>
          <w:vertAlign w:val="subscript"/>
        </w:rPr>
        <w:object w:dxaOrig="1240" w:dyaOrig="680" w14:anchorId="09C911D7">
          <v:shape id="_x0000_i1032" type="#_x0000_t75" style="width:104pt;height:54.75pt" o:ole="" fillcolor="window">
            <v:imagedata r:id="rId19" o:title=""/>
          </v:shape>
          <o:OLEObject Type="Embed" ProgID="Equation.3" ShapeID="_x0000_i1032" DrawAspect="Content" ObjectID="_1738668019" r:id="rId20"/>
        </w:object>
      </w:r>
      <w:r>
        <w:rPr>
          <w:sz w:val="28"/>
        </w:rPr>
        <w:t>. Оскількі події А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 </w:t>
      </w:r>
      <w:r>
        <w:rPr>
          <w:sz w:val="28"/>
        </w:rPr>
        <w:lastRenderedPageBreak/>
        <w:t xml:space="preserve">несумісні, то за теоремою додавання ймовірностей </w:t>
      </w:r>
      <w:r w:rsidRPr="00521BFE">
        <w:rPr>
          <w:position w:val="-28"/>
          <w:sz w:val="28"/>
          <w:vertAlign w:val="subscript"/>
        </w:rPr>
        <w:object w:dxaOrig="2299" w:dyaOrig="680" w14:anchorId="01BE0D1F">
          <v:shape id="_x0000_i1033" type="#_x0000_t75" style="width:154.45pt;height:51.1pt" o:ole="" fillcolor="window">
            <v:imagedata r:id="rId21" o:title=""/>
          </v:shape>
          <o:OLEObject Type="Embed" ProgID="Equation.3" ShapeID="_x0000_i1033" DrawAspect="Content" ObjectID="_1738668020" r:id="rId22"/>
        </w:object>
      </w:r>
      <w:r>
        <w:rPr>
          <w:sz w:val="28"/>
        </w:rPr>
        <w:t>, що треба б</w:t>
      </w:r>
      <w:r>
        <w:rPr>
          <w:sz w:val="28"/>
        </w:rPr>
        <w:t>у</w:t>
      </w:r>
      <w:r>
        <w:rPr>
          <w:sz w:val="28"/>
        </w:rPr>
        <w:t>ло довести.</w:t>
      </w:r>
    </w:p>
    <w:p w14:paraId="72C20AEA" w14:textId="77777777" w:rsidR="00D2485F" w:rsidRDefault="00D2485F" w:rsidP="00D2485F">
      <w:pPr>
        <w:rPr>
          <w:spacing w:val="14"/>
          <w:sz w:val="28"/>
        </w:rPr>
      </w:pPr>
      <w:r>
        <w:rPr>
          <w:b/>
          <w:i/>
          <w:spacing w:val="14"/>
          <w:sz w:val="28"/>
        </w:rPr>
        <w:t>Теорема.</w:t>
      </w:r>
      <w:r>
        <w:rPr>
          <w:spacing w:val="14"/>
          <w:sz w:val="28"/>
        </w:rPr>
        <w:t xml:space="preserve"> Сума ймовірностей протилежних подій дорівнює од</w:t>
      </w:r>
      <w:r>
        <w:rPr>
          <w:spacing w:val="14"/>
          <w:sz w:val="28"/>
        </w:rPr>
        <w:t>и</w:t>
      </w:r>
      <w:r>
        <w:rPr>
          <w:spacing w:val="14"/>
          <w:sz w:val="28"/>
        </w:rPr>
        <w:t xml:space="preserve">ниці </w:t>
      </w:r>
      <w:r w:rsidRPr="00521BFE">
        <w:rPr>
          <w:spacing w:val="14"/>
          <w:position w:val="-10"/>
          <w:sz w:val="28"/>
          <w:vertAlign w:val="subscript"/>
        </w:rPr>
        <w:object w:dxaOrig="1620" w:dyaOrig="360" w14:anchorId="730A1196">
          <v:shape id="_x0000_i1034" type="#_x0000_t75" style="width:112.6pt;height:23.4pt" o:ole="" fillcolor="window">
            <v:imagedata r:id="rId23" o:title=""/>
          </v:shape>
          <o:OLEObject Type="Embed" ProgID="Equation.3" ShapeID="_x0000_i1034" DrawAspect="Content" ObjectID="_1738668021" r:id="rId24"/>
        </w:object>
      </w:r>
      <w:r>
        <w:rPr>
          <w:spacing w:val="14"/>
          <w:sz w:val="28"/>
        </w:rPr>
        <w:t>.</w:t>
      </w:r>
    </w:p>
    <w:p w14:paraId="1929ADF8" w14:textId="77777777" w:rsidR="00D2485F" w:rsidRDefault="00D2485F" w:rsidP="00D2485F">
      <w:pPr>
        <w:rPr>
          <w:sz w:val="28"/>
        </w:rPr>
      </w:pPr>
      <w:r>
        <w:rPr>
          <w:sz w:val="28"/>
        </w:rPr>
        <w:t>За означенням протилежні події утворюють повну групу, а сума ймов</w:t>
      </w:r>
      <w:r>
        <w:rPr>
          <w:sz w:val="28"/>
        </w:rPr>
        <w:t>і</w:t>
      </w:r>
      <w:r>
        <w:rPr>
          <w:sz w:val="28"/>
        </w:rPr>
        <w:t>рностей подій, які утворюють повну групу, дорівнює одиниці.</w:t>
      </w:r>
    </w:p>
    <w:p w14:paraId="6F03B96A" w14:textId="77777777" w:rsidR="00D2485F" w:rsidRDefault="00D2485F" w:rsidP="00D2485F">
      <w:pPr>
        <w:ind w:left="40"/>
        <w:rPr>
          <w:sz w:val="28"/>
        </w:rPr>
      </w:pPr>
      <w:r>
        <w:rPr>
          <w:b/>
          <w:i/>
          <w:sz w:val="28"/>
        </w:rPr>
        <w:t>Приклад.</w:t>
      </w:r>
      <w:r>
        <w:rPr>
          <w:sz w:val="28"/>
        </w:rPr>
        <w:t xml:space="preserve"> Ймовірність того, що день буде дощовим Р(А) = 0,7. Знайти ймовірність того, що день буде ясним.</w:t>
      </w:r>
    </w:p>
    <w:p w14:paraId="7CED0BCB" w14:textId="189746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Розв'язування.</w:t>
      </w:r>
      <w:r>
        <w:rPr>
          <w:sz w:val="28"/>
        </w:rPr>
        <w:t xml:space="preserve"> Ці події протилежні, тому ймовірність ясного дня буде дорівнювати </w:t>
      </w:r>
      <w:r w:rsidRPr="00521BFE">
        <w:rPr>
          <w:position w:val="-10"/>
          <w:sz w:val="28"/>
          <w:vertAlign w:val="subscript"/>
        </w:rPr>
        <w:object w:dxaOrig="1920" w:dyaOrig="360" w14:anchorId="64519197">
          <v:shape id="_x0000_i1035" type="#_x0000_t75" style="width:152pt;height:27.1pt" o:ole="" fillcolor="window">
            <v:imagedata r:id="rId25" o:title=""/>
          </v:shape>
          <o:OLEObject Type="Embed" ProgID="Equation.3" ShapeID="_x0000_i1035" DrawAspect="Content" ObjectID="_1738668022" r:id="rId26"/>
        </w:object>
      </w:r>
      <w:r>
        <w:rPr>
          <w:sz w:val="28"/>
        </w:rPr>
        <w:t>.</w:t>
      </w:r>
    </w:p>
    <w:p w14:paraId="7E77040A" w14:textId="77777777" w:rsidR="00DA1603" w:rsidRDefault="00DA1603" w:rsidP="00D2485F">
      <w:pPr>
        <w:rPr>
          <w:sz w:val="28"/>
        </w:rPr>
      </w:pPr>
    </w:p>
    <w:p w14:paraId="2CEA675A" w14:textId="77777777" w:rsidR="00D2485F" w:rsidRDefault="00D2485F" w:rsidP="00D2485F">
      <w:pPr>
        <w:jc w:val="center"/>
        <w:rPr>
          <w:b/>
          <w:sz w:val="32"/>
        </w:rPr>
      </w:pPr>
      <w:r>
        <w:rPr>
          <w:b/>
          <w:sz w:val="32"/>
        </w:rPr>
        <w:t>Теореми множення ймовірностей</w:t>
      </w:r>
    </w:p>
    <w:p w14:paraId="378BC43C" w14:textId="36E2F868" w:rsidR="00D2485F" w:rsidRDefault="00D2485F" w:rsidP="00D2485F">
      <w:pPr>
        <w:jc w:val="center"/>
        <w:rPr>
          <w:b/>
          <w:sz w:val="32"/>
        </w:rPr>
      </w:pPr>
      <w:r>
        <w:rPr>
          <w:b/>
          <w:sz w:val="32"/>
        </w:rPr>
        <w:t>Умовна ймовірність</w:t>
      </w:r>
    </w:p>
    <w:p w14:paraId="3C608287" w14:textId="77777777" w:rsidR="00DA1603" w:rsidRDefault="00DA1603" w:rsidP="00D2485F">
      <w:pPr>
        <w:jc w:val="center"/>
        <w:rPr>
          <w:b/>
          <w:sz w:val="28"/>
        </w:rPr>
      </w:pPr>
    </w:p>
    <w:p w14:paraId="07F3F1CA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Означення.</w:t>
      </w:r>
      <w:r>
        <w:rPr>
          <w:sz w:val="28"/>
        </w:rPr>
        <w:t xml:space="preserve"> Ймовірність події А, що знайдена при умові що подія В відбулася, називається умовною ймовірністю і позначається Р(А/В), або Р</w:t>
      </w:r>
      <w:r>
        <w:rPr>
          <w:sz w:val="28"/>
          <w:vertAlign w:val="subscript"/>
        </w:rPr>
        <w:t>В</w:t>
      </w:r>
      <w:r>
        <w:rPr>
          <w:sz w:val="28"/>
        </w:rPr>
        <w:t>(А); Р(В/А) або Р</w:t>
      </w:r>
      <w:r>
        <w:rPr>
          <w:sz w:val="28"/>
          <w:vertAlign w:val="subscript"/>
        </w:rPr>
        <w:t>А</w:t>
      </w:r>
      <w:r>
        <w:rPr>
          <w:sz w:val="28"/>
        </w:rPr>
        <w:t>(В) – умовна ймовірність події В, якщо подія А настала.</w:t>
      </w:r>
    </w:p>
    <w:p w14:paraId="348F8A81" w14:textId="77777777" w:rsidR="00D2485F" w:rsidRDefault="00D2485F" w:rsidP="00D2485F">
      <w:pPr>
        <w:ind w:firstLine="700"/>
        <w:rPr>
          <w:sz w:val="28"/>
        </w:rPr>
      </w:pPr>
      <w:r>
        <w:rPr>
          <w:b/>
          <w:i/>
          <w:sz w:val="28"/>
        </w:rPr>
        <w:t>Теорема.</w:t>
      </w:r>
      <w:r>
        <w:rPr>
          <w:sz w:val="28"/>
        </w:rPr>
        <w:t xml:space="preserve"> Ймовірність добутку двох випадкових подій дорівнює добу</w:t>
      </w:r>
      <w:r>
        <w:rPr>
          <w:sz w:val="28"/>
        </w:rPr>
        <w:t>т</w:t>
      </w:r>
      <w:r>
        <w:rPr>
          <w:sz w:val="28"/>
        </w:rPr>
        <w:t xml:space="preserve">ку ймовірностей однієї із них на умовну ймовірність другої, при умові, що перша вже настала. Р(А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В) = Р(А)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Р(В/А) = Р(В)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Р(А/В).</w:t>
      </w:r>
    </w:p>
    <w:p w14:paraId="01C15294" w14:textId="77777777" w:rsidR="00D2485F" w:rsidRDefault="00D2485F" w:rsidP="00D2485F">
      <w:pPr>
        <w:ind w:firstLine="700"/>
        <w:jc w:val="both"/>
        <w:rPr>
          <w:spacing w:val="-2"/>
          <w:sz w:val="28"/>
        </w:rPr>
      </w:pPr>
      <w:r>
        <w:rPr>
          <w:b/>
          <w:i/>
          <w:spacing w:val="-2"/>
          <w:sz w:val="28"/>
        </w:rPr>
        <w:t xml:space="preserve">Доведення. </w:t>
      </w:r>
      <w:r>
        <w:rPr>
          <w:spacing w:val="-2"/>
          <w:sz w:val="28"/>
        </w:rPr>
        <w:t xml:space="preserve"> Нехай із загального числа n єдиноможливих, рівноможл</w:t>
      </w:r>
      <w:r>
        <w:rPr>
          <w:spacing w:val="-2"/>
          <w:sz w:val="28"/>
        </w:rPr>
        <w:t>и</w:t>
      </w:r>
      <w:r>
        <w:rPr>
          <w:spacing w:val="-2"/>
          <w:sz w:val="28"/>
        </w:rPr>
        <w:t xml:space="preserve">вих і несумісних випадків події А сприяють m, а події В - сприяють k випадків із m; тоді: ймовірність події А </w:t>
      </w:r>
      <w:r w:rsidRPr="00521BFE">
        <w:rPr>
          <w:spacing w:val="-2"/>
          <w:position w:val="-24"/>
          <w:sz w:val="28"/>
          <w:vertAlign w:val="subscript"/>
        </w:rPr>
        <w:object w:dxaOrig="1020" w:dyaOrig="620" w14:anchorId="284B4691">
          <v:shape id="_x0000_i1036" type="#_x0000_t75" style="width:64pt;height:38.75pt" o:ole="" fillcolor="window">
            <v:imagedata r:id="rId27" o:title=""/>
          </v:shape>
          <o:OLEObject Type="Embed" ProgID="Equation.3" ShapeID="_x0000_i1036" DrawAspect="Content" ObjectID="_1738668023" r:id="rId28"/>
        </w:object>
      </w:r>
      <w:r>
        <w:rPr>
          <w:spacing w:val="-2"/>
          <w:sz w:val="28"/>
        </w:rPr>
        <w:t>, а умовна йм</w:t>
      </w:r>
      <w:r>
        <w:rPr>
          <w:spacing w:val="-2"/>
          <w:sz w:val="28"/>
        </w:rPr>
        <w:t>о</w:t>
      </w:r>
      <w:r>
        <w:rPr>
          <w:spacing w:val="-2"/>
          <w:sz w:val="28"/>
        </w:rPr>
        <w:t xml:space="preserve">вірність В </w:t>
      </w:r>
      <w:r w:rsidRPr="00521BFE">
        <w:rPr>
          <w:spacing w:val="-2"/>
          <w:position w:val="-24"/>
          <w:sz w:val="28"/>
          <w:vertAlign w:val="subscript"/>
        </w:rPr>
        <w:object w:dxaOrig="1340" w:dyaOrig="620" w14:anchorId="6ADEF40D">
          <v:shape id="_x0000_i1037" type="#_x0000_t75" style="width:67.7pt;height:38.75pt" o:ole="" fillcolor="window">
            <v:imagedata r:id="rId29" o:title=""/>
          </v:shape>
          <o:OLEObject Type="Embed" ProgID="Equation.3" ShapeID="_x0000_i1037" DrawAspect="Content" ObjectID="_1738668024" r:id="rId30"/>
        </w:object>
      </w:r>
      <w:r>
        <w:rPr>
          <w:spacing w:val="-2"/>
          <w:sz w:val="28"/>
        </w:rPr>
        <w:t>.</w:t>
      </w:r>
    </w:p>
    <w:p w14:paraId="7089B7D4" w14:textId="77777777" w:rsidR="00D2485F" w:rsidRDefault="00D2485F" w:rsidP="00D2485F">
      <w:pPr>
        <w:rPr>
          <w:sz w:val="28"/>
        </w:rPr>
      </w:pPr>
      <w:r>
        <w:rPr>
          <w:sz w:val="28"/>
        </w:rPr>
        <w:t xml:space="preserve">Добутку подій А і В сприяють k із n випадків </w:t>
      </w:r>
      <w:r w:rsidRPr="00521BFE">
        <w:rPr>
          <w:position w:val="-24"/>
          <w:sz w:val="28"/>
          <w:vertAlign w:val="subscript"/>
        </w:rPr>
        <w:object w:dxaOrig="1280" w:dyaOrig="620" w14:anchorId="06458C97">
          <v:shape id="_x0000_i1038" type="#_x0000_t75" style="width:75.7pt;height:37.55pt" o:ole="" fillcolor="window">
            <v:imagedata r:id="rId31" o:title=""/>
          </v:shape>
          <o:OLEObject Type="Embed" ProgID="Equation.3" ShapeID="_x0000_i1038" DrawAspect="Content" ObjectID="_1738668025" r:id="rId32"/>
        </w:object>
      </w:r>
      <w:r>
        <w:rPr>
          <w:sz w:val="28"/>
        </w:rPr>
        <w:t xml:space="preserve">; домножимо і розділимо </w:t>
      </w:r>
      <w:r w:rsidRPr="00521BFE">
        <w:rPr>
          <w:position w:val="-24"/>
          <w:sz w:val="28"/>
          <w:vertAlign w:val="subscript"/>
        </w:rPr>
        <w:object w:dxaOrig="240" w:dyaOrig="620" w14:anchorId="352F25B1">
          <v:shape id="_x0000_i1039" type="#_x0000_t75" style="width:14.75pt;height:39.4pt" o:ole="" fillcolor="window">
            <v:imagedata r:id="rId33" o:title=""/>
          </v:shape>
          <o:OLEObject Type="Embed" ProgID="Equation.3" ShapeID="_x0000_i1039" DrawAspect="Content" ObjectID="_1738668026" r:id="rId34"/>
        </w:object>
      </w:r>
      <w:r>
        <w:rPr>
          <w:sz w:val="28"/>
        </w:rPr>
        <w:t xml:space="preserve"> на m, тоді </w:t>
      </w:r>
      <w:r w:rsidRPr="00521BFE">
        <w:rPr>
          <w:position w:val="-24"/>
          <w:sz w:val="28"/>
          <w:vertAlign w:val="subscript"/>
        </w:rPr>
        <w:object w:dxaOrig="3300" w:dyaOrig="620" w14:anchorId="6CC5D0EA">
          <v:shape id="_x0000_i1040" type="#_x0000_t75" style="width:240pt;height:40.6pt" o:ole="" fillcolor="window">
            <v:imagedata r:id="rId35" o:title=""/>
          </v:shape>
          <o:OLEObject Type="Embed" ProgID="Equation.3" ShapeID="_x0000_i1040" DrawAspect="Content" ObjectID="_1738668027" r:id="rId36"/>
        </w:object>
      </w:r>
      <w:r>
        <w:rPr>
          <w:sz w:val="28"/>
        </w:rPr>
        <w:t>.</w:t>
      </w:r>
    </w:p>
    <w:p w14:paraId="6E5E2578" w14:textId="77777777" w:rsidR="00D2485F" w:rsidRDefault="00D2485F" w:rsidP="00D2485F">
      <w:pPr>
        <w:rPr>
          <w:spacing w:val="20"/>
          <w:sz w:val="28"/>
        </w:rPr>
      </w:pPr>
      <w:r>
        <w:rPr>
          <w:b/>
          <w:i/>
          <w:spacing w:val="20"/>
          <w:sz w:val="28"/>
        </w:rPr>
        <w:t>Зауваження.</w:t>
      </w:r>
      <w:r>
        <w:rPr>
          <w:spacing w:val="20"/>
          <w:sz w:val="28"/>
        </w:rPr>
        <w:t xml:space="preserve"> Ймовірність сумісної появи (добутку) скінче</w:t>
      </w:r>
      <w:r>
        <w:rPr>
          <w:spacing w:val="20"/>
          <w:sz w:val="28"/>
        </w:rPr>
        <w:t>н</w:t>
      </w:r>
      <w:r>
        <w:rPr>
          <w:spacing w:val="20"/>
          <w:sz w:val="28"/>
        </w:rPr>
        <w:t>ного числа подій дорівнює добутку ймовірності однієї з них на умовні ймовірності всіх останніх, причому ймовірність кожної н</w:t>
      </w:r>
      <w:r>
        <w:rPr>
          <w:spacing w:val="20"/>
          <w:sz w:val="28"/>
        </w:rPr>
        <w:t>а</w:t>
      </w:r>
      <w:r>
        <w:rPr>
          <w:spacing w:val="20"/>
          <w:sz w:val="28"/>
        </w:rPr>
        <w:t>ступної події обчислюється в припущенні, що всі попередні події</w:t>
      </w:r>
    </w:p>
    <w:p w14:paraId="2CD05B44" w14:textId="77777777" w:rsidR="00D2485F" w:rsidRDefault="00D2485F" w:rsidP="00D2485F">
      <w:pPr>
        <w:ind w:right="7227"/>
        <w:rPr>
          <w:spacing w:val="20"/>
          <w:sz w:val="28"/>
        </w:rPr>
      </w:pPr>
      <w:r>
        <w:rPr>
          <w:spacing w:val="20"/>
          <w:sz w:val="28"/>
        </w:rPr>
        <w:t>вже відбулися.</w:t>
      </w:r>
    </w:p>
    <w:p w14:paraId="5049FE1E" w14:textId="77777777" w:rsidR="00D2485F" w:rsidRDefault="00D2485F" w:rsidP="00D2485F">
      <w:pPr>
        <w:ind w:right="-2"/>
        <w:rPr>
          <w:spacing w:val="20"/>
          <w:sz w:val="28"/>
        </w:rPr>
      </w:pPr>
      <w:r w:rsidRPr="00C54AA7">
        <w:rPr>
          <w:spacing w:val="20"/>
          <w:position w:val="-12"/>
          <w:sz w:val="28"/>
          <w:vertAlign w:val="subscript"/>
        </w:rPr>
        <w:object w:dxaOrig="7300" w:dyaOrig="360" w14:anchorId="7BEC8422">
          <v:shape id="_x0000_i1041" type="#_x0000_t75" style="width:451.1pt;height:23.4pt" o:ole="" fillcolor="window">
            <v:imagedata r:id="rId37" o:title=""/>
          </v:shape>
          <o:OLEObject Type="Embed" ProgID="Equation.3" ShapeID="_x0000_i1041" DrawAspect="Content" ObjectID="_1738668028" r:id="rId38"/>
        </w:object>
      </w:r>
      <w:r>
        <w:rPr>
          <w:spacing w:val="20"/>
          <w:sz w:val="28"/>
        </w:rPr>
        <w:t>.</w:t>
      </w:r>
    </w:p>
    <w:p w14:paraId="41A6AA80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Приклад.</w:t>
      </w:r>
      <w:r>
        <w:rPr>
          <w:sz w:val="28"/>
        </w:rPr>
        <w:t xml:space="preserve"> В урні 2 білі і 3 чорні кулі, із урни виймають дві кулі. Знайти ймовірність, що вони білі.</w:t>
      </w:r>
    </w:p>
    <w:p w14:paraId="44405B7C" w14:textId="77777777" w:rsidR="00DA1603" w:rsidRDefault="00D2485F" w:rsidP="00D2485F">
      <w:pPr>
        <w:ind w:firstLine="72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Розв'язування. </w:t>
      </w:r>
    </w:p>
    <w:p w14:paraId="31E7D607" w14:textId="331192FA" w:rsidR="00D2485F" w:rsidRDefault="00D2485F" w:rsidP="00D2485F">
      <w:pPr>
        <w:ind w:firstLine="720"/>
        <w:jc w:val="both"/>
        <w:rPr>
          <w:sz w:val="28"/>
        </w:rPr>
      </w:pPr>
      <w:r>
        <w:rPr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</w:rPr>
        <w:t>- поява білої кулі при першому вийманні;</w:t>
      </w:r>
    </w:p>
    <w:p w14:paraId="260AA91B" w14:textId="77777777" w:rsidR="00D2485F" w:rsidRDefault="00D2485F" w:rsidP="00D2485F">
      <w:pPr>
        <w:ind w:left="40" w:firstLine="680"/>
        <w:rPr>
          <w:sz w:val="28"/>
        </w:rPr>
      </w:pPr>
      <w:r>
        <w:rPr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>- поява білої кулі при другому вийманні;</w:t>
      </w:r>
    </w:p>
    <w:p w14:paraId="02062D21" w14:textId="77777777" w:rsidR="00D2485F" w:rsidRDefault="00D2485F" w:rsidP="00D2485F">
      <w:pPr>
        <w:ind w:left="40" w:firstLine="680"/>
        <w:rPr>
          <w:sz w:val="28"/>
        </w:rPr>
      </w:pPr>
      <w:r>
        <w:rPr>
          <w:sz w:val="28"/>
        </w:rPr>
        <w:lastRenderedPageBreak/>
        <w:t>А- поява двох білих куль.</w:t>
      </w:r>
    </w:p>
    <w:p w14:paraId="41FE06EE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>Р(А) = Р(А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А</w:t>
      </w:r>
      <w:r>
        <w:rPr>
          <w:sz w:val="28"/>
          <w:vertAlign w:val="subscript"/>
        </w:rPr>
        <w:t>2</w:t>
      </w:r>
      <w:r>
        <w:rPr>
          <w:sz w:val="28"/>
        </w:rPr>
        <w:t>) = Р(А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Р(А</w:t>
      </w:r>
      <w:r>
        <w:rPr>
          <w:sz w:val="28"/>
          <w:vertAlign w:val="subscript"/>
        </w:rPr>
        <w:t>2</w:t>
      </w:r>
      <w:r>
        <w:rPr>
          <w:sz w:val="28"/>
        </w:rPr>
        <w:t>/А</w:t>
      </w:r>
      <w:r>
        <w:rPr>
          <w:sz w:val="28"/>
          <w:vertAlign w:val="subscript"/>
        </w:rPr>
        <w:t>1</w:t>
      </w:r>
      <w:r>
        <w:rPr>
          <w:sz w:val="28"/>
        </w:rPr>
        <w:t>);</w:t>
      </w:r>
    </w:p>
    <w:p w14:paraId="495CBE4A" w14:textId="5D7C393A" w:rsidR="00D2485F" w:rsidRDefault="00D2485F" w:rsidP="00D2485F">
      <w:pPr>
        <w:jc w:val="center"/>
        <w:rPr>
          <w:sz w:val="28"/>
        </w:rPr>
      </w:pPr>
      <w:r w:rsidRPr="00C54AA7">
        <w:rPr>
          <w:position w:val="-24"/>
          <w:sz w:val="28"/>
          <w:vertAlign w:val="subscript"/>
        </w:rPr>
        <w:object w:dxaOrig="1480" w:dyaOrig="620" w14:anchorId="3B96188B">
          <v:shape id="_x0000_i1042" type="#_x0000_t75" style="width:100.3pt;height:41.25pt" o:ole="" fillcolor="window">
            <v:imagedata r:id="rId39" o:title=""/>
          </v:shape>
          <o:OLEObject Type="Embed" ProgID="Equation.3" ShapeID="_x0000_i1042" DrawAspect="Content" ObjectID="_1738668029" r:id="rId40"/>
        </w:object>
      </w:r>
      <w:r>
        <w:rPr>
          <w:sz w:val="28"/>
        </w:rPr>
        <w:t xml:space="preserve">; </w:t>
      </w:r>
      <w:r w:rsidRPr="00C54AA7">
        <w:rPr>
          <w:position w:val="-24"/>
          <w:sz w:val="28"/>
          <w:vertAlign w:val="subscript"/>
        </w:rPr>
        <w:object w:dxaOrig="1420" w:dyaOrig="620" w14:anchorId="083860A5">
          <v:shape id="_x0000_i1043" type="#_x0000_t75" style="width:94.15pt;height:40pt" o:ole="" fillcolor="window">
            <v:imagedata r:id="rId41" o:title=""/>
          </v:shape>
          <o:OLEObject Type="Embed" ProgID="Equation.3" ShapeID="_x0000_i1043" DrawAspect="Content" ObjectID="_1738668030" r:id="rId42"/>
        </w:object>
      </w:r>
      <w:r>
        <w:rPr>
          <w:sz w:val="28"/>
        </w:rPr>
        <w:t xml:space="preserve">; </w:t>
      </w:r>
      <w:r w:rsidRPr="00C54AA7">
        <w:rPr>
          <w:position w:val="-24"/>
          <w:sz w:val="28"/>
          <w:vertAlign w:val="subscript"/>
        </w:rPr>
        <w:object w:dxaOrig="1740" w:dyaOrig="620" w14:anchorId="75E04CBD">
          <v:shape id="_x0000_i1044" type="#_x0000_t75" style="width:113.25pt;height:40pt" o:ole="" fillcolor="window">
            <v:imagedata r:id="rId43" o:title=""/>
          </v:shape>
          <o:OLEObject Type="Embed" ProgID="Equation.3" ShapeID="_x0000_i1044" DrawAspect="Content" ObjectID="_1738668031" r:id="rId44"/>
        </w:object>
      </w:r>
      <w:r>
        <w:rPr>
          <w:sz w:val="28"/>
        </w:rPr>
        <w:t>.</w:t>
      </w:r>
    </w:p>
    <w:p w14:paraId="3BD57B22" w14:textId="035E5691" w:rsidR="00DA1603" w:rsidRDefault="00DA1603" w:rsidP="00DA1603">
      <w:pPr>
        <w:ind w:firstLine="720"/>
        <w:jc w:val="both"/>
        <w:rPr>
          <w:sz w:val="28"/>
        </w:rPr>
      </w:pPr>
      <w:r>
        <w:rPr>
          <w:sz w:val="28"/>
        </w:rPr>
        <w:t xml:space="preserve">Якщо розглянути випадок: </w:t>
      </w:r>
      <w:r>
        <w:rPr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- поява </w:t>
      </w:r>
      <w:r>
        <w:rPr>
          <w:sz w:val="28"/>
        </w:rPr>
        <w:t xml:space="preserve">чорної </w:t>
      </w:r>
      <w:r>
        <w:rPr>
          <w:sz w:val="28"/>
        </w:rPr>
        <w:t>кулі при першому вийманні;</w:t>
      </w:r>
    </w:p>
    <w:p w14:paraId="07E192BC" w14:textId="3AE66F73" w:rsidR="00DA1603" w:rsidRDefault="00DA1603" w:rsidP="00DA1603">
      <w:pPr>
        <w:ind w:left="40" w:firstLine="680"/>
        <w:rPr>
          <w:sz w:val="28"/>
        </w:rPr>
      </w:pPr>
      <w:r>
        <w:rPr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>- поява білої кулі при другому вийманні</w:t>
      </w:r>
      <w:r>
        <w:rPr>
          <w:sz w:val="28"/>
        </w:rPr>
        <w:t>. Тоді</w:t>
      </w:r>
    </w:p>
    <w:p w14:paraId="354E61B9" w14:textId="77777777" w:rsidR="00DA1603" w:rsidRDefault="00DA1603" w:rsidP="00DA1603">
      <w:pPr>
        <w:ind w:left="40" w:firstLine="680"/>
        <w:rPr>
          <w:sz w:val="28"/>
        </w:rPr>
      </w:pPr>
    </w:p>
    <w:p w14:paraId="586D8891" w14:textId="5E143B19" w:rsidR="00DA1603" w:rsidRDefault="00DA1603" w:rsidP="006169D3">
      <w:pPr>
        <w:ind w:firstLine="1276"/>
        <w:jc w:val="both"/>
        <w:rPr>
          <w:b/>
          <w:sz w:val="28"/>
          <w:szCs w:val="28"/>
        </w:rPr>
      </w:pPr>
      <m:oMath>
        <m:r>
          <w:rPr>
            <w:rFonts w:ascii="Cambria Math"/>
            <w:sz w:val="36"/>
            <w:szCs w:val="36"/>
          </w:rPr>
          <m:t>P(</m:t>
        </m:r>
        <m:sSub>
          <m:sSubPr>
            <m:ctrlPr>
              <w:rPr>
                <w:rFonts w:asci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/>
                <w:sz w:val="36"/>
                <w:szCs w:val="36"/>
              </w:rPr>
              <m:t>1</m:t>
            </m:r>
          </m:sub>
        </m:sSub>
        <m:r>
          <w:rPr>
            <w:rFonts w:ascii="Cambria Math"/>
            <w:sz w:val="36"/>
            <w:szCs w:val="36"/>
          </w:rPr>
          <m:t>)=</m:t>
        </m:r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m</m:t>
            </m:r>
          </m:num>
          <m:den>
            <m:r>
              <w:rPr>
                <w:rFonts w:ascii="Cambria Math"/>
                <w:sz w:val="36"/>
                <w:szCs w:val="36"/>
              </w:rPr>
              <m:t>n</m:t>
            </m:r>
          </m:den>
        </m:f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/>
                <w:sz w:val="36"/>
                <w:szCs w:val="36"/>
              </w:rPr>
              <m:t>5</m:t>
            </m:r>
          </m:den>
        </m:f>
      </m:oMath>
      <w:r w:rsidRPr="00DA1603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m:oMath>
        <m:r>
          <w:rPr>
            <w:rFonts w:ascii="Cambria Math"/>
            <w:sz w:val="36"/>
            <w:szCs w:val="36"/>
          </w:rPr>
          <m:t>P(</m:t>
        </m:r>
        <m:sSub>
          <m:sSubPr>
            <m:ctrlPr>
              <w:rPr>
                <w:rFonts w:asci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/>
                <w:sz w:val="36"/>
                <w:szCs w:val="36"/>
              </w:rPr>
              <m:t>2</m:t>
            </m:r>
          </m:sub>
        </m:sSub>
        <m:r>
          <w:rPr>
            <w:rFonts w:ascii="Cambria Math"/>
            <w:sz w:val="36"/>
            <w:szCs w:val="36"/>
          </w:rPr>
          <m:t>/</m:t>
        </m:r>
        <m:sSub>
          <m:sSubPr>
            <m:ctrlPr>
              <w:rPr>
                <w:rFonts w:asci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/>
                <w:sz w:val="36"/>
                <w:szCs w:val="36"/>
              </w:rPr>
              <m:t>1</m:t>
            </m:r>
          </m:sub>
        </m:sSub>
        <m:r>
          <w:rPr>
            <w:rFonts w:ascii="Cambria Math"/>
            <w:sz w:val="36"/>
            <w:szCs w:val="36"/>
          </w:rPr>
          <m:t>)=</m:t>
        </m:r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</m:oMath>
      <w:r>
        <w:rPr>
          <w:sz w:val="36"/>
          <w:szCs w:val="36"/>
        </w:rPr>
        <w:t xml:space="preserve"> </w:t>
      </w:r>
      <w:r w:rsidRPr="00DA1603">
        <w:rPr>
          <w:sz w:val="28"/>
          <w:szCs w:val="28"/>
        </w:rPr>
        <w:t>і бачимо, що</w:t>
      </w:r>
      <w:r>
        <w:rPr>
          <w:sz w:val="28"/>
          <w:szCs w:val="28"/>
        </w:rPr>
        <w:t xml:space="preserve"> </w:t>
      </w:r>
      <w:r>
        <w:rPr>
          <w:rFonts w:ascii="Cambria Math"/>
          <w:iCs/>
          <w:sz w:val="28"/>
        </w:rPr>
        <w:t>ймовірність</w:t>
      </w:r>
      <w:r>
        <w:rPr>
          <w:rFonts w:ascii="Cambria Math"/>
          <w:iCs/>
          <w:sz w:val="28"/>
        </w:rPr>
        <w:t xml:space="preserve">  </w:t>
      </w:r>
      <w:r>
        <w:rPr>
          <w:rFonts w:ascii="Cambria Math"/>
          <w:iCs/>
          <w:sz w:val="28"/>
        </w:rPr>
        <w:t>другої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події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зміни</w:t>
      </w:r>
      <w:r w:rsidR="006169D3">
        <w:rPr>
          <w:rFonts w:ascii="Cambria Math"/>
          <w:iCs/>
          <w:sz w:val="28"/>
        </w:rPr>
        <w:t>лась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в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залежності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від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того</w:t>
      </w:r>
      <w:r>
        <w:rPr>
          <w:rFonts w:ascii="Cambria Math"/>
          <w:iCs/>
          <w:sz w:val="28"/>
        </w:rPr>
        <w:t xml:space="preserve">, </w:t>
      </w:r>
      <w:r>
        <w:rPr>
          <w:rFonts w:ascii="Cambria Math"/>
          <w:iCs/>
          <w:sz w:val="28"/>
        </w:rPr>
        <w:t>яка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була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подія</w:t>
      </w:r>
      <w:r>
        <w:rPr>
          <w:rFonts w:ascii="Cambria Math"/>
          <w:iCs/>
          <w:sz w:val="28"/>
        </w:rPr>
        <w:t xml:space="preserve"> </w:t>
      </w:r>
      <w:r w:rsidR="006169D3">
        <w:rPr>
          <w:rFonts w:ascii="Cambria Math"/>
          <w:iCs/>
          <w:sz w:val="28"/>
        </w:rPr>
        <w:t>і</w:t>
      </w:r>
      <w:r w:rsidR="006169D3">
        <w:rPr>
          <w:rFonts w:ascii="Cambria Math"/>
          <w:iCs/>
          <w:sz w:val="28"/>
        </w:rPr>
        <w:t xml:space="preserve"> </w:t>
      </w:r>
      <w:r w:rsidR="006169D3">
        <w:rPr>
          <w:rFonts w:ascii="Cambria Math"/>
          <w:iCs/>
          <w:sz w:val="28"/>
        </w:rPr>
        <w:t>її</w:t>
      </w:r>
      <w:r w:rsidR="006169D3">
        <w:rPr>
          <w:rFonts w:ascii="Cambria Math"/>
          <w:iCs/>
          <w:sz w:val="28"/>
        </w:rPr>
        <w:t xml:space="preserve"> </w:t>
      </w:r>
      <w:r w:rsidR="006169D3">
        <w:rPr>
          <w:rFonts w:ascii="Cambria Math"/>
          <w:iCs/>
          <w:sz w:val="28"/>
        </w:rPr>
        <w:t>ймовірність</w:t>
      </w:r>
      <w:r w:rsidR="006169D3"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перед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цим</w:t>
      </w:r>
      <w:r>
        <w:rPr>
          <w:rFonts w:ascii="Cambria Math"/>
          <w:iCs/>
          <w:sz w:val="28"/>
        </w:rPr>
        <w:t xml:space="preserve">. </w:t>
      </w:r>
      <w:r>
        <w:rPr>
          <w:rFonts w:ascii="Cambria Math"/>
          <w:iCs/>
          <w:sz w:val="28"/>
        </w:rPr>
        <w:t>Тому</w:t>
      </w:r>
      <w:r>
        <w:rPr>
          <w:rFonts w:ascii="Cambria Math"/>
          <w:iCs/>
          <w:sz w:val="28"/>
        </w:rPr>
        <w:t xml:space="preserve"> </w:t>
      </w:r>
      <w:r>
        <w:rPr>
          <w:rFonts w:ascii="Cambria Math"/>
          <w:iCs/>
          <w:sz w:val="28"/>
        </w:rPr>
        <w:t>вона</w:t>
      </w:r>
      <w:r>
        <w:rPr>
          <w:rFonts w:ascii="Cambria Math"/>
          <w:iCs/>
          <w:sz w:val="28"/>
        </w:rPr>
        <w:t xml:space="preserve"> </w:t>
      </w:r>
      <w:r w:rsidR="006169D3">
        <w:rPr>
          <w:rFonts w:ascii="Cambria Math"/>
          <w:iCs/>
          <w:sz w:val="28"/>
        </w:rPr>
        <w:t>називається</w:t>
      </w:r>
      <w:r w:rsidR="006169D3">
        <w:rPr>
          <w:rFonts w:ascii="Cambria Math"/>
          <w:iCs/>
          <w:sz w:val="28"/>
        </w:rPr>
        <w:t xml:space="preserve"> </w:t>
      </w:r>
      <w:r w:rsidRPr="006169D3">
        <w:rPr>
          <w:b/>
          <w:bCs/>
          <w:iCs/>
          <w:sz w:val="28"/>
        </w:rPr>
        <w:t>умовною</w:t>
      </w:r>
      <w:r w:rsidR="006169D3" w:rsidRPr="006169D3">
        <w:rPr>
          <w:b/>
          <w:bCs/>
          <w:iCs/>
          <w:sz w:val="28"/>
        </w:rPr>
        <w:t>.</w:t>
      </w:r>
      <w:r w:rsidRPr="00DA1603">
        <w:rPr>
          <w:rFonts w:ascii="Cambria Math"/>
          <w:i/>
          <w:sz w:val="28"/>
        </w:rPr>
        <w:br/>
      </w:r>
      <w:r w:rsidRPr="00DA1603">
        <w:rPr>
          <w:rFonts w:ascii="Cambria Math"/>
          <w:i/>
          <w:sz w:val="28"/>
        </w:rPr>
        <w:br/>
      </w:r>
    </w:p>
    <w:p w14:paraId="05FD07F6" w14:textId="71C2C787" w:rsidR="00D2485F" w:rsidRDefault="00D2485F" w:rsidP="00D2485F">
      <w:pPr>
        <w:jc w:val="center"/>
        <w:rPr>
          <w:b/>
          <w:sz w:val="28"/>
          <w:szCs w:val="28"/>
        </w:rPr>
      </w:pPr>
      <w:r w:rsidRPr="00DA1603">
        <w:rPr>
          <w:b/>
          <w:sz w:val="28"/>
          <w:szCs w:val="28"/>
        </w:rPr>
        <w:t>Теорема множення для незалежних подій</w:t>
      </w:r>
    </w:p>
    <w:p w14:paraId="47A3D9CD" w14:textId="77777777" w:rsidR="00DA1603" w:rsidRPr="00DA1603" w:rsidRDefault="00DA1603" w:rsidP="00D2485F">
      <w:pPr>
        <w:jc w:val="center"/>
        <w:rPr>
          <w:sz w:val="28"/>
          <w:szCs w:val="28"/>
        </w:rPr>
      </w:pPr>
    </w:p>
    <w:p w14:paraId="57270B22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Означення.</w:t>
      </w:r>
      <w:r>
        <w:rPr>
          <w:sz w:val="28"/>
        </w:rPr>
        <w:t xml:space="preserve"> Подія А називається незалежною від події В, якщо її йм</w:t>
      </w:r>
      <w:r>
        <w:rPr>
          <w:sz w:val="28"/>
        </w:rPr>
        <w:t>о</w:t>
      </w:r>
      <w:r>
        <w:rPr>
          <w:sz w:val="28"/>
        </w:rPr>
        <w:t>вірність не залежить від події В, тобто умовна ймовірність події А дорівнює її безумовній ймовірності Р(А/В) = Р(А), Р(В/А) = Р(В).</w:t>
      </w:r>
    </w:p>
    <w:p w14:paraId="0FE2FBFC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Теорема.</w:t>
      </w:r>
      <w:r>
        <w:rPr>
          <w:sz w:val="28"/>
        </w:rPr>
        <w:t xml:space="preserve"> Ймовірність добутку двох незалежних подій дорівнює добу</w:t>
      </w:r>
      <w:r>
        <w:rPr>
          <w:sz w:val="28"/>
        </w:rPr>
        <w:t>т</w:t>
      </w:r>
      <w:r>
        <w:rPr>
          <w:sz w:val="28"/>
        </w:rPr>
        <w:t>ку їх ймовірностей</w:t>
      </w:r>
    </w:p>
    <w:p w14:paraId="11E9A3DA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 xml:space="preserve">Р(А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В) = Р(А)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Р(В).</w:t>
      </w:r>
    </w:p>
    <w:p w14:paraId="4B3FA99A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Приклад.</w:t>
      </w:r>
      <w:r>
        <w:rPr>
          <w:sz w:val="28"/>
        </w:rPr>
        <w:t xml:space="preserve"> Знайти ймовірність попадання в ціль двома спортсменами, якщо ймовірність попадання першого (подія А) 0,5, другого (подія В) – 0,8</w:t>
      </w:r>
    </w:p>
    <w:p w14:paraId="3C8B9420" w14:textId="77777777" w:rsidR="006169D3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Розв'язування.</w:t>
      </w:r>
      <w:r>
        <w:rPr>
          <w:b/>
          <w:sz w:val="28"/>
        </w:rPr>
        <w:t xml:space="preserve"> </w:t>
      </w:r>
      <w:r>
        <w:rPr>
          <w:sz w:val="28"/>
        </w:rPr>
        <w:t xml:space="preserve">Події А і В незалежні, тому Р(А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В) = Р(А)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Р(В) =  </w:t>
      </w:r>
    </w:p>
    <w:p w14:paraId="645A56C1" w14:textId="492C1E19" w:rsidR="00D2485F" w:rsidRDefault="00D2485F" w:rsidP="00D2485F">
      <w:pPr>
        <w:ind w:firstLine="720"/>
        <w:jc w:val="both"/>
        <w:rPr>
          <w:sz w:val="28"/>
        </w:rPr>
      </w:pPr>
      <w:r>
        <w:rPr>
          <w:sz w:val="28"/>
        </w:rPr>
        <w:t xml:space="preserve"> =0,5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0,8 = 0,4.</w:t>
      </w:r>
    </w:p>
    <w:p w14:paraId="78BF13D5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Зауваження.</w:t>
      </w:r>
      <w:r>
        <w:rPr>
          <w:sz w:val="28"/>
        </w:rPr>
        <w:t xml:space="preserve"> Якщо А і В - незалежні події, то незалежні також події</w:t>
      </w:r>
    </w:p>
    <w:p w14:paraId="5568DDE5" w14:textId="77777777" w:rsidR="00D2485F" w:rsidRDefault="00D2485F" w:rsidP="00D2485F">
      <w:pPr>
        <w:jc w:val="both"/>
        <w:rPr>
          <w:sz w:val="28"/>
        </w:rPr>
      </w:pPr>
      <w:r>
        <w:rPr>
          <w:sz w:val="28"/>
        </w:rPr>
        <w:t xml:space="preserve"> </w:t>
      </w:r>
      <w:r w:rsidRPr="00C54AA7">
        <w:rPr>
          <w:position w:val="-4"/>
          <w:sz w:val="28"/>
          <w:vertAlign w:val="subscript"/>
        </w:rPr>
        <w:object w:dxaOrig="260" w:dyaOrig="300" w14:anchorId="38ECF4B5">
          <v:shape id="_x0000_i1045" type="#_x0000_t75" style="width:16pt;height:19.7pt" o:ole="" fillcolor="window">
            <v:imagedata r:id="rId45" o:title=""/>
          </v:shape>
          <o:OLEObject Type="Embed" ProgID="Equation.3" ShapeID="_x0000_i1045" DrawAspect="Content" ObjectID="_1738668032" r:id="rId46"/>
        </w:object>
      </w:r>
      <w:r>
        <w:rPr>
          <w:sz w:val="28"/>
        </w:rPr>
        <w:t xml:space="preserve"> і </w:t>
      </w:r>
      <w:r w:rsidRPr="00C54AA7">
        <w:rPr>
          <w:position w:val="-4"/>
          <w:sz w:val="28"/>
          <w:vertAlign w:val="subscript"/>
        </w:rPr>
        <w:object w:dxaOrig="260" w:dyaOrig="300" w14:anchorId="75749BF1">
          <v:shape id="_x0000_i1046" type="#_x0000_t75" style="width:19.1pt;height:21.55pt" o:ole="" fillcolor="window">
            <v:imagedata r:id="rId47" o:title=""/>
          </v:shape>
          <o:OLEObject Type="Embed" ProgID="Equation.3" ShapeID="_x0000_i1046" DrawAspect="Content" ObjectID="_1738668033" r:id="rId48"/>
        </w:object>
      </w:r>
      <w:r>
        <w:rPr>
          <w:sz w:val="28"/>
        </w:rPr>
        <w:t xml:space="preserve">, А і </w:t>
      </w:r>
      <w:r w:rsidRPr="00C54AA7">
        <w:rPr>
          <w:position w:val="-4"/>
          <w:sz w:val="28"/>
          <w:vertAlign w:val="subscript"/>
        </w:rPr>
        <w:object w:dxaOrig="260" w:dyaOrig="300" w14:anchorId="158F64BD">
          <v:shape id="_x0000_i1047" type="#_x0000_t75" style="width:17.25pt;height:20.9pt" o:ole="" fillcolor="window">
            <v:imagedata r:id="rId49" o:title=""/>
          </v:shape>
          <o:OLEObject Type="Embed" ProgID="Equation.3" ShapeID="_x0000_i1047" DrawAspect="Content" ObjectID="_1738668034" r:id="rId50"/>
        </w:object>
      </w:r>
      <w:r>
        <w:rPr>
          <w:sz w:val="28"/>
        </w:rPr>
        <w:t xml:space="preserve">, В і </w:t>
      </w:r>
      <w:r w:rsidRPr="00C54AA7">
        <w:rPr>
          <w:position w:val="-4"/>
          <w:sz w:val="28"/>
          <w:vertAlign w:val="subscript"/>
        </w:rPr>
        <w:object w:dxaOrig="260" w:dyaOrig="300" w14:anchorId="391867A0">
          <v:shape id="_x0000_i1048" type="#_x0000_t75" style="width:17.25pt;height:19.7pt" o:ole="" fillcolor="window">
            <v:imagedata r:id="rId51" o:title=""/>
          </v:shape>
          <o:OLEObject Type="Embed" ProgID="Equation.3" ShapeID="_x0000_i1048" DrawAspect="Content" ObjectID="_1738668035" r:id="rId52"/>
        </w:object>
      </w:r>
      <w:r>
        <w:rPr>
          <w:sz w:val="28"/>
        </w:rPr>
        <w:t>.</w:t>
      </w:r>
    </w:p>
    <w:p w14:paraId="33157C6C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Означення.</w:t>
      </w:r>
      <w:r>
        <w:rPr>
          <w:sz w:val="28"/>
        </w:rPr>
        <w:t xml:space="preserve"> Події називаються попарно незалежними, якщо кожні дві з них незалежні.</w:t>
      </w:r>
    </w:p>
    <w:p w14:paraId="5A531A18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Наприклад.</w:t>
      </w:r>
      <w:r>
        <w:rPr>
          <w:sz w:val="28"/>
        </w:rPr>
        <w:t xml:space="preserve"> Події А, В, С попарно незалежні, якщо незалежні події     А і В, А і С, В і С.</w:t>
      </w:r>
    </w:p>
    <w:p w14:paraId="411CE2E9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Означення.</w:t>
      </w:r>
      <w:r>
        <w:rPr>
          <w:sz w:val="28"/>
        </w:rPr>
        <w:t xml:space="preserve"> Події незалежні в сукупності (просто незалежні) якщо:</w:t>
      </w:r>
    </w:p>
    <w:p w14:paraId="0C39D678" w14:textId="77777777" w:rsidR="00D2485F" w:rsidRDefault="00D2485F" w:rsidP="00D2485F">
      <w:pPr>
        <w:rPr>
          <w:sz w:val="28"/>
        </w:rPr>
      </w:pPr>
      <w:r>
        <w:rPr>
          <w:sz w:val="28"/>
        </w:rPr>
        <w:t>а) незалежні кожні дві з них;</w:t>
      </w:r>
    </w:p>
    <w:p w14:paraId="21E57A8F" w14:textId="77777777" w:rsidR="00D2485F" w:rsidRDefault="00D2485F" w:rsidP="00D2485F">
      <w:pPr>
        <w:rPr>
          <w:sz w:val="28"/>
        </w:rPr>
      </w:pPr>
      <w:r>
        <w:rPr>
          <w:sz w:val="28"/>
        </w:rPr>
        <w:t>б) незалежні кожна подія і всі можливі добутки останніх.</w:t>
      </w:r>
    </w:p>
    <w:p w14:paraId="7B9B85EE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Приклад.</w:t>
      </w:r>
      <w:r>
        <w:rPr>
          <w:sz w:val="28"/>
        </w:rPr>
        <w:t xml:space="preserve"> Якщо А, В, С незалежні в сукупності, то незалежні А і В,      А і С, В і С, А і ВС, В і АС, С і АВ.</w:t>
      </w:r>
    </w:p>
    <w:p w14:paraId="186DEE54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Зауваження.</w:t>
      </w:r>
      <w:r>
        <w:rPr>
          <w:sz w:val="28"/>
        </w:rPr>
        <w:t xml:space="preserve"> Якщо події попарно незалежні, то звідси не випливає їх незалежність в сукупності.</w:t>
      </w:r>
    </w:p>
    <w:p w14:paraId="4C5CD186" w14:textId="77777777" w:rsidR="00D2485F" w:rsidRDefault="00D2485F" w:rsidP="00D2485F">
      <w:pPr>
        <w:rPr>
          <w:sz w:val="28"/>
        </w:rPr>
      </w:pPr>
      <w:r>
        <w:rPr>
          <w:sz w:val="28"/>
        </w:rPr>
        <w:t>Умова незалежності подій в сукупності сильніша умови їх попарної н</w:t>
      </w:r>
      <w:r>
        <w:rPr>
          <w:sz w:val="28"/>
        </w:rPr>
        <w:t>е</w:t>
      </w:r>
      <w:r>
        <w:rPr>
          <w:sz w:val="28"/>
        </w:rPr>
        <w:t>залежності.</w:t>
      </w:r>
    </w:p>
    <w:p w14:paraId="1FDEE6AF" w14:textId="77777777" w:rsidR="00D2485F" w:rsidRDefault="00D2485F" w:rsidP="00D2485F">
      <w:pPr>
        <w:ind w:left="40"/>
        <w:rPr>
          <w:sz w:val="28"/>
        </w:rPr>
      </w:pPr>
      <w:r>
        <w:rPr>
          <w:b/>
          <w:i/>
          <w:sz w:val="28"/>
        </w:rPr>
        <w:lastRenderedPageBreak/>
        <w:t>Наслідок.</w:t>
      </w:r>
      <w:r>
        <w:rPr>
          <w:sz w:val="28"/>
        </w:rPr>
        <w:t xml:space="preserve"> Ймовірність добутку незалежних в сукупності скінченої множини подій </w:t>
      </w:r>
      <w:r w:rsidRPr="001B4039">
        <w:rPr>
          <w:position w:val="-12"/>
          <w:sz w:val="28"/>
          <w:vertAlign w:val="subscript"/>
        </w:rPr>
        <w:object w:dxaOrig="1080" w:dyaOrig="400" w14:anchorId="784C2B1B">
          <v:shape id="_x0000_i1049" type="#_x0000_t75" style="width:65.85pt;height:24.6pt" o:ole="" fillcolor="window">
            <v:imagedata r:id="rId53" o:title=""/>
          </v:shape>
          <o:OLEObject Type="Embed" ProgID="Equation.3" ShapeID="_x0000_i1049" DrawAspect="Content" ObjectID="_1738668036" r:id="rId54"/>
        </w:object>
      </w:r>
      <w:r>
        <w:rPr>
          <w:sz w:val="28"/>
        </w:rPr>
        <w:t xml:space="preserve"> дорівнює добутку ймовірностей цих подій. </w:t>
      </w:r>
      <w:r w:rsidRPr="001B4039">
        <w:rPr>
          <w:position w:val="-30"/>
          <w:sz w:val="28"/>
          <w:vertAlign w:val="subscript"/>
        </w:rPr>
        <w:object w:dxaOrig="2120" w:dyaOrig="720" w14:anchorId="1D1E9DAD">
          <v:shape id="_x0000_i1050" type="#_x0000_t75" style="width:134.75pt;height:46.15pt" o:ole="" fillcolor="window">
            <v:imagedata r:id="rId55" o:title=""/>
          </v:shape>
          <o:OLEObject Type="Embed" ProgID="Equation.3" ShapeID="_x0000_i1050" DrawAspect="Content" ObjectID="_1738668037" r:id="rId56"/>
        </w:object>
      </w:r>
      <w:r>
        <w:rPr>
          <w:sz w:val="28"/>
        </w:rPr>
        <w:t xml:space="preserve">, або </w:t>
      </w:r>
      <w:r w:rsidRPr="001B4039">
        <w:rPr>
          <w:position w:val="-12"/>
          <w:sz w:val="28"/>
          <w:vertAlign w:val="subscript"/>
        </w:rPr>
        <w:object w:dxaOrig="4080" w:dyaOrig="360" w14:anchorId="3A93BADB">
          <v:shape id="_x0000_i1051" type="#_x0000_t75" style="width:275.1pt;height:26.45pt" o:ole="" fillcolor="window">
            <v:imagedata r:id="rId57" o:title=""/>
          </v:shape>
          <o:OLEObject Type="Embed" ProgID="Equation.3" ShapeID="_x0000_i1051" DrawAspect="Content" ObjectID="_1738668038" r:id="rId58"/>
        </w:object>
      </w:r>
      <w:r>
        <w:rPr>
          <w:sz w:val="28"/>
        </w:rPr>
        <w:t>.</w:t>
      </w:r>
    </w:p>
    <w:p w14:paraId="45449BB8" w14:textId="6A02C8A7" w:rsidR="00D2485F" w:rsidRDefault="00D2485F" w:rsidP="00D2485F">
      <w:pPr>
        <w:jc w:val="center"/>
        <w:rPr>
          <w:b/>
          <w:sz w:val="28"/>
          <w:szCs w:val="28"/>
        </w:rPr>
      </w:pPr>
      <w:r w:rsidRPr="00EF7595">
        <w:rPr>
          <w:b/>
          <w:sz w:val="28"/>
          <w:szCs w:val="28"/>
        </w:rPr>
        <w:t>Ймовірність появи хоча б однієї з подій</w:t>
      </w:r>
    </w:p>
    <w:p w14:paraId="07D899BF" w14:textId="77777777" w:rsidR="00EF7595" w:rsidRPr="00EF7595" w:rsidRDefault="00EF7595" w:rsidP="00D2485F">
      <w:pPr>
        <w:jc w:val="center"/>
        <w:rPr>
          <w:sz w:val="28"/>
          <w:szCs w:val="28"/>
        </w:rPr>
      </w:pPr>
    </w:p>
    <w:p w14:paraId="7416BB01" w14:textId="77777777" w:rsidR="00D2485F" w:rsidRDefault="00D2485F" w:rsidP="00D2485F">
      <w:pPr>
        <w:ind w:firstLine="780"/>
        <w:rPr>
          <w:sz w:val="28"/>
        </w:rPr>
      </w:pPr>
      <w:r>
        <w:rPr>
          <w:sz w:val="28"/>
        </w:rPr>
        <w:t>Нехай в результаті випробувань (експерименту) можуть появитись n подій незалежних в сукупності, або декілька з них (зокрема одна, дві і т. д.), причому ймовірності появи кожної з подій відомі.</w:t>
      </w:r>
    </w:p>
    <w:p w14:paraId="27111B69" w14:textId="77777777" w:rsidR="00D2485F" w:rsidRDefault="00D2485F" w:rsidP="00D2485F">
      <w:pPr>
        <w:ind w:left="40" w:firstLine="680"/>
        <w:rPr>
          <w:sz w:val="28"/>
        </w:rPr>
      </w:pPr>
      <w:r>
        <w:rPr>
          <w:sz w:val="28"/>
        </w:rPr>
        <w:t>Як знайти ймовірність того, що появиться хоча б одна з подій. Відп</w:t>
      </w:r>
      <w:r>
        <w:rPr>
          <w:sz w:val="28"/>
        </w:rPr>
        <w:t>о</w:t>
      </w:r>
      <w:r>
        <w:rPr>
          <w:sz w:val="28"/>
        </w:rPr>
        <w:t>відь дає така теорема.</w:t>
      </w:r>
    </w:p>
    <w:p w14:paraId="56556356" w14:textId="77777777" w:rsidR="00D2485F" w:rsidRDefault="00D2485F" w:rsidP="00D2485F">
      <w:pPr>
        <w:ind w:left="40" w:firstLine="680"/>
        <w:rPr>
          <w:sz w:val="28"/>
        </w:rPr>
      </w:pPr>
      <w:r>
        <w:rPr>
          <w:b/>
          <w:i/>
          <w:sz w:val="28"/>
        </w:rPr>
        <w:t>Теорема.</w:t>
      </w:r>
      <w:r>
        <w:rPr>
          <w:sz w:val="28"/>
        </w:rPr>
        <w:t xml:space="preserve"> Ймовірність появи хоча б однієї з подій А</w:t>
      </w:r>
      <w:r>
        <w:rPr>
          <w:sz w:val="28"/>
          <w:vertAlign w:val="subscript"/>
        </w:rPr>
        <w:t>1</w:t>
      </w:r>
      <w:r>
        <w:rPr>
          <w:sz w:val="28"/>
        </w:rPr>
        <w:t>, А</w:t>
      </w:r>
      <w:r>
        <w:rPr>
          <w:sz w:val="28"/>
          <w:vertAlign w:val="subscript"/>
        </w:rPr>
        <w:t>2</w:t>
      </w:r>
      <w:r>
        <w:rPr>
          <w:sz w:val="28"/>
        </w:rPr>
        <w:t>, ... А</w:t>
      </w:r>
      <w:r>
        <w:rPr>
          <w:sz w:val="28"/>
          <w:vertAlign w:val="subscript"/>
        </w:rPr>
        <w:t>n</w:t>
      </w:r>
      <w:r>
        <w:rPr>
          <w:sz w:val="28"/>
        </w:rPr>
        <w:t>, незал</w:t>
      </w:r>
      <w:r>
        <w:rPr>
          <w:sz w:val="28"/>
        </w:rPr>
        <w:t>е</w:t>
      </w:r>
      <w:r>
        <w:rPr>
          <w:sz w:val="28"/>
        </w:rPr>
        <w:t xml:space="preserve">жних в сукупності, дорівнює різниці між одиницею і добутком ймовірностей протилежних подій </w:t>
      </w:r>
      <w:r w:rsidRPr="002833E3">
        <w:rPr>
          <w:position w:val="-10"/>
          <w:sz w:val="28"/>
          <w:vertAlign w:val="subscript"/>
        </w:rPr>
        <w:object w:dxaOrig="279" w:dyaOrig="360" w14:anchorId="50744890">
          <v:shape id="_x0000_i1052" type="#_x0000_t75" style="width:16.6pt;height:21.55pt" o:ole="">
            <v:imagedata r:id="rId59" o:title=""/>
          </v:shape>
          <o:OLEObject Type="Embed" ProgID="Equation.3" ShapeID="_x0000_i1052" DrawAspect="Content" ObjectID="_1738668039" r:id="rId60"/>
        </w:object>
      </w:r>
      <w:r>
        <w:rPr>
          <w:sz w:val="28"/>
        </w:rPr>
        <w:t xml:space="preserve">, </w:t>
      </w:r>
      <w:r w:rsidRPr="002833E3">
        <w:rPr>
          <w:position w:val="-10"/>
          <w:sz w:val="28"/>
          <w:vertAlign w:val="subscript"/>
        </w:rPr>
        <w:object w:dxaOrig="300" w:dyaOrig="360" w14:anchorId="18109076">
          <v:shape id="_x0000_i1053" type="#_x0000_t75" style="width:17.85pt;height:21.55pt" o:ole="">
            <v:imagedata r:id="rId61" o:title=""/>
          </v:shape>
          <o:OLEObject Type="Embed" ProgID="Equation.3" ShapeID="_x0000_i1053" DrawAspect="Content" ObjectID="_1738668040" r:id="rId62"/>
        </w:object>
      </w:r>
      <w:r>
        <w:rPr>
          <w:sz w:val="28"/>
        </w:rPr>
        <w:t xml:space="preserve">, ... </w:t>
      </w:r>
      <w:r w:rsidRPr="002833E3">
        <w:rPr>
          <w:position w:val="-12"/>
          <w:sz w:val="28"/>
          <w:vertAlign w:val="subscript"/>
        </w:rPr>
        <w:object w:dxaOrig="300" w:dyaOrig="380" w14:anchorId="4E82B1AB">
          <v:shape id="_x0000_i1054" type="#_x0000_t75" style="width:18.45pt;height:22.75pt" o:ole="">
            <v:imagedata r:id="rId63" o:title=""/>
          </v:shape>
          <o:OLEObject Type="Embed" ProgID="Equation.3" ShapeID="_x0000_i1054" DrawAspect="Content" ObjectID="_1738668041" r:id="rId64"/>
        </w:object>
      </w:r>
      <w:r>
        <w:rPr>
          <w:sz w:val="28"/>
        </w:rPr>
        <w:t xml:space="preserve">, тобто: </w:t>
      </w:r>
      <w:r w:rsidRPr="002833E3">
        <w:rPr>
          <w:position w:val="-12"/>
          <w:sz w:val="28"/>
          <w:vertAlign w:val="subscript"/>
        </w:rPr>
        <w:object w:dxaOrig="3379" w:dyaOrig="380" w14:anchorId="06E6CCCF">
          <v:shape id="_x0000_i1055" type="#_x0000_t75" style="width:203.7pt;height:25.25pt" o:ole="" fillcolor="window">
            <v:imagedata r:id="rId65" o:title=""/>
          </v:shape>
          <o:OLEObject Type="Embed" ProgID="Equation.3" ShapeID="_x0000_i1055" DrawAspect="Content" ObjectID="_1738668042" r:id="rId66"/>
        </w:object>
      </w:r>
      <w:r>
        <w:rPr>
          <w:sz w:val="28"/>
        </w:rPr>
        <w:t>.</w:t>
      </w:r>
      <w:r w:rsidRPr="001B7A24">
        <w:rPr>
          <w:sz w:val="28"/>
          <w:vertAlign w:val="subscript"/>
        </w:rPr>
        <w:object w:dxaOrig="180" w:dyaOrig="340" w14:anchorId="5F4BD2F3">
          <v:shape id="_x0000_i1056" type="#_x0000_t75" style="width:9.25pt;height:17.25pt" o:ole="">
            <v:imagedata r:id="rId67" o:title=""/>
          </v:shape>
          <o:OLEObject Type="Embed" ProgID="Equation.3" ShapeID="_x0000_i1056" DrawAspect="Content" ObjectID="_1738668043" r:id="rId68"/>
        </w:object>
      </w:r>
    </w:p>
    <w:p w14:paraId="24D0AC11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Зауваження.</w:t>
      </w:r>
      <w:r>
        <w:rPr>
          <w:sz w:val="28"/>
        </w:rPr>
        <w:t xml:space="preserve"> Якщо випадкові події </w:t>
      </w:r>
      <w:r w:rsidRPr="0025685A">
        <w:rPr>
          <w:position w:val="-12"/>
          <w:sz w:val="28"/>
          <w:vertAlign w:val="subscript"/>
        </w:rPr>
        <w:object w:dxaOrig="1060" w:dyaOrig="400" w14:anchorId="7AE8A57E">
          <v:shape id="_x0000_i1057" type="#_x0000_t75" style="width:57.25pt;height:24pt" o:ole="" fillcolor="window">
            <v:imagedata r:id="rId69" o:title=""/>
          </v:shape>
          <o:OLEObject Type="Embed" ProgID="Equation.3" ShapeID="_x0000_i1057" DrawAspect="Content" ObjectID="_1738668044" r:id="rId70"/>
        </w:object>
      </w:r>
      <w:r>
        <w:rPr>
          <w:sz w:val="28"/>
        </w:rPr>
        <w:t xml:space="preserve"> мають однакову ймові</w:t>
      </w:r>
      <w:r>
        <w:rPr>
          <w:sz w:val="28"/>
        </w:rPr>
        <w:t>р</w:t>
      </w:r>
      <w:r>
        <w:rPr>
          <w:sz w:val="28"/>
        </w:rPr>
        <w:t>ність, тобто Р(А</w:t>
      </w:r>
      <w:r>
        <w:rPr>
          <w:sz w:val="28"/>
          <w:vertAlign w:val="subscript"/>
        </w:rPr>
        <w:t>1</w:t>
      </w:r>
      <w:r>
        <w:rPr>
          <w:sz w:val="28"/>
        </w:rPr>
        <w:t>) = Р(А</w:t>
      </w:r>
      <w:r>
        <w:rPr>
          <w:sz w:val="28"/>
          <w:vertAlign w:val="subscript"/>
        </w:rPr>
        <w:t>2</w:t>
      </w:r>
      <w:r>
        <w:rPr>
          <w:sz w:val="28"/>
        </w:rPr>
        <w:t>) = ... = Р(А</w:t>
      </w:r>
      <w:r>
        <w:rPr>
          <w:sz w:val="28"/>
          <w:vertAlign w:val="subscript"/>
        </w:rPr>
        <w:t>n</w:t>
      </w:r>
      <w:r>
        <w:rPr>
          <w:sz w:val="28"/>
        </w:rPr>
        <w:t>) = Р то ймовірність появи хоча б однієї з цих подій Р(А) = 1 - q</w:t>
      </w:r>
      <w:r>
        <w:rPr>
          <w:sz w:val="28"/>
          <w:vertAlign w:val="superscript"/>
        </w:rPr>
        <w:t>n</w:t>
      </w:r>
      <w:r>
        <w:rPr>
          <w:sz w:val="28"/>
        </w:rPr>
        <w:t>, де q = 1 - Р.</w:t>
      </w:r>
    </w:p>
    <w:p w14:paraId="7465C923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t>Приклад.</w:t>
      </w:r>
      <w:r>
        <w:rPr>
          <w:sz w:val="28"/>
        </w:rPr>
        <w:t xml:space="preserve"> В телестудії три телекамери. Для кожної ймовірність того, що вона включена в даний момент, дорівнює Р = 0,6. Знайти ймовірність т</w:t>
      </w:r>
      <w:r>
        <w:rPr>
          <w:sz w:val="28"/>
        </w:rPr>
        <w:t>о</w:t>
      </w:r>
      <w:r>
        <w:rPr>
          <w:sz w:val="28"/>
        </w:rPr>
        <w:t>го, що в даний момент включена хоча б одна телекамера (подія А)</w:t>
      </w:r>
    </w:p>
    <w:p w14:paraId="7FE2300F" w14:textId="77777777" w:rsidR="00D2485F" w:rsidRDefault="00D2485F" w:rsidP="00D2485F">
      <w:pPr>
        <w:rPr>
          <w:sz w:val="28"/>
        </w:rPr>
      </w:pPr>
      <w:r>
        <w:rPr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- включена перша телекамера,</w:t>
      </w:r>
    </w:p>
    <w:p w14:paraId="235AA277" w14:textId="77777777" w:rsidR="00D2485F" w:rsidRDefault="00D2485F" w:rsidP="00D2485F">
      <w:pPr>
        <w:rPr>
          <w:sz w:val="28"/>
        </w:rPr>
      </w:pPr>
      <w:r>
        <w:rPr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- включена друга телекамера,</w:t>
      </w:r>
    </w:p>
    <w:p w14:paraId="6717822D" w14:textId="77777777" w:rsidR="00D2485F" w:rsidRDefault="00D2485F" w:rsidP="00D2485F">
      <w:pPr>
        <w:rPr>
          <w:sz w:val="28"/>
        </w:rPr>
      </w:pPr>
      <w:r>
        <w:rPr>
          <w:sz w:val="28"/>
        </w:rPr>
        <w:t>А</w:t>
      </w:r>
      <w:r>
        <w:rPr>
          <w:sz w:val="28"/>
          <w:vertAlign w:val="subscript"/>
        </w:rPr>
        <w:t xml:space="preserve">3 </w:t>
      </w:r>
      <w:r>
        <w:rPr>
          <w:sz w:val="28"/>
        </w:rPr>
        <w:t>- включена третя телекамера.</w:t>
      </w:r>
    </w:p>
    <w:p w14:paraId="0BE9D51D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>Р(А</w:t>
      </w:r>
      <w:r>
        <w:rPr>
          <w:sz w:val="28"/>
          <w:vertAlign w:val="subscript"/>
        </w:rPr>
        <w:t>1</w:t>
      </w:r>
      <w:r>
        <w:rPr>
          <w:sz w:val="28"/>
        </w:rPr>
        <w:t>) = Р(А</w:t>
      </w:r>
      <w:r>
        <w:rPr>
          <w:sz w:val="28"/>
          <w:vertAlign w:val="subscript"/>
        </w:rPr>
        <w:t>2</w:t>
      </w:r>
      <w:r>
        <w:rPr>
          <w:sz w:val="28"/>
        </w:rPr>
        <w:t>) =  Р(А</w:t>
      </w:r>
      <w:r>
        <w:rPr>
          <w:sz w:val="28"/>
          <w:vertAlign w:val="subscript"/>
        </w:rPr>
        <w:t>3</w:t>
      </w:r>
      <w:r>
        <w:rPr>
          <w:sz w:val="28"/>
        </w:rPr>
        <w:t>) = Р = 0,6</w:t>
      </w:r>
    </w:p>
    <w:p w14:paraId="24A16811" w14:textId="5F30D26D" w:rsidR="00D2485F" w:rsidRDefault="00D2485F" w:rsidP="00D2485F">
      <w:pPr>
        <w:jc w:val="center"/>
        <w:rPr>
          <w:sz w:val="28"/>
        </w:rPr>
      </w:pPr>
      <w:r w:rsidRPr="0025685A">
        <w:rPr>
          <w:position w:val="-12"/>
          <w:sz w:val="28"/>
          <w:vertAlign w:val="subscript"/>
        </w:rPr>
        <w:object w:dxaOrig="4080" w:dyaOrig="380" w14:anchorId="4A21BE38">
          <v:shape id="_x0000_i1058" type="#_x0000_t75" style="width:251.7pt;height:24.6pt" o:ole="" fillcolor="window">
            <v:imagedata r:id="rId71" o:title=""/>
          </v:shape>
          <o:OLEObject Type="Embed" ProgID="Equation.3" ShapeID="_x0000_i1058" DrawAspect="Content" ObjectID="_1738668045" r:id="rId72"/>
        </w:object>
      </w:r>
      <w:r>
        <w:rPr>
          <w:sz w:val="28"/>
        </w:rPr>
        <w:t>; Р(А) = 1 – (0,4)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= 0,936.</w:t>
      </w:r>
    </w:p>
    <w:p w14:paraId="6F05765D" w14:textId="77777777" w:rsidR="00D2485F" w:rsidRDefault="00D2485F" w:rsidP="00D2485F">
      <w:pPr>
        <w:jc w:val="center"/>
        <w:rPr>
          <w:sz w:val="28"/>
        </w:rPr>
      </w:pPr>
    </w:p>
    <w:p w14:paraId="5F22264C" w14:textId="77777777" w:rsidR="00D2485F" w:rsidRPr="00D2485F" w:rsidRDefault="00D2485F" w:rsidP="00D2485F">
      <w:pPr>
        <w:ind w:left="480" w:right="400"/>
        <w:jc w:val="center"/>
        <w:rPr>
          <w:b/>
          <w:sz w:val="28"/>
          <w:szCs w:val="28"/>
          <w:lang w:val="ru-RU"/>
        </w:rPr>
      </w:pPr>
      <w:r w:rsidRPr="00D2485F">
        <w:rPr>
          <w:b/>
          <w:sz w:val="28"/>
          <w:szCs w:val="28"/>
        </w:rPr>
        <w:t>Наслідки теорем додавання і множення</w:t>
      </w:r>
    </w:p>
    <w:p w14:paraId="3C240E72" w14:textId="3F9AB4A9" w:rsidR="00D2485F" w:rsidRDefault="00D2485F" w:rsidP="00D2485F">
      <w:pPr>
        <w:ind w:left="480" w:right="400"/>
        <w:jc w:val="center"/>
        <w:rPr>
          <w:b/>
          <w:spacing w:val="-4"/>
          <w:sz w:val="28"/>
          <w:szCs w:val="28"/>
        </w:rPr>
      </w:pPr>
      <w:r w:rsidRPr="00D2485F">
        <w:rPr>
          <w:b/>
          <w:spacing w:val="-4"/>
          <w:sz w:val="28"/>
          <w:szCs w:val="28"/>
        </w:rPr>
        <w:t>Теорема додавання ймовірностей сумісних подій (загал</w:t>
      </w:r>
      <w:r w:rsidRPr="00D2485F">
        <w:rPr>
          <w:b/>
          <w:spacing w:val="-4"/>
          <w:sz w:val="28"/>
          <w:szCs w:val="28"/>
        </w:rPr>
        <w:t>ь</w:t>
      </w:r>
      <w:r w:rsidRPr="00D2485F">
        <w:rPr>
          <w:b/>
          <w:spacing w:val="-4"/>
          <w:sz w:val="28"/>
          <w:szCs w:val="28"/>
        </w:rPr>
        <w:t>на)</w:t>
      </w:r>
    </w:p>
    <w:p w14:paraId="2D11A05F" w14:textId="77777777" w:rsidR="00D2485F" w:rsidRPr="00D2485F" w:rsidRDefault="00D2485F" w:rsidP="00D2485F">
      <w:pPr>
        <w:ind w:left="480" w:right="400"/>
        <w:jc w:val="center"/>
        <w:rPr>
          <w:spacing w:val="-4"/>
          <w:sz w:val="28"/>
          <w:szCs w:val="28"/>
        </w:rPr>
      </w:pPr>
    </w:p>
    <w:p w14:paraId="4E4B0747" w14:textId="77777777" w:rsidR="00D2485F" w:rsidRDefault="00D2485F" w:rsidP="00D2485F">
      <w:pPr>
        <w:ind w:firstLine="780"/>
        <w:rPr>
          <w:sz w:val="28"/>
        </w:rPr>
      </w:pPr>
      <w:r>
        <w:rPr>
          <w:sz w:val="28"/>
        </w:rPr>
        <w:t>Ймовірність появи хоча б однієї з двох сумісних подій дорівнює сумі ймовірностей цих подій мінус ймовірність їх добутку (сумісної появи), тобто:</w:t>
      </w:r>
    </w:p>
    <w:p w14:paraId="2F62FCCB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 xml:space="preserve">Р(А + В) = Р(А) + Р(В) - Р(А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В)</w:t>
      </w:r>
    </w:p>
    <w:p w14:paraId="0388D4F6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Зауваження.</w:t>
      </w:r>
      <w:r>
        <w:rPr>
          <w:sz w:val="28"/>
        </w:rPr>
        <w:t xml:space="preserve"> При використанні цієї теореми треба мати на увазі, що події А і В можуть бути як незалежні, так і залежні.</w:t>
      </w:r>
    </w:p>
    <w:p w14:paraId="335E9358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sz w:val="28"/>
        </w:rPr>
        <w:t>Для незалежних подій:</w:t>
      </w:r>
    </w:p>
    <w:p w14:paraId="4E4776BA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 xml:space="preserve">Р(А + В) = Р(А) + Р(В) - Р(А)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Р(В)</w:t>
      </w:r>
    </w:p>
    <w:p w14:paraId="26A29CA8" w14:textId="77777777" w:rsidR="00D2485F" w:rsidRDefault="00D2485F" w:rsidP="00D2485F">
      <w:pPr>
        <w:rPr>
          <w:sz w:val="28"/>
        </w:rPr>
      </w:pPr>
      <w:r>
        <w:rPr>
          <w:sz w:val="28"/>
        </w:rPr>
        <w:t>Для залежних подій:</w:t>
      </w:r>
    </w:p>
    <w:p w14:paraId="47609FC3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 xml:space="preserve">Р(А + В) = Р(А) + Р(В) - Р(А)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Р(В/А);</w:t>
      </w:r>
    </w:p>
    <w:p w14:paraId="60DDE7A9" w14:textId="77777777" w:rsidR="00D2485F" w:rsidRDefault="00D2485F" w:rsidP="00D2485F">
      <w:pPr>
        <w:rPr>
          <w:sz w:val="28"/>
        </w:rPr>
      </w:pPr>
      <w:r>
        <w:rPr>
          <w:sz w:val="28"/>
          <w:u w:val="single"/>
        </w:rPr>
        <w:t>якщо</w:t>
      </w:r>
      <w:r>
        <w:rPr>
          <w:sz w:val="28"/>
        </w:rPr>
        <w:t xml:space="preserve">, А і В несумісні, тобто А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В - неможлива подія, то:</w:t>
      </w:r>
    </w:p>
    <w:p w14:paraId="3C0D26D8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>Р(А + В) = Р(А) + Р(В).</w:t>
      </w:r>
    </w:p>
    <w:p w14:paraId="5F980E40" w14:textId="77777777" w:rsidR="00D2485F" w:rsidRDefault="00D2485F" w:rsidP="00D2485F">
      <w:pPr>
        <w:rPr>
          <w:sz w:val="28"/>
        </w:rPr>
      </w:pPr>
      <w:r>
        <w:rPr>
          <w:b/>
          <w:i/>
          <w:sz w:val="28"/>
        </w:rPr>
        <w:lastRenderedPageBreak/>
        <w:t>Приклад,</w:t>
      </w:r>
      <w:r>
        <w:rPr>
          <w:sz w:val="28"/>
        </w:rPr>
        <w:t xml:space="preserve"> ймовірність попадання в десятку при стрільбі першим і др</w:t>
      </w:r>
      <w:r>
        <w:rPr>
          <w:sz w:val="28"/>
        </w:rPr>
        <w:t>у</w:t>
      </w:r>
      <w:r>
        <w:rPr>
          <w:sz w:val="28"/>
        </w:rPr>
        <w:t>гим спортсменом відповідно дорівнюють:</w:t>
      </w:r>
    </w:p>
    <w:p w14:paraId="676788A9" w14:textId="77777777" w:rsidR="00D2485F" w:rsidRDefault="00D2485F" w:rsidP="00D2485F">
      <w:pPr>
        <w:jc w:val="center"/>
        <w:rPr>
          <w:sz w:val="28"/>
        </w:rPr>
      </w:pPr>
      <w:r>
        <w:rPr>
          <w:sz w:val="28"/>
        </w:rPr>
        <w:t>Р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0,7; Р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0,8.</w:t>
      </w:r>
    </w:p>
    <w:p w14:paraId="09F2AC51" w14:textId="77777777" w:rsidR="00D2485F" w:rsidRDefault="00D2485F" w:rsidP="00D2485F">
      <w:pPr>
        <w:tabs>
          <w:tab w:val="left" w:pos="9354"/>
        </w:tabs>
        <w:ind w:right="-2"/>
        <w:rPr>
          <w:sz w:val="28"/>
        </w:rPr>
      </w:pPr>
      <w:r>
        <w:rPr>
          <w:sz w:val="28"/>
        </w:rPr>
        <w:t>Знайти ймовірність попадання в ціль при одному залпі (пострілами двох спортсменів) хоча б одним із спортсменів.</w:t>
      </w:r>
    </w:p>
    <w:p w14:paraId="3DC948A3" w14:textId="77777777" w:rsidR="00D2485F" w:rsidRDefault="00D2485F" w:rsidP="00D2485F">
      <w:pPr>
        <w:tabs>
          <w:tab w:val="left" w:pos="9354"/>
        </w:tabs>
        <w:ind w:right="-2"/>
        <w:rPr>
          <w:sz w:val="28"/>
        </w:rPr>
      </w:pPr>
      <w:r>
        <w:rPr>
          <w:sz w:val="28"/>
        </w:rPr>
        <w:t>Події: А (попадання 1-го спортсмена), В (попадання 2-го спортсмена) - незалежні.</w:t>
      </w:r>
    </w:p>
    <w:p w14:paraId="6DF46B4E" w14:textId="77777777" w:rsidR="00D2485F" w:rsidRDefault="00D2485F" w:rsidP="00D2485F">
      <w:pPr>
        <w:ind w:right="-2"/>
        <w:rPr>
          <w:sz w:val="28"/>
        </w:rPr>
      </w:pPr>
      <w:r>
        <w:rPr>
          <w:sz w:val="28"/>
        </w:rPr>
        <w:t>Подія С - попадання в ціль хоча б одним спортсменом при їх пострілах - сумісна.</w:t>
      </w:r>
    </w:p>
    <w:p w14:paraId="54C58439" w14:textId="4CF44C85" w:rsidR="00D2485F" w:rsidRDefault="00D2485F" w:rsidP="00D2485F">
      <w:pPr>
        <w:ind w:left="840" w:right="800"/>
        <w:jc w:val="center"/>
        <w:rPr>
          <w:sz w:val="28"/>
        </w:rPr>
      </w:pPr>
      <w:r>
        <w:rPr>
          <w:sz w:val="28"/>
        </w:rPr>
        <w:t xml:space="preserve">Р(С) = Р(А + В) = Р(А + В) - Р(А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В) = Р(А) + Р(В) - Р(А)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Р(В)= = 0,7 + 0,8 - 0,7 </w:t>
      </w:r>
      <w:r>
        <w:rPr>
          <w:sz w:val="28"/>
          <w:vertAlign w:val="superscript"/>
        </w:rPr>
        <w:t>.</w:t>
      </w:r>
      <w:r>
        <w:rPr>
          <w:sz w:val="28"/>
        </w:rPr>
        <w:t xml:space="preserve"> 0,8 = 0,94.</w:t>
      </w:r>
    </w:p>
    <w:p w14:paraId="532856F8" w14:textId="77777777" w:rsidR="00D2485F" w:rsidRDefault="00D2485F" w:rsidP="00D2485F">
      <w:pPr>
        <w:ind w:left="840" w:right="800"/>
        <w:jc w:val="center"/>
        <w:rPr>
          <w:sz w:val="28"/>
        </w:rPr>
      </w:pPr>
    </w:p>
    <w:p w14:paraId="386E6655" w14:textId="4D9D3AF7" w:rsidR="00D2485F" w:rsidRDefault="00D2485F" w:rsidP="00D2485F">
      <w:pPr>
        <w:jc w:val="center"/>
        <w:rPr>
          <w:b/>
          <w:sz w:val="28"/>
          <w:szCs w:val="28"/>
        </w:rPr>
      </w:pPr>
      <w:r w:rsidRPr="00D2485F">
        <w:rPr>
          <w:b/>
          <w:sz w:val="28"/>
          <w:szCs w:val="28"/>
        </w:rPr>
        <w:t>§ 4. Формула повної ймовірності</w:t>
      </w:r>
    </w:p>
    <w:p w14:paraId="23EBEB87" w14:textId="77777777" w:rsidR="00D2485F" w:rsidRPr="00D2485F" w:rsidRDefault="00D2485F" w:rsidP="00D2485F">
      <w:pPr>
        <w:jc w:val="center"/>
        <w:rPr>
          <w:sz w:val="28"/>
          <w:szCs w:val="28"/>
        </w:rPr>
      </w:pPr>
    </w:p>
    <w:p w14:paraId="7E58ACBB" w14:textId="77777777" w:rsidR="00D2485F" w:rsidRDefault="00D2485F" w:rsidP="00D2485F">
      <w:pPr>
        <w:rPr>
          <w:sz w:val="28"/>
        </w:rPr>
      </w:pPr>
      <w:r>
        <w:rPr>
          <w:sz w:val="28"/>
        </w:rPr>
        <w:t>Нехай проводиться експеримент, з яким пов'язана повна гр</w:t>
      </w:r>
      <w:r>
        <w:rPr>
          <w:sz w:val="28"/>
        </w:rPr>
        <w:t>у</w:t>
      </w:r>
      <w:r>
        <w:rPr>
          <w:sz w:val="28"/>
        </w:rPr>
        <w:t>па по</w:t>
      </w:r>
      <w:r>
        <w:rPr>
          <w:sz w:val="28"/>
        </w:rPr>
        <w:softHyphen/>
        <w:t>па</w:t>
      </w:r>
      <w:r>
        <w:rPr>
          <w:sz w:val="28"/>
        </w:rPr>
        <w:softHyphen/>
        <w:t>р</w:t>
      </w:r>
      <w:r>
        <w:rPr>
          <w:sz w:val="28"/>
        </w:rPr>
        <w:softHyphen/>
        <w:t>но-</w:t>
      </w:r>
      <w:r>
        <w:rPr>
          <w:sz w:val="28"/>
        </w:rPr>
        <w:softHyphen/>
        <w:t>не</w:t>
      </w:r>
      <w:r>
        <w:rPr>
          <w:sz w:val="28"/>
        </w:rPr>
        <w:softHyphen/>
        <w:t>су</w:t>
      </w:r>
      <w:r>
        <w:rPr>
          <w:sz w:val="28"/>
        </w:rPr>
        <w:softHyphen/>
        <w:t>мі</w:t>
      </w:r>
      <w:r>
        <w:rPr>
          <w:sz w:val="28"/>
        </w:rPr>
        <w:softHyphen/>
        <w:t>с</w:t>
      </w:r>
      <w:r>
        <w:rPr>
          <w:sz w:val="28"/>
        </w:rPr>
        <w:softHyphen/>
        <w:t>них подій, (позначимо їх через Н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, </w:t>
      </w:r>
      <w:r w:rsidRPr="0025685A">
        <w:rPr>
          <w:position w:val="-10"/>
          <w:sz w:val="28"/>
          <w:vertAlign w:val="subscript"/>
        </w:rPr>
        <w:object w:dxaOrig="840" w:dyaOrig="380" w14:anchorId="0B8B5678">
          <v:shape id="_x0000_i1059" type="#_x0000_t75" style="width:57.25pt;height:25.25pt" o:ole="" fillcolor="window">
            <v:imagedata r:id="rId73" o:title=""/>
          </v:shape>
          <o:OLEObject Type="Embed" ProgID="Equation.3" ShapeID="_x0000_i1059" DrawAspect="Content" ObjectID="_1738668046" r:id="rId74"/>
        </w:object>
      </w:r>
      <w:r>
        <w:rPr>
          <w:sz w:val="28"/>
        </w:rPr>
        <w:t>), ймовірності яких в</w:t>
      </w:r>
      <w:r>
        <w:rPr>
          <w:sz w:val="28"/>
        </w:rPr>
        <w:t>і</w:t>
      </w:r>
      <w:r>
        <w:rPr>
          <w:sz w:val="28"/>
        </w:rPr>
        <w:t>домі Р(Н</w:t>
      </w:r>
      <w:r>
        <w:rPr>
          <w:sz w:val="28"/>
          <w:vertAlign w:val="subscript"/>
        </w:rPr>
        <w:t>і</w:t>
      </w:r>
      <w:r>
        <w:rPr>
          <w:sz w:val="28"/>
        </w:rPr>
        <w:t>) до експерименту. Нас цікавить деяка подія А, яка може наступити при умові появи однієї із подій Н</w:t>
      </w:r>
      <w:r>
        <w:rPr>
          <w:sz w:val="28"/>
          <w:vertAlign w:val="subscript"/>
        </w:rPr>
        <w:t>і</w:t>
      </w:r>
      <w:r>
        <w:rPr>
          <w:sz w:val="28"/>
        </w:rPr>
        <w:t>. Для події А відомі умовні ймовірності ві</w:t>
      </w:r>
      <w:r>
        <w:rPr>
          <w:sz w:val="28"/>
        </w:rPr>
        <w:t>д</w:t>
      </w:r>
      <w:r>
        <w:rPr>
          <w:sz w:val="28"/>
        </w:rPr>
        <w:t>но</w:t>
      </w:r>
      <w:r>
        <w:rPr>
          <w:sz w:val="28"/>
        </w:rPr>
        <w:t>с</w:t>
      </w:r>
      <w:r>
        <w:rPr>
          <w:sz w:val="28"/>
        </w:rPr>
        <w:t>но подій Н</w:t>
      </w:r>
      <w:r>
        <w:rPr>
          <w:sz w:val="28"/>
          <w:vertAlign w:val="subscript"/>
        </w:rPr>
        <w:t>і</w:t>
      </w:r>
      <w:r>
        <w:rPr>
          <w:sz w:val="28"/>
        </w:rPr>
        <w:t>, тобто Р(А/Н</w:t>
      </w:r>
      <w:r>
        <w:rPr>
          <w:sz w:val="28"/>
          <w:vertAlign w:val="subscript"/>
        </w:rPr>
        <w:t>і</w:t>
      </w:r>
      <w:r>
        <w:rPr>
          <w:sz w:val="28"/>
        </w:rPr>
        <w:t>).</w:t>
      </w:r>
    </w:p>
    <w:p w14:paraId="2AE78AAE" w14:textId="77777777" w:rsidR="00D2485F" w:rsidRDefault="00D2485F" w:rsidP="00D2485F">
      <w:pPr>
        <w:pStyle w:val="a3"/>
      </w:pPr>
      <w:r>
        <w:t>Треба знайти ймовірність появи події А.</w:t>
      </w:r>
    </w:p>
    <w:p w14:paraId="0FBFFBB9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Розв'язування.</w:t>
      </w:r>
      <w:r>
        <w:rPr>
          <w:sz w:val="28"/>
        </w:rPr>
        <w:t xml:space="preserve"> Події Н</w:t>
      </w:r>
      <w:r>
        <w:rPr>
          <w:sz w:val="28"/>
          <w:vertAlign w:val="subscript"/>
        </w:rPr>
        <w:t>і</w:t>
      </w:r>
      <w:r>
        <w:rPr>
          <w:sz w:val="28"/>
        </w:rPr>
        <w:t>, Н</w:t>
      </w:r>
      <w:r>
        <w:rPr>
          <w:sz w:val="28"/>
          <w:vertAlign w:val="subscript"/>
        </w:rPr>
        <w:t>2</w:t>
      </w:r>
      <w:r>
        <w:rPr>
          <w:sz w:val="28"/>
        </w:rPr>
        <w:t>, ... , Н</w:t>
      </w:r>
      <w:r>
        <w:rPr>
          <w:sz w:val="28"/>
          <w:vertAlign w:val="subscript"/>
        </w:rPr>
        <w:t>n</w:t>
      </w:r>
      <w:r>
        <w:rPr>
          <w:sz w:val="28"/>
        </w:rPr>
        <w:t xml:space="preserve"> утворюють повну групу подій і їх сума буде достовірною подією. Згідно з умовою подія А може появитися с</w:t>
      </w:r>
      <w:r>
        <w:rPr>
          <w:sz w:val="28"/>
        </w:rPr>
        <w:t>у</w:t>
      </w:r>
      <w:r>
        <w:rPr>
          <w:sz w:val="28"/>
        </w:rPr>
        <w:t>місно з якою-небудь подією Н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 </w:t>
      </w:r>
      <w:r w:rsidRPr="0025685A">
        <w:rPr>
          <w:position w:val="-10"/>
          <w:sz w:val="28"/>
          <w:vertAlign w:val="subscript"/>
        </w:rPr>
        <w:object w:dxaOrig="840" w:dyaOrig="380" w14:anchorId="7B80F130">
          <v:shape id="_x0000_i1060" type="#_x0000_t75" style="width:58.45pt;height:24.6pt" o:ole="" fillcolor="window">
            <v:imagedata r:id="rId75" o:title=""/>
          </v:shape>
          <o:OLEObject Type="Embed" ProgID="Equation.3" ShapeID="_x0000_i1060" DrawAspect="Content" ObjectID="_1738668047" r:id="rId76"/>
        </w:object>
      </w:r>
      <w:r>
        <w:rPr>
          <w:sz w:val="28"/>
        </w:rPr>
        <w:t>,тобто АН</w:t>
      </w:r>
      <w:r>
        <w:rPr>
          <w:sz w:val="28"/>
          <w:vertAlign w:val="subscript"/>
        </w:rPr>
        <w:t>1</w:t>
      </w:r>
      <w:r>
        <w:rPr>
          <w:sz w:val="28"/>
        </w:rPr>
        <w:t>, АН</w:t>
      </w:r>
      <w:r>
        <w:rPr>
          <w:sz w:val="28"/>
          <w:vertAlign w:val="subscript"/>
        </w:rPr>
        <w:t>2</w:t>
      </w:r>
      <w:r>
        <w:rPr>
          <w:sz w:val="28"/>
        </w:rPr>
        <w:t>, ... , АН</w:t>
      </w:r>
      <w:r>
        <w:rPr>
          <w:sz w:val="28"/>
          <w:vertAlign w:val="subscript"/>
        </w:rPr>
        <w:t>n</w:t>
      </w:r>
      <w:r>
        <w:rPr>
          <w:sz w:val="28"/>
        </w:rPr>
        <w:t xml:space="preserve"> - які т</w:t>
      </w:r>
      <w:r>
        <w:rPr>
          <w:sz w:val="28"/>
        </w:rPr>
        <w:t>а</w:t>
      </w:r>
      <w:r>
        <w:rPr>
          <w:sz w:val="28"/>
        </w:rPr>
        <w:t>кож будуть несумісні і до них можна застосувати теорему додавання:</w:t>
      </w:r>
    </w:p>
    <w:p w14:paraId="532898C2" w14:textId="77777777" w:rsidR="00D2485F" w:rsidRDefault="00D2485F" w:rsidP="00D2485F">
      <w:pPr>
        <w:jc w:val="center"/>
        <w:rPr>
          <w:sz w:val="28"/>
        </w:rPr>
      </w:pPr>
      <w:r w:rsidRPr="0025685A">
        <w:rPr>
          <w:position w:val="-28"/>
          <w:sz w:val="28"/>
          <w:vertAlign w:val="subscript"/>
        </w:rPr>
        <w:object w:dxaOrig="6720" w:dyaOrig="680" w14:anchorId="1CB1B61A">
          <v:shape id="_x0000_i1061" type="#_x0000_t75" style="width:448.6pt;height:45.55pt" o:ole="" fillcolor="window">
            <v:imagedata r:id="rId77" o:title=""/>
          </v:shape>
          <o:OLEObject Type="Embed" ProgID="Equation.3" ShapeID="_x0000_i1061" DrawAspect="Content" ObjectID="_1738668048" r:id="rId78"/>
        </w:object>
      </w:r>
      <w:r>
        <w:rPr>
          <w:sz w:val="28"/>
        </w:rPr>
        <w:t>.</w:t>
      </w:r>
    </w:p>
    <w:p w14:paraId="51E0D7CC" w14:textId="77777777" w:rsidR="00EF7595" w:rsidRDefault="00D2485F" w:rsidP="00D2485F">
      <w:pPr>
        <w:rPr>
          <w:sz w:val="28"/>
        </w:rPr>
      </w:pPr>
      <w:r>
        <w:rPr>
          <w:sz w:val="28"/>
        </w:rPr>
        <w:t xml:space="preserve">Одержана формула і називається формулою повної ймовірності.  </w:t>
      </w:r>
    </w:p>
    <w:p w14:paraId="57793F4A" w14:textId="1B8ED728" w:rsidR="00D2485F" w:rsidRDefault="00D2485F" w:rsidP="00D2485F">
      <w:pPr>
        <w:rPr>
          <w:sz w:val="28"/>
        </w:rPr>
      </w:pPr>
      <w:r>
        <w:rPr>
          <w:sz w:val="28"/>
        </w:rPr>
        <w:t xml:space="preserve">                         </w:t>
      </w:r>
    </w:p>
    <w:p w14:paraId="617DDA8A" w14:textId="39C384C7" w:rsidR="00D2485F" w:rsidRDefault="00D2485F" w:rsidP="00D2485F">
      <w:pPr>
        <w:jc w:val="center"/>
        <w:rPr>
          <w:b/>
          <w:sz w:val="32"/>
        </w:rPr>
      </w:pPr>
      <w:r>
        <w:rPr>
          <w:b/>
          <w:sz w:val="32"/>
        </w:rPr>
        <w:t>Формула Байєса (формула гіпотез)</w:t>
      </w:r>
    </w:p>
    <w:p w14:paraId="1CC98DB4" w14:textId="77777777" w:rsidR="00EF7595" w:rsidRDefault="00EF7595" w:rsidP="00D2485F">
      <w:pPr>
        <w:jc w:val="center"/>
        <w:rPr>
          <w:sz w:val="32"/>
        </w:rPr>
      </w:pPr>
    </w:p>
    <w:p w14:paraId="3435C61C" w14:textId="77777777" w:rsidR="00D2485F" w:rsidRDefault="00D2485F" w:rsidP="00D2485F">
      <w:pPr>
        <w:rPr>
          <w:sz w:val="28"/>
        </w:rPr>
      </w:pPr>
      <w:r>
        <w:rPr>
          <w:sz w:val="28"/>
        </w:rPr>
        <w:t>Нехай в умовах задачі повної ймовірності в результаті проведеного експерименту стало відомим, що подія А відбулася. Треба знайти умовну йм</w:t>
      </w:r>
      <w:r>
        <w:rPr>
          <w:sz w:val="28"/>
        </w:rPr>
        <w:t>о</w:t>
      </w:r>
      <w:r>
        <w:rPr>
          <w:sz w:val="28"/>
        </w:rPr>
        <w:t>вірність однієї з подій Н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 , тобто умовні ймовірності подій Н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 відносно події А, які позначимо: </w:t>
      </w:r>
      <w:r w:rsidRPr="0025685A">
        <w:rPr>
          <w:position w:val="-22"/>
          <w:sz w:val="28"/>
          <w:vertAlign w:val="subscript"/>
        </w:rPr>
        <w:object w:dxaOrig="2180" w:dyaOrig="499" w14:anchorId="68A3BA11">
          <v:shape id="_x0000_i1062" type="#_x0000_t75" style="width:137.85pt;height:34.45pt" o:ole="" fillcolor="window">
            <v:imagedata r:id="rId79" o:title=""/>
          </v:shape>
          <o:OLEObject Type="Embed" ProgID="Equation.3" ShapeID="_x0000_i1062" DrawAspect="Content" ObjectID="_1738668049" r:id="rId80"/>
        </w:object>
      </w:r>
    </w:p>
    <w:p w14:paraId="0DFE022E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Розв'язування.</w:t>
      </w:r>
      <w:r>
        <w:rPr>
          <w:sz w:val="28"/>
        </w:rPr>
        <w:t xml:space="preserve"> Згідно з теоремою множення</w:t>
      </w:r>
    </w:p>
    <w:p w14:paraId="64A668AA" w14:textId="77777777" w:rsidR="00D2485F" w:rsidRDefault="00D2485F" w:rsidP="00D2485F">
      <w:pPr>
        <w:jc w:val="center"/>
        <w:rPr>
          <w:sz w:val="28"/>
        </w:rPr>
      </w:pPr>
      <w:r w:rsidRPr="0025685A">
        <w:rPr>
          <w:position w:val="-12"/>
          <w:sz w:val="28"/>
          <w:vertAlign w:val="subscript"/>
        </w:rPr>
        <w:object w:dxaOrig="4780" w:dyaOrig="360" w14:anchorId="6C2607F9">
          <v:shape id="_x0000_i1063" type="#_x0000_t75" style="width:302.15pt;height:24.6pt" o:ole="" fillcolor="window">
            <v:imagedata r:id="rId81" o:title=""/>
          </v:shape>
          <o:OLEObject Type="Embed" ProgID="Equation.3" ShapeID="_x0000_i1063" DrawAspect="Content" ObjectID="_1738668050" r:id="rId82"/>
        </w:object>
      </w:r>
    </w:p>
    <w:p w14:paraId="5F0A264F" w14:textId="77777777" w:rsidR="00D2485F" w:rsidRDefault="00D2485F" w:rsidP="00D2485F">
      <w:pPr>
        <w:jc w:val="center"/>
        <w:rPr>
          <w:sz w:val="28"/>
        </w:rPr>
      </w:pPr>
      <w:r w:rsidRPr="0025685A">
        <w:rPr>
          <w:position w:val="-60"/>
          <w:sz w:val="28"/>
          <w:vertAlign w:val="subscript"/>
        </w:rPr>
        <w:object w:dxaOrig="5060" w:dyaOrig="980" w14:anchorId="0A0CC795">
          <v:shape id="_x0000_i1064" type="#_x0000_t75" style="width:332.9pt;height:67.1pt" o:ole="" fillcolor="window">
            <v:imagedata r:id="rId83" o:title=""/>
          </v:shape>
          <o:OLEObject Type="Embed" ProgID="Equation.3" ShapeID="_x0000_i1064" DrawAspect="Content" ObjectID="_1738668051" r:id="rId84"/>
        </w:object>
      </w:r>
      <w:r>
        <w:rPr>
          <w:sz w:val="28"/>
        </w:rPr>
        <w:t>.</w:t>
      </w:r>
    </w:p>
    <w:p w14:paraId="236C9BC3" w14:textId="77777777" w:rsidR="00D2485F" w:rsidRDefault="00D2485F" w:rsidP="00D2485F">
      <w:pPr>
        <w:ind w:firstLine="680"/>
        <w:rPr>
          <w:sz w:val="28"/>
        </w:rPr>
      </w:pPr>
      <w:r>
        <w:rPr>
          <w:sz w:val="28"/>
        </w:rPr>
        <w:t>Одержана формула називається формулою Байєса.</w:t>
      </w:r>
    </w:p>
    <w:p w14:paraId="18A0535F" w14:textId="77777777" w:rsidR="00D2485F" w:rsidRDefault="00D2485F" w:rsidP="00D2485F">
      <w:pPr>
        <w:ind w:firstLine="680"/>
        <w:rPr>
          <w:sz w:val="28"/>
        </w:rPr>
      </w:pPr>
      <w:r>
        <w:rPr>
          <w:b/>
          <w:i/>
          <w:sz w:val="28"/>
        </w:rPr>
        <w:lastRenderedPageBreak/>
        <w:t>За</w:t>
      </w:r>
      <w:r>
        <w:rPr>
          <w:b/>
          <w:i/>
          <w:sz w:val="28"/>
        </w:rPr>
        <w:softHyphen/>
        <w:t>ува</w:t>
      </w:r>
      <w:r>
        <w:rPr>
          <w:b/>
          <w:i/>
          <w:sz w:val="28"/>
        </w:rPr>
        <w:softHyphen/>
        <w:t>жен</w:t>
      </w:r>
      <w:r>
        <w:rPr>
          <w:b/>
          <w:i/>
          <w:sz w:val="28"/>
        </w:rPr>
        <w:softHyphen/>
        <w:t>ня.</w:t>
      </w:r>
      <w:r>
        <w:rPr>
          <w:sz w:val="28"/>
        </w:rPr>
        <w:t xml:space="preserve"> По</w:t>
      </w:r>
      <w:r>
        <w:rPr>
          <w:sz w:val="28"/>
        </w:rPr>
        <w:softHyphen/>
        <w:t>дії Н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 на</w:t>
      </w:r>
      <w:r>
        <w:rPr>
          <w:sz w:val="28"/>
        </w:rPr>
        <w:softHyphen/>
        <w:t>зи</w:t>
      </w:r>
      <w:r>
        <w:rPr>
          <w:sz w:val="28"/>
        </w:rPr>
        <w:softHyphen/>
        <w:t>ва</w:t>
      </w:r>
      <w:r>
        <w:rPr>
          <w:sz w:val="28"/>
        </w:rPr>
        <w:softHyphen/>
        <w:t>ю</w:t>
      </w:r>
      <w:r>
        <w:rPr>
          <w:sz w:val="28"/>
        </w:rPr>
        <w:softHyphen/>
        <w:t>ть</w:t>
      </w:r>
      <w:r>
        <w:rPr>
          <w:sz w:val="28"/>
        </w:rPr>
        <w:softHyphen/>
        <w:t>ся зви</w:t>
      </w:r>
      <w:r>
        <w:rPr>
          <w:sz w:val="28"/>
        </w:rPr>
        <w:softHyphen/>
        <w:t>чай</w:t>
      </w:r>
      <w:r>
        <w:rPr>
          <w:sz w:val="28"/>
        </w:rPr>
        <w:softHyphen/>
        <w:t>но гі</w:t>
      </w:r>
      <w:r>
        <w:rPr>
          <w:sz w:val="28"/>
        </w:rPr>
        <w:softHyphen/>
        <w:t>по</w:t>
      </w:r>
      <w:r>
        <w:rPr>
          <w:sz w:val="28"/>
        </w:rPr>
        <w:softHyphen/>
        <w:t>те</w:t>
      </w:r>
      <w:r>
        <w:rPr>
          <w:sz w:val="28"/>
        </w:rPr>
        <w:softHyphen/>
        <w:t>за</w:t>
      </w:r>
      <w:r>
        <w:rPr>
          <w:sz w:val="28"/>
        </w:rPr>
        <w:softHyphen/>
        <w:t>ми, а їх ймо</w:t>
      </w:r>
      <w:r>
        <w:rPr>
          <w:sz w:val="28"/>
        </w:rPr>
        <w:softHyphen/>
        <w:t>ві</w:t>
      </w:r>
      <w:r>
        <w:rPr>
          <w:sz w:val="28"/>
        </w:rPr>
        <w:softHyphen/>
        <w:t>р</w:t>
      </w:r>
      <w:r>
        <w:rPr>
          <w:sz w:val="28"/>
        </w:rPr>
        <w:softHyphen/>
        <w:t>н</w:t>
      </w:r>
      <w:r>
        <w:rPr>
          <w:sz w:val="28"/>
        </w:rPr>
        <w:t>о</w:t>
      </w:r>
      <w:r>
        <w:rPr>
          <w:sz w:val="28"/>
        </w:rPr>
        <w:softHyphen/>
        <w:t>с</w:t>
      </w:r>
      <w:r>
        <w:rPr>
          <w:sz w:val="28"/>
        </w:rPr>
        <w:softHyphen/>
        <w:t>ті, що ві</w:t>
      </w:r>
      <w:r>
        <w:rPr>
          <w:sz w:val="28"/>
        </w:rPr>
        <w:softHyphen/>
        <w:t>до</w:t>
      </w:r>
      <w:r>
        <w:rPr>
          <w:sz w:val="28"/>
        </w:rPr>
        <w:softHyphen/>
        <w:t>мі ще до роз</w:t>
      </w:r>
      <w:r>
        <w:rPr>
          <w:sz w:val="28"/>
        </w:rPr>
        <w:softHyphen/>
        <w:t>в'яз</w:t>
      </w:r>
      <w:r>
        <w:rPr>
          <w:sz w:val="28"/>
        </w:rPr>
        <w:softHyphen/>
        <w:t>ку за</w:t>
      </w:r>
      <w:r>
        <w:rPr>
          <w:sz w:val="28"/>
        </w:rPr>
        <w:softHyphen/>
        <w:t>да</w:t>
      </w:r>
      <w:r>
        <w:rPr>
          <w:sz w:val="28"/>
        </w:rPr>
        <w:softHyphen/>
        <w:t>чі, Р(Н</w:t>
      </w:r>
      <w:r>
        <w:rPr>
          <w:sz w:val="28"/>
          <w:vertAlign w:val="subscript"/>
        </w:rPr>
        <w:t>і</w:t>
      </w:r>
      <w:r>
        <w:rPr>
          <w:sz w:val="28"/>
        </w:rPr>
        <w:t>) на</w:t>
      </w:r>
      <w:r>
        <w:rPr>
          <w:sz w:val="28"/>
        </w:rPr>
        <w:softHyphen/>
        <w:t>зи</w:t>
      </w:r>
      <w:r>
        <w:rPr>
          <w:sz w:val="28"/>
        </w:rPr>
        <w:softHyphen/>
        <w:t>ва</w:t>
      </w:r>
      <w:r>
        <w:rPr>
          <w:sz w:val="28"/>
        </w:rPr>
        <w:softHyphen/>
        <w:t>ю</w:t>
      </w:r>
      <w:r>
        <w:rPr>
          <w:sz w:val="28"/>
        </w:rPr>
        <w:softHyphen/>
        <w:t>ть</w:t>
      </w:r>
      <w:r>
        <w:rPr>
          <w:sz w:val="28"/>
        </w:rPr>
        <w:softHyphen/>
        <w:t xml:space="preserve">ся </w:t>
      </w:r>
      <w:r w:rsidRPr="00C44E43">
        <w:rPr>
          <w:b/>
          <w:i/>
          <w:sz w:val="28"/>
        </w:rPr>
        <w:t>а</w:t>
      </w:r>
      <w:r>
        <w:rPr>
          <w:b/>
          <w:i/>
          <w:sz w:val="28"/>
        </w:rPr>
        <w:t xml:space="preserve"> </w:t>
      </w:r>
      <w:r w:rsidRPr="00C44E43">
        <w:rPr>
          <w:b/>
          <w:i/>
          <w:sz w:val="28"/>
        </w:rPr>
        <w:t>п</w:t>
      </w:r>
      <w:r w:rsidRPr="00C44E43">
        <w:rPr>
          <w:b/>
          <w:i/>
          <w:sz w:val="28"/>
        </w:rPr>
        <w:softHyphen/>
        <w:t>рі</w:t>
      </w:r>
      <w:r w:rsidRPr="00C44E43">
        <w:rPr>
          <w:b/>
          <w:i/>
          <w:sz w:val="28"/>
        </w:rPr>
        <w:softHyphen/>
        <w:t>о</w:t>
      </w:r>
      <w:r w:rsidRPr="00C44E43">
        <w:rPr>
          <w:b/>
          <w:i/>
          <w:sz w:val="28"/>
        </w:rPr>
        <w:softHyphen/>
        <w:t>р</w:t>
      </w:r>
      <w:r w:rsidRPr="00C44E43">
        <w:rPr>
          <w:b/>
          <w:i/>
          <w:sz w:val="28"/>
        </w:rPr>
        <w:softHyphen/>
        <w:t>ни</w:t>
      </w:r>
      <w:r w:rsidRPr="00C44E43">
        <w:rPr>
          <w:b/>
          <w:i/>
          <w:sz w:val="28"/>
        </w:rPr>
        <w:softHyphen/>
        <w:t>ми</w:t>
      </w:r>
      <w:r>
        <w:rPr>
          <w:sz w:val="28"/>
        </w:rPr>
        <w:t xml:space="preserve"> ймо</w:t>
      </w:r>
      <w:r>
        <w:rPr>
          <w:sz w:val="28"/>
        </w:rPr>
        <w:softHyphen/>
        <w:t>ві</w:t>
      </w:r>
      <w:r>
        <w:rPr>
          <w:sz w:val="28"/>
        </w:rPr>
        <w:softHyphen/>
        <w:t>р</w:t>
      </w:r>
      <w:r>
        <w:rPr>
          <w:sz w:val="28"/>
        </w:rPr>
        <w:softHyphen/>
        <w:t>но</w:t>
      </w:r>
      <w:r>
        <w:rPr>
          <w:sz w:val="28"/>
        </w:rPr>
        <w:softHyphen/>
        <w:t>с</w:t>
      </w:r>
      <w:r>
        <w:rPr>
          <w:sz w:val="28"/>
        </w:rPr>
        <w:softHyphen/>
        <w:t>тя</w:t>
      </w:r>
      <w:r>
        <w:rPr>
          <w:sz w:val="28"/>
        </w:rPr>
        <w:softHyphen/>
        <w:t>ми (</w:t>
      </w:r>
      <w:r w:rsidRPr="00C44E43">
        <w:rPr>
          <w:i/>
          <w:sz w:val="28"/>
        </w:rPr>
        <w:t>a</w:t>
      </w:r>
      <w:r>
        <w:rPr>
          <w:i/>
          <w:sz w:val="28"/>
        </w:rPr>
        <w:t xml:space="preserve"> </w:t>
      </w:r>
      <w:r w:rsidRPr="00C44E43">
        <w:rPr>
          <w:i/>
          <w:sz w:val="28"/>
        </w:rPr>
        <w:t>priori</w:t>
      </w:r>
      <w:r>
        <w:rPr>
          <w:sz w:val="28"/>
        </w:rPr>
        <w:t xml:space="preserve"> - спо</w:t>
      </w:r>
      <w:r>
        <w:rPr>
          <w:sz w:val="28"/>
        </w:rPr>
        <w:softHyphen/>
        <w:t>ча</w:t>
      </w:r>
      <w:r>
        <w:rPr>
          <w:sz w:val="28"/>
        </w:rPr>
        <w:softHyphen/>
        <w:t>т</w:t>
      </w:r>
      <w:r>
        <w:rPr>
          <w:sz w:val="28"/>
        </w:rPr>
        <w:softHyphen/>
        <w:t>ку);</w:t>
      </w:r>
    </w:p>
    <w:p w14:paraId="59AB1A95" w14:textId="77777777" w:rsidR="00D2485F" w:rsidRDefault="00D2485F" w:rsidP="00D2485F">
      <w:pPr>
        <w:rPr>
          <w:sz w:val="28"/>
        </w:rPr>
      </w:pPr>
      <w:r>
        <w:rPr>
          <w:sz w:val="28"/>
        </w:rPr>
        <w:t>Р(Н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/А) - умовні ймовірності називаються </w:t>
      </w:r>
      <w:r w:rsidRPr="00C44E43">
        <w:rPr>
          <w:b/>
          <w:i/>
          <w:sz w:val="28"/>
        </w:rPr>
        <w:t>а постеріорними</w:t>
      </w:r>
      <w:r>
        <w:rPr>
          <w:sz w:val="28"/>
        </w:rPr>
        <w:t xml:space="preserve"> ймовірно</w:t>
      </w:r>
      <w:r>
        <w:rPr>
          <w:sz w:val="28"/>
        </w:rPr>
        <w:t>с</w:t>
      </w:r>
      <w:r>
        <w:rPr>
          <w:sz w:val="28"/>
        </w:rPr>
        <w:t>тями (</w:t>
      </w:r>
      <w:r w:rsidRPr="00C44E43">
        <w:rPr>
          <w:i/>
          <w:sz w:val="28"/>
        </w:rPr>
        <w:t>a</w:t>
      </w:r>
      <w:r>
        <w:rPr>
          <w:i/>
          <w:sz w:val="28"/>
        </w:rPr>
        <w:t xml:space="preserve"> </w:t>
      </w:r>
      <w:r w:rsidRPr="00C44E43">
        <w:rPr>
          <w:i/>
          <w:sz w:val="28"/>
        </w:rPr>
        <w:t>posteriori</w:t>
      </w:r>
      <w:r>
        <w:rPr>
          <w:sz w:val="28"/>
        </w:rPr>
        <w:t xml:space="preserve"> - після того).</w:t>
      </w:r>
    </w:p>
    <w:p w14:paraId="1427B361" w14:textId="77777777" w:rsidR="00D2485F" w:rsidRDefault="00D2485F" w:rsidP="00D2485F">
      <w:pPr>
        <w:rPr>
          <w:sz w:val="28"/>
        </w:rPr>
      </w:pPr>
      <w:r>
        <w:rPr>
          <w:sz w:val="28"/>
        </w:rPr>
        <w:t>Формула Байєса дозволяє переоцінити ймовірності гіпотез, після того, як стане відомим результат випробування (експерименту), внаслідок якого з'явилася подія А.</w:t>
      </w:r>
    </w:p>
    <w:p w14:paraId="52193D45" w14:textId="77777777" w:rsidR="00D2485F" w:rsidRDefault="00D2485F" w:rsidP="00D2485F">
      <w:pPr>
        <w:ind w:left="720"/>
        <w:jc w:val="both"/>
        <w:rPr>
          <w:sz w:val="28"/>
        </w:rPr>
      </w:pPr>
      <w:r>
        <w:rPr>
          <w:b/>
          <w:i/>
          <w:sz w:val="28"/>
        </w:rPr>
        <w:t>Приклад.</w:t>
      </w:r>
    </w:p>
    <w:p w14:paraId="2D506047" w14:textId="4EE03B63" w:rsidR="00D2485F" w:rsidRDefault="00D2485F" w:rsidP="00D2485F">
      <w:pPr>
        <w:ind w:right="2800"/>
        <w:rPr>
          <w:sz w:val="28"/>
        </w:rPr>
      </w:pPr>
      <w:r>
        <w:rPr>
          <w:sz w:val="28"/>
        </w:rPr>
        <w:t>На склад поступило 10</w:t>
      </w:r>
      <w:r w:rsidR="00BE42EA">
        <w:rPr>
          <w:sz w:val="28"/>
        </w:rPr>
        <w:t>00</w:t>
      </w:r>
      <w:r>
        <w:rPr>
          <w:sz w:val="28"/>
        </w:rPr>
        <w:t xml:space="preserve"> підшипників, із них</w:t>
      </w:r>
    </w:p>
    <w:p w14:paraId="7F8A3FF5" w14:textId="77777777" w:rsidR="00D2485F" w:rsidRDefault="00D2485F" w:rsidP="00D2485F">
      <w:pPr>
        <w:ind w:right="2800"/>
        <w:rPr>
          <w:sz w:val="28"/>
        </w:rPr>
      </w:pPr>
      <w:r>
        <w:rPr>
          <w:sz w:val="28"/>
        </w:rPr>
        <w:t>200 - виготовлені на 1-му заводі,</w:t>
      </w:r>
    </w:p>
    <w:p w14:paraId="75C494BC" w14:textId="77777777" w:rsidR="00D2485F" w:rsidRDefault="00D2485F" w:rsidP="00D2485F">
      <w:pPr>
        <w:jc w:val="both"/>
        <w:rPr>
          <w:sz w:val="28"/>
        </w:rPr>
      </w:pPr>
      <w:r>
        <w:rPr>
          <w:sz w:val="28"/>
        </w:rPr>
        <w:tab/>
        <w:t>460 - виготовлені на 2-му заводі,</w:t>
      </w:r>
    </w:p>
    <w:p w14:paraId="118ADE85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sz w:val="28"/>
        </w:rPr>
        <w:t>340 - виготовлені на 3-му заводі.</w:t>
      </w:r>
    </w:p>
    <w:p w14:paraId="17874F4A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sz w:val="28"/>
        </w:rPr>
        <w:t>Ймовірність, що підшипник виявиться нестандартним для:</w:t>
      </w:r>
    </w:p>
    <w:p w14:paraId="3CF97B7C" w14:textId="77777777" w:rsidR="00D2485F" w:rsidRDefault="00D2485F" w:rsidP="00D2485F">
      <w:pPr>
        <w:ind w:left="720"/>
        <w:rPr>
          <w:sz w:val="28"/>
        </w:rPr>
      </w:pPr>
      <w:r>
        <w:rPr>
          <w:sz w:val="28"/>
        </w:rPr>
        <w:t>1-го заводу = 0,03</w:t>
      </w:r>
    </w:p>
    <w:p w14:paraId="4A032754" w14:textId="77777777" w:rsidR="00D2485F" w:rsidRDefault="00D2485F" w:rsidP="00D2485F">
      <w:pPr>
        <w:ind w:left="720"/>
        <w:rPr>
          <w:sz w:val="28"/>
        </w:rPr>
      </w:pPr>
      <w:r>
        <w:rPr>
          <w:sz w:val="28"/>
        </w:rPr>
        <w:t>2-го заводу = 0,02</w:t>
      </w:r>
    </w:p>
    <w:p w14:paraId="76088ED7" w14:textId="7EE711C7" w:rsidR="00D2485F" w:rsidRDefault="00D2485F" w:rsidP="00D2485F">
      <w:pPr>
        <w:ind w:left="720"/>
        <w:rPr>
          <w:sz w:val="28"/>
        </w:rPr>
      </w:pPr>
      <w:r>
        <w:rPr>
          <w:sz w:val="28"/>
        </w:rPr>
        <w:t>3-го заводу = 0,01</w:t>
      </w:r>
    </w:p>
    <w:p w14:paraId="01A201E6" w14:textId="77777777" w:rsidR="00BE42EA" w:rsidRDefault="00BE42EA" w:rsidP="00D2485F">
      <w:pPr>
        <w:ind w:left="720"/>
        <w:rPr>
          <w:sz w:val="28"/>
        </w:rPr>
      </w:pPr>
    </w:p>
    <w:p w14:paraId="1B3806F7" w14:textId="77777777" w:rsidR="00BE42EA" w:rsidRDefault="00BE42EA" w:rsidP="00BE42EA">
      <w:pPr>
        <w:pStyle w:val="a5"/>
        <w:numPr>
          <w:ilvl w:val="0"/>
          <w:numId w:val="1"/>
        </w:numPr>
        <w:ind w:right="-2"/>
        <w:rPr>
          <w:sz w:val="28"/>
        </w:rPr>
      </w:pPr>
      <w:r w:rsidRPr="00BE42EA">
        <w:rPr>
          <w:sz w:val="28"/>
        </w:rPr>
        <w:t>Знайти ймовірність того, що навмання взятий підшипник</w:t>
      </w:r>
      <w:r w:rsidR="00D2485F" w:rsidRPr="00BE42EA">
        <w:rPr>
          <w:sz w:val="28"/>
        </w:rPr>
        <w:t xml:space="preserve"> виявився нестандартним. </w:t>
      </w:r>
    </w:p>
    <w:p w14:paraId="415CB954" w14:textId="4F6FECEC" w:rsidR="00D2485F" w:rsidRDefault="00D2485F" w:rsidP="00BE42EA">
      <w:pPr>
        <w:pStyle w:val="a5"/>
        <w:numPr>
          <w:ilvl w:val="0"/>
          <w:numId w:val="1"/>
        </w:numPr>
        <w:ind w:right="-2"/>
        <w:rPr>
          <w:sz w:val="28"/>
        </w:rPr>
      </w:pPr>
      <w:r w:rsidRPr="00BE42EA">
        <w:rPr>
          <w:sz w:val="28"/>
        </w:rPr>
        <w:t>Знайти йм</w:t>
      </w:r>
      <w:r w:rsidRPr="00BE42EA">
        <w:rPr>
          <w:sz w:val="28"/>
        </w:rPr>
        <w:t>о</w:t>
      </w:r>
      <w:r w:rsidRPr="00BE42EA">
        <w:rPr>
          <w:sz w:val="28"/>
        </w:rPr>
        <w:t>вірність того , що він виготовлений 1-м заводом.</w:t>
      </w:r>
    </w:p>
    <w:p w14:paraId="13E1069C" w14:textId="77777777" w:rsidR="00BE42EA" w:rsidRPr="00BE42EA" w:rsidRDefault="00BE42EA" w:rsidP="00BE42EA">
      <w:pPr>
        <w:pStyle w:val="a5"/>
        <w:ind w:left="1080" w:right="-2"/>
        <w:rPr>
          <w:sz w:val="28"/>
        </w:rPr>
      </w:pPr>
    </w:p>
    <w:p w14:paraId="1D3EA2A9" w14:textId="77777777" w:rsidR="00D2485F" w:rsidRDefault="00D2485F" w:rsidP="00D2485F">
      <w:pPr>
        <w:ind w:firstLine="720"/>
        <w:jc w:val="both"/>
        <w:rPr>
          <w:sz w:val="28"/>
        </w:rPr>
      </w:pPr>
      <w:r>
        <w:rPr>
          <w:b/>
          <w:i/>
          <w:sz w:val="28"/>
        </w:rPr>
        <w:t>Розв'язування.</w:t>
      </w:r>
      <w:r>
        <w:rPr>
          <w:sz w:val="28"/>
        </w:rPr>
        <w:t xml:space="preserve"> Позначимо через А - подію, що підшипник нестандар</w:t>
      </w:r>
      <w:r>
        <w:rPr>
          <w:sz w:val="28"/>
        </w:rPr>
        <w:t>т</w:t>
      </w:r>
      <w:r>
        <w:rPr>
          <w:sz w:val="28"/>
        </w:rPr>
        <w:t>ний, а через Н</w:t>
      </w:r>
      <w:r>
        <w:rPr>
          <w:sz w:val="28"/>
          <w:vertAlign w:val="subscript"/>
        </w:rPr>
        <w:t>1</w:t>
      </w:r>
      <w:r>
        <w:rPr>
          <w:sz w:val="28"/>
        </w:rPr>
        <w:t>, Н</w:t>
      </w:r>
      <w:r>
        <w:rPr>
          <w:sz w:val="28"/>
          <w:vertAlign w:val="subscript"/>
        </w:rPr>
        <w:t>2</w:t>
      </w:r>
      <w:r>
        <w:rPr>
          <w:sz w:val="28"/>
        </w:rPr>
        <w:t>, Н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- гіпотези (події), що підшипник, виготовлений відп</w:t>
      </w:r>
      <w:r>
        <w:rPr>
          <w:sz w:val="28"/>
        </w:rPr>
        <w:t>о</w:t>
      </w:r>
      <w:r>
        <w:rPr>
          <w:sz w:val="28"/>
        </w:rPr>
        <w:t>відно 1-м, 2-м і 3-м заводом. Їх ймовірності дорівнюють</w:t>
      </w:r>
    </w:p>
    <w:p w14:paraId="06F2EA64" w14:textId="77777777" w:rsidR="00D2485F" w:rsidRDefault="00D2485F" w:rsidP="00D2485F">
      <w:pPr>
        <w:rPr>
          <w:sz w:val="28"/>
        </w:rPr>
      </w:pPr>
      <w:r w:rsidRPr="0025685A">
        <w:rPr>
          <w:position w:val="-24"/>
          <w:sz w:val="28"/>
          <w:vertAlign w:val="subscript"/>
        </w:rPr>
        <w:object w:dxaOrig="2400" w:dyaOrig="620" w14:anchorId="275156CD">
          <v:shape id="_x0000_i1065" type="#_x0000_t75" style="width:155.7pt;height:41.25pt" o:ole="" fillcolor="window">
            <v:imagedata r:id="rId85" o:title=""/>
          </v:shape>
          <o:OLEObject Type="Embed" ProgID="Equation.3" ShapeID="_x0000_i1065" DrawAspect="Content" ObjectID="_1738668052" r:id="rId86"/>
        </w:object>
      </w:r>
      <w:r>
        <w:rPr>
          <w:sz w:val="28"/>
        </w:rPr>
        <w:t xml:space="preserve">; </w:t>
      </w:r>
      <w:r w:rsidRPr="0025685A">
        <w:rPr>
          <w:position w:val="-24"/>
          <w:sz w:val="28"/>
          <w:vertAlign w:val="subscript"/>
        </w:rPr>
        <w:object w:dxaOrig="2120" w:dyaOrig="620" w14:anchorId="767BCEBC">
          <v:shape id="_x0000_i1066" type="#_x0000_t75" style="width:147.7pt;height:43.7pt" o:ole="" fillcolor="window">
            <v:imagedata r:id="rId87" o:title=""/>
          </v:shape>
          <o:OLEObject Type="Embed" ProgID="Equation.3" ShapeID="_x0000_i1066" DrawAspect="Content" ObjectID="_1738668053" r:id="rId88"/>
        </w:object>
      </w:r>
      <w:r>
        <w:rPr>
          <w:sz w:val="28"/>
        </w:rPr>
        <w:t xml:space="preserve">; </w:t>
      </w:r>
      <w:r w:rsidRPr="0025685A">
        <w:rPr>
          <w:position w:val="-12"/>
          <w:sz w:val="28"/>
          <w:vertAlign w:val="subscript"/>
        </w:rPr>
        <w:object w:dxaOrig="1340" w:dyaOrig="360" w14:anchorId="06B70174">
          <v:shape id="_x0000_i1067" type="#_x0000_t75" style="width:97.85pt;height:23.4pt" o:ole="" fillcolor="window">
            <v:imagedata r:id="rId89" o:title=""/>
          </v:shape>
          <o:OLEObject Type="Embed" ProgID="Equation.3" ShapeID="_x0000_i1067" DrawAspect="Content" ObjectID="_1738668054" r:id="rId90"/>
        </w:object>
      </w:r>
    </w:p>
    <w:p w14:paraId="3016AC43" w14:textId="77777777" w:rsidR="00D2485F" w:rsidRDefault="00D2485F" w:rsidP="00D2485F">
      <w:pPr>
        <w:ind w:firstLine="720"/>
        <w:rPr>
          <w:sz w:val="28"/>
        </w:rPr>
      </w:pPr>
      <w:r>
        <w:rPr>
          <w:sz w:val="28"/>
        </w:rPr>
        <w:t>3 умови задачі можна визначити, що</w:t>
      </w:r>
    </w:p>
    <w:p w14:paraId="70DB4713" w14:textId="3AC73F3A" w:rsidR="00D2485F" w:rsidRDefault="00D2485F" w:rsidP="00D2485F">
      <w:pPr>
        <w:jc w:val="center"/>
        <w:rPr>
          <w:sz w:val="28"/>
        </w:rPr>
      </w:pPr>
      <w:r w:rsidRPr="000A7A25">
        <w:rPr>
          <w:position w:val="-10"/>
          <w:sz w:val="28"/>
          <w:vertAlign w:val="subscript"/>
        </w:rPr>
        <w:object w:dxaOrig="1620" w:dyaOrig="340" w14:anchorId="35BF7C0F">
          <v:shape id="_x0000_i1068" type="#_x0000_t75" style="width:120pt;height:22.75pt" o:ole="" fillcolor="window">
            <v:imagedata r:id="rId91" o:title=""/>
          </v:shape>
          <o:OLEObject Type="Embed" ProgID="Equation.3" ShapeID="_x0000_i1068" DrawAspect="Content" ObjectID="_1738668055" r:id="rId92"/>
        </w:object>
      </w:r>
      <w:r>
        <w:rPr>
          <w:sz w:val="28"/>
        </w:rPr>
        <w:t xml:space="preserve">, </w:t>
      </w:r>
      <w:r w:rsidRPr="000A7A25">
        <w:rPr>
          <w:position w:val="-10"/>
          <w:sz w:val="28"/>
          <w:vertAlign w:val="subscript"/>
        </w:rPr>
        <w:object w:dxaOrig="1640" w:dyaOrig="340" w14:anchorId="0E0718C7">
          <v:shape id="_x0000_i1069" type="#_x0000_t75" style="width:121.25pt;height:23.4pt" o:ole="" fillcolor="window">
            <v:imagedata r:id="rId93" o:title=""/>
          </v:shape>
          <o:OLEObject Type="Embed" ProgID="Equation.3" ShapeID="_x0000_i1069" DrawAspect="Content" ObjectID="_1738668056" r:id="rId94"/>
        </w:object>
      </w:r>
      <w:r>
        <w:rPr>
          <w:sz w:val="28"/>
        </w:rPr>
        <w:t xml:space="preserve">, </w:t>
      </w:r>
      <w:r w:rsidRPr="000A7A25">
        <w:rPr>
          <w:position w:val="-12"/>
          <w:sz w:val="28"/>
          <w:vertAlign w:val="subscript"/>
        </w:rPr>
        <w:object w:dxaOrig="1620" w:dyaOrig="360" w14:anchorId="414E4F27">
          <v:shape id="_x0000_i1070" type="#_x0000_t75" style="width:122.45pt;height:24pt" o:ole="" fillcolor="window">
            <v:imagedata r:id="rId95" o:title=""/>
          </v:shape>
          <o:OLEObject Type="Embed" ProgID="Equation.3" ShapeID="_x0000_i1070" DrawAspect="Content" ObjectID="_1738668057" r:id="rId96"/>
        </w:object>
      </w:r>
    </w:p>
    <w:p w14:paraId="08D16286" w14:textId="63BD68F9" w:rsidR="00BE42EA" w:rsidRDefault="00BE42EA" w:rsidP="00D2485F">
      <w:pPr>
        <w:jc w:val="center"/>
        <w:rPr>
          <w:sz w:val="28"/>
        </w:rPr>
      </w:pPr>
    </w:p>
    <w:p w14:paraId="7470FE6E" w14:textId="2DDDCA55" w:rsidR="00BE42EA" w:rsidRDefault="00BE42EA" w:rsidP="00D2485F">
      <w:pPr>
        <w:jc w:val="center"/>
        <w:rPr>
          <w:sz w:val="28"/>
        </w:rPr>
      </w:pPr>
    </w:p>
    <w:p w14:paraId="30A7E8D6" w14:textId="5EDDCA69" w:rsidR="00BE42EA" w:rsidRDefault="00BE42EA" w:rsidP="00BE42EA">
      <w:pPr>
        <w:jc w:val="both"/>
        <w:rPr>
          <w:sz w:val="28"/>
          <w:lang w:val="ru-RU"/>
        </w:rPr>
      </w:pPr>
      <w:r>
        <w:rPr>
          <w:sz w:val="28"/>
        </w:rPr>
        <w:t xml:space="preserve">Тоді </w:t>
      </w:r>
      <w:r w:rsidR="00813690" w:rsidRPr="00813690">
        <w:rPr>
          <w:sz w:val="28"/>
          <w:lang w:val="ru-RU"/>
        </w:rPr>
        <w:t xml:space="preserve">1. </w:t>
      </w:r>
      <m:oMath>
        <m:r>
          <w:rPr>
            <w:rFonts w:ascii="Cambria Math"/>
            <w:sz w:val="28"/>
          </w:rPr>
          <m:t>P(A)=</m:t>
        </m:r>
        <m:nary>
          <m:naryPr>
            <m:chr m:val="∑"/>
            <m:ctrlPr>
              <w:rPr>
                <w:rFonts w:asci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/>
                <w:sz w:val="28"/>
              </w:rPr>
              <m:t>=</m:t>
            </m:r>
            <m:nary>
              <m:naryPr>
                <m:chr m:val="∑"/>
                <m:ctrlPr>
                  <w:rPr>
                    <w:rFonts w:asci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/>
                    <w:sz w:val="28"/>
                  </w:rPr>
                  <m:t>n</m:t>
                </m:r>
              </m:sup>
              <m:e>
                <m:r>
                  <w:rPr>
                    <w:rFonts w:ascii="Cambria Math"/>
                    <w:sz w:val="28"/>
                  </w:rPr>
                  <m:t>P(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28"/>
                  </w:rPr>
                  <m:t>)</m:t>
                </m:r>
                <m:r>
                  <w:rPr>
                    <w:rFonts w:ascii="Cambria Math" w:hAnsi="Cambria Math" w:cs="Cambria Math"/>
                    <w:sz w:val="28"/>
                  </w:rPr>
                  <m:t>⋅</m:t>
                </m:r>
                <m:r>
                  <w:rPr>
                    <w:rFonts w:ascii="Cambria Math"/>
                    <w:sz w:val="28"/>
                  </w:rPr>
                  <m:t>P(A/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28"/>
                  </w:rPr>
                  <m:t>)</m:t>
                </m:r>
              </m:e>
            </m:nary>
            <m:ctrlPr>
              <w:rPr>
                <w:rFonts w:ascii="Cambria Math" w:hAnsi="Cambria Math"/>
                <w:i/>
                <w:sz w:val="28"/>
              </w:rPr>
            </m:ctrlPr>
          </m:e>
        </m:nary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  <w:lang w:val="ru-RU"/>
          </w:rPr>
          <m:t>,2∙0,03+0,46∙0,02+0,34∙0,01=</m:t>
        </m:r>
        <m:r>
          <w:rPr>
            <w:rFonts w:ascii="Cambria Math" w:hAnsi="Cambria Math"/>
            <w:sz w:val="28"/>
            <w:lang w:val="ru-RU"/>
          </w:rPr>
          <m:t>0,0186</m:t>
        </m:r>
      </m:oMath>
    </w:p>
    <w:p w14:paraId="59A6C334" w14:textId="77777777" w:rsidR="00D26DA3" w:rsidRPr="00BE42EA" w:rsidRDefault="00D26DA3" w:rsidP="00BE42EA">
      <w:pPr>
        <w:jc w:val="both"/>
        <w:rPr>
          <w:i/>
          <w:sz w:val="28"/>
          <w:lang w:val="ru-RU"/>
        </w:rPr>
      </w:pPr>
    </w:p>
    <w:p w14:paraId="2742A1B5" w14:textId="1896EC07" w:rsidR="00D2485F" w:rsidRDefault="00813690" w:rsidP="00813690">
      <w:pPr>
        <w:jc w:val="both"/>
        <w:rPr>
          <w:sz w:val="28"/>
        </w:rPr>
      </w:pPr>
      <w:r w:rsidRPr="00813690">
        <w:rPr>
          <w:sz w:val="28"/>
          <w:lang w:val="ru-RU"/>
        </w:rPr>
        <w:t xml:space="preserve">2. </w:t>
      </w:r>
      <w:r w:rsidR="00D2485F" w:rsidRPr="000A7A25">
        <w:rPr>
          <w:position w:val="-60"/>
          <w:sz w:val="28"/>
          <w:vertAlign w:val="subscript"/>
        </w:rPr>
        <w:object w:dxaOrig="7400" w:dyaOrig="980" w14:anchorId="743F623B">
          <v:shape id="_x0000_i1136" type="#_x0000_t75" style="width:454.15pt;height:63.4pt" o:ole="" fillcolor="window">
            <v:imagedata r:id="rId97" o:title=""/>
          </v:shape>
          <o:OLEObject Type="Embed" ProgID="Equation.3" ShapeID="_x0000_i1136" DrawAspect="Content" ObjectID="_1738668058" r:id="rId98"/>
        </w:object>
      </w:r>
      <w:r w:rsidR="00D2485F">
        <w:rPr>
          <w:sz w:val="28"/>
        </w:rPr>
        <w:t>.</w:t>
      </w:r>
    </w:p>
    <w:p w14:paraId="424275B2" w14:textId="77777777" w:rsidR="00D2485F" w:rsidRDefault="00D2485F" w:rsidP="00D2485F">
      <w:pPr>
        <w:rPr>
          <w:sz w:val="28"/>
        </w:rPr>
      </w:pPr>
      <w:r>
        <w:rPr>
          <w:sz w:val="28"/>
        </w:rPr>
        <w:t xml:space="preserve">Таким чином, ймовірність події, що підшипник, виготовлений першим заводом після того, як стало відомо, що він нестандартний, змінилась і стала дорівнювати </w:t>
      </w:r>
      <w:r>
        <w:rPr>
          <w:sz w:val="28"/>
          <w:u w:val="single"/>
        </w:rPr>
        <w:t>0,32</w:t>
      </w:r>
      <w:r>
        <w:rPr>
          <w:sz w:val="28"/>
        </w:rPr>
        <w:t>.</w:t>
      </w:r>
    </w:p>
    <w:p w14:paraId="0D5F9C64" w14:textId="77777777" w:rsidR="00D2485F" w:rsidRDefault="00D2485F"/>
    <w:sectPr w:rsidR="00D2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9586C"/>
    <w:multiLevelType w:val="hybridMultilevel"/>
    <w:tmpl w:val="C23045D2"/>
    <w:lvl w:ilvl="0" w:tplc="57A83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5F"/>
    <w:rsid w:val="006169D3"/>
    <w:rsid w:val="00626538"/>
    <w:rsid w:val="00813690"/>
    <w:rsid w:val="00BE42EA"/>
    <w:rsid w:val="00D2485F"/>
    <w:rsid w:val="00D26DA3"/>
    <w:rsid w:val="00DA1603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3CFB"/>
  <w15:chartTrackingRefBased/>
  <w15:docId w15:val="{077FE02C-9766-4028-9B22-CA1A1FF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485F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D2485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BE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</dc:creator>
  <cp:keywords/>
  <dc:description/>
  <cp:lastModifiedBy>u2</cp:lastModifiedBy>
  <cp:revision>7</cp:revision>
  <dcterms:created xsi:type="dcterms:W3CDTF">2023-02-23T10:44:00Z</dcterms:created>
  <dcterms:modified xsi:type="dcterms:W3CDTF">2023-02-23T11:23:00Z</dcterms:modified>
</cp:coreProperties>
</file>