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b="0" l="0" r="0" t="0"/>
            <wp:wrapNone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ab/>
        <w:t xml:space="preserve">Лабораторних та практичних робіт № 3(VNS Lab 2;VNS Lab 3;</w:t>
        <w:br w:type="textWrapping"/>
        <w:t xml:space="preserve">                          VNS Lab7;  Class Practice Task;Self Practice Task)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дисципліни: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розділу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:  «Цикли та вкладені цикли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Функції. Перевантаження функцій. Рекурсія»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mallCaps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Тема роботи:  </w:t>
        <w:br w:type="textWrapping"/>
        <w:t xml:space="preserve">Цикли та вкладені цикли.Функції. Перевантаження функцій. Рекурсія</w:t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Мета роботи:</w:t>
        <w:br w:type="textWrapping"/>
      </w:r>
    </w:p>
    <w:p w:rsidR="00000000" w:rsidDel="00000000" w:rsidP="00000000" w:rsidRDefault="00000000" w:rsidRPr="00000000" w14:paraId="00000017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Мета даної роботи полягає в глибокому вивченні та розумінні основних концепцій програмування, таких як цикли, вкладені цикли, функції, перевантаження функцій та рекурсія, а також у вивченні їх використання для оптимізації програмного коду.</w:t>
      </w:r>
    </w:p>
    <w:p w:rsidR="00000000" w:rsidDel="00000000" w:rsidP="00000000" w:rsidRDefault="00000000" w:rsidRPr="00000000" w14:paraId="00000018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Цикли та вкладені цикли:</w:t>
      </w:r>
    </w:p>
    <w:p w:rsidR="00000000" w:rsidDel="00000000" w:rsidP="00000000" w:rsidRDefault="00000000" w:rsidRPr="00000000" w14:paraId="0000001A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різних видів циклів та їх призначення у програмуванні.</w:t>
      </w:r>
    </w:p>
    <w:p w:rsidR="00000000" w:rsidDel="00000000" w:rsidP="00000000" w:rsidRDefault="00000000" w:rsidRPr="00000000" w14:paraId="0000001C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Аналіз ситуацій, коли використання циклів є необхідним для повторення операцій.</w:t>
      </w:r>
    </w:p>
    <w:p w:rsidR="00000000" w:rsidDel="00000000" w:rsidP="00000000" w:rsidRDefault="00000000" w:rsidRPr="00000000" w14:paraId="0000001D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вкладених циклів та їх застосування для обробки складних завдань.</w:t>
      </w:r>
    </w:p>
    <w:p w:rsidR="00000000" w:rsidDel="00000000" w:rsidP="00000000" w:rsidRDefault="00000000" w:rsidRPr="00000000" w14:paraId="0000001E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Функції:</w:t>
      </w:r>
    </w:p>
    <w:p w:rsidR="00000000" w:rsidDel="00000000" w:rsidP="00000000" w:rsidRDefault="00000000" w:rsidRPr="00000000" w14:paraId="0000001F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Вивчення концепції функцій та їх використання для структуризації коду.</w:t>
      </w:r>
    </w:p>
    <w:p w:rsidR="00000000" w:rsidDel="00000000" w:rsidP="00000000" w:rsidRDefault="00000000" w:rsidRPr="00000000" w14:paraId="00000021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передачі параметрів у функції та повернення значень.</w:t>
      </w:r>
    </w:p>
    <w:p w:rsidR="00000000" w:rsidDel="00000000" w:rsidP="00000000" w:rsidRDefault="00000000" w:rsidRPr="00000000" w14:paraId="00000022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Вивчення методів виклику функцій для виконання певних завдань.</w:t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24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можливостей перевантаження функцій для обробки різних типів даних.</w:t>
      </w:r>
    </w:p>
    <w:p w:rsidR="00000000" w:rsidDel="00000000" w:rsidP="00000000" w:rsidRDefault="00000000" w:rsidRPr="00000000" w14:paraId="00000026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Аналіз ситуацій, коли перевантаження функцій забезпечує більшу гнучкість та зручність у роботі з кодом.</w:t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прикладів застосування перевантаження функцій для оптимізації програм.</w:t>
      </w:r>
    </w:p>
    <w:p w:rsidR="00000000" w:rsidDel="00000000" w:rsidP="00000000" w:rsidRDefault="00000000" w:rsidRPr="00000000" w14:paraId="00000028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Рекурсія:</w:t>
      </w:r>
    </w:p>
    <w:p w:rsidR="00000000" w:rsidDel="00000000" w:rsidP="00000000" w:rsidRDefault="00000000" w:rsidRPr="00000000" w14:paraId="00000029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Вивчення концепції рекурсії та її застосування в програмуванні.</w:t>
      </w:r>
    </w:p>
    <w:p w:rsidR="00000000" w:rsidDel="00000000" w:rsidP="00000000" w:rsidRDefault="00000000" w:rsidRPr="00000000" w14:paraId="0000002B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Дослідження ситуацій, коли рекурсія дозволяє зменшити складність коду та зробити його більш зрозумілим.</w:t>
      </w:r>
    </w:p>
    <w:p w:rsidR="00000000" w:rsidDel="00000000" w:rsidP="00000000" w:rsidRDefault="00000000" w:rsidRPr="00000000" w14:paraId="0000002C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Розгляд прикладів ефективного використання рекурсії для розв'язання завдань.</w:t>
      </w:r>
    </w:p>
    <w:p w:rsidR="00000000" w:rsidDel="00000000" w:rsidP="00000000" w:rsidRDefault="00000000" w:rsidRPr="00000000" w14:paraId="0000002D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Оптимізація програмного коду:</w:t>
      </w:r>
    </w:p>
    <w:p w:rsidR="00000000" w:rsidDel="00000000" w:rsidP="00000000" w:rsidRDefault="00000000" w:rsidRPr="00000000" w14:paraId="0000002E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Аналіз сценаріїв, коли використання циклів, вкладених циклів, функцій, перевантаження функцій та рекурсії може значно поліпшити продуктивність та читабельність коду.</w:t>
      </w:r>
    </w:p>
    <w:p w:rsidR="00000000" w:rsidDel="00000000" w:rsidP="00000000" w:rsidRDefault="00000000" w:rsidRPr="00000000" w14:paraId="00000030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Вивчення стратегій оптимізації програмного коду для досягнення кращої ефективності.</w:t>
      </w:r>
    </w:p>
    <w:p w:rsidR="00000000" w:rsidDel="00000000" w:rsidP="00000000" w:rsidRDefault="00000000" w:rsidRPr="00000000" w14:paraId="00000031">
      <w:pPr>
        <w:pStyle w:val="Heading1"/>
        <w:rPr>
          <w:color w:val="ffffff"/>
          <w:sz w:val="32"/>
          <w:szCs w:val="32"/>
        </w:rPr>
      </w:pPr>
      <w:bookmarkStart w:colFirst="0" w:colLast="0" w:name="_heading=h.97lmwwdmap7m" w:id="0"/>
      <w:bookmarkEnd w:id="0"/>
      <w:r w:rsidDel="00000000" w:rsidR="00000000" w:rsidRPr="00000000">
        <w:rPr>
          <w:color w:val="ffffff"/>
          <w:sz w:val="32"/>
          <w:szCs w:val="32"/>
          <w:rtl w:val="0"/>
        </w:rPr>
        <w:t xml:space="preserve">Отже, робота спрямована на формування глибокого розуміння базових понять програмування та навичок їх практичного застосування для створення ефективного та структурованого програмного коду.</w:t>
      </w:r>
    </w:p>
    <w:p w:rsidR="00000000" w:rsidDel="00000000" w:rsidP="00000000" w:rsidRDefault="00000000" w:rsidRPr="00000000" w14:paraId="00000032">
      <w:pPr>
        <w:pStyle w:val="Heading1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color w:val="ffffff"/>
          <w:sz w:val="32"/>
          <w:szCs w:val="32"/>
        </w:rPr>
      </w:pPr>
      <w:r w:rsidDel="00000000" w:rsidR="00000000" w:rsidRPr="00000000">
        <w:rPr>
          <w:b w:val="0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   Теоретичні відомості: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- Epic 3 Task 1 - Theory Education Activities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2 variant 12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4 - Lab# programming: VNS Lab 3 variant 12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5 - Lab# programming: VNS Lab 7 variant 12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6 - Practice# programming: Class Practice Task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7  - Practice# programming:  Self Practice Task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8  - Result Documentation Report and Outcomes Placement Activities (Docs and Programs on GitHub)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9 - Results Evaluation and Release</w:t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40" w:lineRule="auto"/>
        <w:ind w:left="720" w:firstLine="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before="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№1: Semenov Oleksandr - Epic 3 Task 1 - Theory Education Activities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</w:t>
        <w:br w:type="textWrapping"/>
        <w:t xml:space="preserve">Практичні заняття та секції з ВНС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Частково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№2: Semenov Oleksandr  - Epic 3 Task 2 - Requirements management (understand tasks) and design activities (draw flow 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diagrams and estimate tasks 3-7)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https://asq.org/quality-resources/flowchart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Створені flowchart до лабораторних завдань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 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№3: Semenov Oleksandr  - Epic 3 Task 3  variant 12- Lab# programming: VNS Lab 2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Теоретичні відомості з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Написаний код до Lab 2.Використовував factorial(int n): Функція, яка обчислює факторіал числа та sum_bebrus(int n): Рекурсивна функція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№4: Semenov Oleksandr  - Epic 3 Task 4 variant 12 - Lab# programming: VNS Lab 3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Теоретичні відомості з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 Функція, яка обчислює значення функції, використовуючи ряд Тейлора (степеневий ряд) до n-го члена для введеного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Ознайомлений частково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№5 Semenov Oleksandr  - Epic 3 Task 5  variant 12- Lab# programming: VNS Lab 7 (1 and 2)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Теоретичні відомості з Vns lab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struct Fraction: Визначає структуру Fraction, яка представляє звичайний дріб і має два поля - чисельник (numerator) та знаменник (denominator).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double divide(double a, double b): Перевантажена функція для ділення десяткових дробів. Виводить помилку і повертає 0 у випадку ділення на нуль.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Fraction divide(const Fraction&amp; a, const Fraction&amp; b): Перевантажена функція для ділення звичайних дробів (типу Fraction). Виводить помилку і повертає 0/0 у випадку ділення на нуль. Обчислює результат ділення за допомогою правил ділення звичайних дробів.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int main(): Головна функція програми, яка демонструє використання обох версій функції divide - для десяткових дробів і для звичайних дробів. Виводить результати в консоль.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before="0" w:line="240" w:lineRule="auto"/>
        <w:ind w:left="1440" w:hanging="36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№6:Semenov Oleksandr  - Epic 3 Task 6 variant 12 - Practice# programming: Class Practice Task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Використовував дані з практичних занять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  <w:br w:type="textWrapping"/>
        <w:t xml:space="preserve">cin, cout, getline(): Введення та виведення даних в консоль.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switch, case, break, default: Конструкції для реалізації меню вибору опцій.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goto: Використовується для реалізації переходу на мітку menu, щоб повторити введення опцій у випадку невірного вводу.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do-while loop: Використовується для запитання користувача про бажання продовжити виконання операцій.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if, else if, else: Умовні конструкції для перевірки стану доступності книг та виведення відповідного повідомлення.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0" w:before="0" w:line="240" w:lineRule="auto"/>
        <w:ind w:left="1440" w:hanging="36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ind w:left="1440" w:firstLine="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№7:Semenov Oleksandr  - Epic 3 Task 7  - Practice# programming:  Self Practice Task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Гурток з програмування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  <w:br w:type="textWrapping"/>
        <w:t xml:space="preserve">int solve(int a, int b, int k): Функція solve, яка приймає три цілочисельні аргументи a, b та k. Функція використовує цикл for для додавання значення b до a кількість разів, вказану у змінній k. Повертається обчислене значення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№8:Semenov Oleksandr  - Epic 3 Task 8  - Result Documentation Report and Outcomes Placement Activities (Docs and Programs on GitHub)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2"/>
          <w:numId w:val="3"/>
        </w:numPr>
        <w:spacing w:after="0" w:before="0" w:line="240" w:lineRule="auto"/>
        <w:ind w:left="216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Оформлений звіт по Епік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40" w:lineRule="auto"/>
        <w:ind w:left="14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before="0" w:line="240" w:lineRule="auto"/>
        <w:ind w:left="720" w:hanging="360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Тема №9:Semenov Oleksandr  - Epic 3 Task 9 - Results Evaluation and Release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не використовував джерела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Що опрацьовано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Протестовані всі коди і додані результати і звіт</w:t>
        <w:br w:type="textWrapping"/>
        <w:t xml:space="preserve">: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Початок опрацювання теми:20.11.2023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Звершення опрацювання теми: 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A">
      <w:pPr>
        <w:pStyle w:val="Heading2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ffffff"/>
          <w:sz w:val="32"/>
          <w:szCs w:val="32"/>
          <w:rtl w:val="0"/>
        </w:rPr>
        <w:t xml:space="preserve">1. </w:t>
        <w:tab/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9B">
      <w:pPr>
        <w:spacing w:after="0" w:before="0" w:lineRule="auto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           Semenov Oleksandr - Epic 3 Task 1 - Theory Education Activities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variant 12 - Lab# programming: VNS Lab 2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4 variant 12 - Lab# programming: VNS Lab 3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5 variant 12 - Lab# programming: VNS Lab 7(1 and 2)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6 variant 12 - Practice# programming: Class Practice Task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7  - Practice# programming:  Self Practice Task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8  - Result Documentation Report and Outcomes Placement Activities (Docs and Programs on GitHub)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9 - Results Evaluation and Release</w:t>
      </w:r>
    </w:p>
    <w:p w:rsidR="00000000" w:rsidDel="00000000" w:rsidP="00000000" w:rsidRDefault="00000000" w:rsidRPr="00000000" w14:paraId="000000A4">
      <w:pPr>
        <w:spacing w:after="0" w:before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A5">
      <w:pPr>
        <w:spacing w:after="0" w:before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40" w:lineRule="auto"/>
        <w:ind w:left="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2 - Requirements management (understand tasks) and design activities (draw flow diagrams and estimate tasks 3-7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6 - Practice# programming: Class Practice Task</w:t>
      </w:r>
    </w:p>
    <w:p w:rsidR="00000000" w:rsidDel="00000000" w:rsidP="00000000" w:rsidRDefault="00000000" w:rsidRPr="00000000" w14:paraId="000000A9">
      <w:pPr>
        <w:spacing w:after="0" w:lineRule="auto"/>
        <w:rPr>
          <w:b w:val="1"/>
          <w:color w:val="00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00ffff"/>
          <w:sz w:val="32"/>
          <w:szCs w:val="32"/>
        </w:rPr>
        <w:drawing>
          <wp:inline distB="114300" distT="114300" distL="114300" distR="114300">
            <wp:extent cx="6300000" cy="8039100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AA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1. Flowchart:Semenov Oleksandr  - Epic 3 Task 6 - Practice# programming: Class Practice Task</w:t>
      </w:r>
    </w:p>
    <w:p w:rsidR="00000000" w:rsidDel="00000000" w:rsidP="00000000" w:rsidRDefault="00000000" w:rsidRPr="00000000" w14:paraId="000000AB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2 variant 12</w:t>
      </w:r>
    </w:p>
    <w:p w:rsidR="00000000" w:rsidDel="00000000" w:rsidP="00000000" w:rsidRDefault="00000000" w:rsidRPr="00000000" w14:paraId="000000AD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5143500" cy="6696075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B0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2. Flowchart:Semenov Oleksandr  - Epic 3 Task 3 - Lab# programming: VNS Lab 2 variant 12</w:t>
      </w:r>
    </w:p>
    <w:p w:rsidR="00000000" w:rsidDel="00000000" w:rsidP="00000000" w:rsidRDefault="00000000" w:rsidRPr="00000000" w14:paraId="000000B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3 variant 12</w:t>
      </w:r>
    </w:p>
    <w:p w:rsidR="00000000" w:rsidDel="00000000" w:rsidP="00000000" w:rsidRDefault="00000000" w:rsidRPr="00000000" w14:paraId="000000B4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6296025" cy="8009663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0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B6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3. Flowchart:Semenov Oleksandr  - Epic 3 Task 3 - Lab# programming: VNS Lab 3 variant 12</w:t>
      </w:r>
    </w:p>
    <w:p w:rsidR="00000000" w:rsidDel="00000000" w:rsidP="00000000" w:rsidRDefault="00000000" w:rsidRPr="00000000" w14:paraId="000000B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</w:t>
      </w:r>
    </w:p>
    <w:p w:rsidR="00000000" w:rsidDel="00000000" w:rsidP="00000000" w:rsidRDefault="00000000" w:rsidRPr="00000000" w14:paraId="000000B9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7  task 1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5295900" cy="7267221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6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4. Flowchart:Semenov Oleksandr  - Epic 3 Task 3 - Lab# programming: VNS Lab </w:t>
      </w:r>
    </w:p>
    <w:p w:rsidR="00000000" w:rsidDel="00000000" w:rsidP="00000000" w:rsidRDefault="00000000" w:rsidRPr="00000000" w14:paraId="000000BC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7  task 1 variant 12</w:t>
      </w:r>
    </w:p>
    <w:p w:rsidR="00000000" w:rsidDel="00000000" w:rsidP="00000000" w:rsidRDefault="00000000" w:rsidRPr="00000000" w14:paraId="000000BD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7 task 2 variant 12</w:t>
      </w:r>
    </w:p>
    <w:p w:rsidR="00000000" w:rsidDel="00000000" w:rsidP="00000000" w:rsidRDefault="00000000" w:rsidRPr="00000000" w14:paraId="000000BE">
      <w:pPr>
        <w:spacing w:after="0" w:lineRule="auto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flowchart для ділення звичайних дробів</w:t>
      </w:r>
    </w:p>
    <w:p w:rsidR="00000000" w:rsidDel="00000000" w:rsidP="00000000" w:rsidRDefault="00000000" w:rsidRPr="00000000" w14:paraId="000000BF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6381750" cy="775348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75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C0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5. Flowchart:Semenov Oleksandr  - Epic 3 Task 3 - Lab# programming: VNS Lab 7 task 2 variant 12</w:t>
      </w:r>
    </w:p>
    <w:p w:rsidR="00000000" w:rsidDel="00000000" w:rsidP="00000000" w:rsidRDefault="00000000" w:rsidRPr="00000000" w14:paraId="000000C1">
      <w:pPr>
        <w:jc w:val="center"/>
        <w:rPr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flowchart для ділення звичайних дробів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 для ділення десяткових дробів</w:t>
      </w:r>
    </w:p>
    <w:p w:rsidR="00000000" w:rsidDel="00000000" w:rsidP="00000000" w:rsidRDefault="00000000" w:rsidRPr="00000000" w14:paraId="000000C3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6153150" cy="805828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05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C5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6. Flowchart:Semenov Oleksandr  - Epic 3 Task 3 - Lab# programming: VNS Lab 7 task 2 variant 12</w:t>
        <w:br w:type="textWrapping"/>
        <w:t xml:space="preserve">flowchart для ділення десяткових дробів</w:t>
      </w:r>
    </w:p>
    <w:p w:rsidR="00000000" w:rsidDel="00000000" w:rsidP="00000000" w:rsidRDefault="00000000" w:rsidRPr="00000000" w14:paraId="000000C6">
      <w:pPr>
        <w:spacing w:after="0" w:lineRule="auto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Flowchart: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</w:rPr>
        <w:drawing>
          <wp:inline distB="114300" distT="114300" distL="114300" distR="114300">
            <wp:extent cx="5247412" cy="6315075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412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d34og8" w:id="8"/>
    <w:bookmarkEnd w:id="8"/>
    <w:p w:rsidR="00000000" w:rsidDel="00000000" w:rsidP="00000000" w:rsidRDefault="00000000" w:rsidRPr="00000000" w14:paraId="000000C9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7. Flowchart:Semenov Oleksandr  - Epic 3 Task 7  - Practice# programming:  Self Practice Task</w:t>
      </w:r>
    </w:p>
    <w:p w:rsidR="00000000" w:rsidDel="00000000" w:rsidP="00000000" w:rsidRDefault="00000000" w:rsidRPr="00000000" w14:paraId="000000C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Час виконання 3  год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3.Конфігурація середовища до виконання завдань:</w:t>
      </w:r>
    </w:p>
    <w:p w:rsidR="00000000" w:rsidDel="00000000" w:rsidP="00000000" w:rsidRDefault="00000000" w:rsidRPr="00000000" w14:paraId="000000D1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3)Конфігурація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5795411" cy="5256847"/>
            <wp:effectExtent b="0" l="0" r="0" t="0"/>
            <wp:wrapSquare wrapText="bothSides" distB="0" distT="0" distL="0" distR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411" cy="5256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i w:val="1"/>
          <w:color w:val="00ffff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b w:val="1"/>
          <w:color w:val="00ffff"/>
          <w:sz w:val="32"/>
          <w:szCs w:val="32"/>
          <w:rtl w:val="0"/>
        </w:rPr>
        <w:br w:type="textWrapping"/>
      </w:r>
      <w:bookmarkStart w:colFirst="0" w:colLast="0" w:name="bookmark=id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i w:val="1"/>
          <w:color w:val="00ffff"/>
          <w:sz w:val="20"/>
          <w:szCs w:val="20"/>
          <w:rtl w:val="0"/>
        </w:rPr>
        <w:t xml:space="preserve">Figure 8. Extensions</w:t>
      </w:r>
    </w:p>
    <w:p w:rsidR="00000000" w:rsidDel="00000000" w:rsidP="00000000" w:rsidRDefault="00000000" w:rsidRPr="00000000" w14:paraId="000000E8">
      <w:pPr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EB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bookmarkStart w:colFirst="0" w:colLast="0" w:name="bookmark=id.17dp8vu" w:id="10"/>
    <w:bookmarkEnd w:id="10"/>
    <w:p w:rsidR="00000000" w:rsidDel="00000000" w:rsidP="00000000" w:rsidRDefault="00000000" w:rsidRPr="00000000" w14:paraId="000000F5">
      <w:pPr>
        <w:shd w:fill="2b2b2b" w:val="clear"/>
        <w:spacing w:after="0" w:line="240" w:lineRule="auto"/>
        <w:jc w:val="center"/>
        <w:rPr>
          <w:rFonts w:ascii="Times New Roman" w:cs="Times New Roman" w:eastAsia="Times New Roman" w:hAnsi="Times New Roman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  <w:rtl w:val="0"/>
        </w:rPr>
        <w:t xml:space="preserve">Figure 9. C++</w:t>
      </w:r>
    </w:p>
    <w:p w:rsidR="00000000" w:rsidDel="00000000" w:rsidP="00000000" w:rsidRDefault="00000000" w:rsidRPr="00000000" w14:paraId="000000F6">
      <w:pPr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br w:type="textWrapping"/>
        <w:t xml:space="preserve">Настроєний Msys2.</w:t>
      </w:r>
    </w:p>
    <w:p w:rsidR="00000000" w:rsidDel="00000000" w:rsidP="00000000" w:rsidRDefault="00000000" w:rsidRPr="00000000" w14:paraId="000000F7">
      <w:pPr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</w:rPr>
        <w:drawing>
          <wp:inline distB="114300" distT="114300" distL="114300" distR="114300">
            <wp:extent cx="6300160" cy="29464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rdcrjn" w:id="11"/>
    <w:bookmarkEnd w:id="11"/>
    <w:p w:rsidR="00000000" w:rsidDel="00000000" w:rsidP="00000000" w:rsidRDefault="00000000" w:rsidRPr="00000000" w14:paraId="000000F9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10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.Trello </w:t>
      </w:r>
    </w:p>
    <w:p w:rsidR="00000000" w:rsidDel="00000000" w:rsidP="00000000" w:rsidRDefault="00000000" w:rsidRPr="00000000" w14:paraId="000000FA">
      <w:pPr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Trello</w:t>
      </w:r>
    </w:p>
    <w:p w:rsidR="00000000" w:rsidDel="00000000" w:rsidP="00000000" w:rsidRDefault="00000000" w:rsidRPr="00000000" w14:paraId="000000FB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4.Код посиланням на зовнішні ресурси:</w:t>
      </w:r>
    </w:p>
    <w:p w:rsidR="00000000" w:rsidDel="00000000" w:rsidP="00000000" w:rsidRDefault="00000000" w:rsidRPr="00000000" w14:paraId="000000FD">
      <w:pPr>
        <w:pStyle w:val="Heading2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Calibri" w:cs="Calibri" w:eastAsia="Calibri" w:hAnsi="Calibri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color w:val="ffffff"/>
          <w:sz w:val="32"/>
          <w:szCs w:val="32"/>
          <w:rtl w:val="0"/>
        </w:rPr>
        <w:t xml:space="preserve">Semenov Oleksandr  - Epic 3 Task 6 - Practice# programming: Class Practice Task</w:t>
      </w:r>
    </w:p>
    <w:p w:rsidR="00000000" w:rsidDel="00000000" w:rsidP="00000000" w:rsidRDefault="00000000" w:rsidRPr="00000000" w14:paraId="000000FF">
      <w:pPr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Lexend" w:cs="Lexend" w:eastAsia="Lexend" w:hAnsi="Lexend"/>
          <w:color w:val="00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6430314" cy="5369944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0314" cy="536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102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11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 Semenov Oleksandr  - Epic 3 Task 6 - Practice# programming: Class Practice Task</w:t>
      </w:r>
    </w:p>
    <w:p w:rsidR="00000000" w:rsidDel="00000000" w:rsidP="00000000" w:rsidRDefault="00000000" w:rsidRPr="00000000" w14:paraId="0000010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2 variant 12</w:t>
      </w:r>
    </w:p>
    <w:p w:rsidR="00000000" w:rsidDel="00000000" w:rsidP="00000000" w:rsidRDefault="00000000" w:rsidRPr="00000000" w14:paraId="00000108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</w:rPr>
        <w:drawing>
          <wp:inline distB="114300" distT="114300" distL="114300" distR="114300">
            <wp:extent cx="6296025" cy="6636872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63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br w:type="textWrapping"/>
      </w:r>
    </w:p>
    <w:bookmarkStart w:colFirst="0" w:colLast="0" w:name="bookmark=id.lnxbz9" w:id="13"/>
    <w:bookmarkEnd w:id="13"/>
    <w:p w:rsidR="00000000" w:rsidDel="00000000" w:rsidP="00000000" w:rsidRDefault="00000000" w:rsidRPr="00000000" w14:paraId="00000109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Semenov Oleksandr  - Epic 3 Task 3 - Lab# programming: VNS Lab 2 variant 12</w:t>
      </w:r>
    </w:p>
    <w:p w:rsidR="00000000" w:rsidDel="00000000" w:rsidP="00000000" w:rsidRDefault="00000000" w:rsidRPr="00000000" w14:paraId="0000010A">
      <w:pPr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4 - Lab# programming: VNS Lab 3 variant 12</w:t>
      </w:r>
    </w:p>
    <w:p w:rsidR="00000000" w:rsidDel="00000000" w:rsidP="00000000" w:rsidRDefault="00000000" w:rsidRPr="00000000" w14:paraId="0000010B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</w:rPr>
        <w:drawing>
          <wp:inline distB="114300" distT="114300" distL="114300" distR="114300">
            <wp:extent cx="6296025" cy="681977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81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5nkun2" w:id="14"/>
    <w:bookmarkEnd w:id="14"/>
    <w:p w:rsidR="00000000" w:rsidDel="00000000" w:rsidP="00000000" w:rsidRDefault="00000000" w:rsidRPr="00000000" w14:paraId="0000010C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0D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Semenov Oleksandr  - Epic 3 Task 4 - Lab# programming: VNS Lab 3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Тут X- значення параметра; SN- значення суми для заданого n; SE- значення суми для заданої точності; Y-точне значення функції.</w:t>
      </w:r>
    </w:p>
    <w:p w:rsidR="00000000" w:rsidDel="00000000" w:rsidP="00000000" w:rsidRDefault="00000000" w:rsidRPr="00000000" w14:paraId="0000010F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5 - Lab# programming: VNS Lab 7 task 1 variant 12</w:t>
      </w:r>
    </w:p>
    <w:p w:rsidR="00000000" w:rsidDel="00000000" w:rsidP="00000000" w:rsidRDefault="00000000" w:rsidRPr="00000000" w14:paraId="00000111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</w:rPr>
        <w:drawing>
          <wp:inline distB="114300" distT="114300" distL="114300" distR="114300">
            <wp:extent cx="6517459" cy="5540415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459" cy="554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br w:type="textWrapping"/>
      </w:r>
    </w:p>
    <w:bookmarkStart w:colFirst="0" w:colLast="0" w:name="bookmark=id.1ksv4uv" w:id="15"/>
    <w:bookmarkEnd w:id="15"/>
    <w:p w:rsidR="00000000" w:rsidDel="00000000" w:rsidP="00000000" w:rsidRDefault="00000000" w:rsidRPr="00000000" w14:paraId="00000114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Semenov Oleksandr  - Epic 3 Task 5 - Lab# programming: VNS Lab 7 task 1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5 - Lab# programming: VNS Lab 7 task 2 variant 12</w:t>
      </w:r>
    </w:p>
    <w:p w:rsidR="00000000" w:rsidDel="00000000" w:rsidP="00000000" w:rsidRDefault="00000000" w:rsidRPr="00000000" w14:paraId="00000117">
      <w:pPr>
        <w:ind w:left="-708.6614173228347" w:firstLine="0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6962775" cy="6795036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79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br w:type="textWrapping"/>
        <w:br w:type="textWrapping"/>
      </w:r>
    </w:p>
    <w:bookmarkStart w:colFirst="0" w:colLast="0" w:name="bookmark=id.44sinio" w:id="16"/>
    <w:bookmarkEnd w:id="16"/>
    <w:p w:rsidR="00000000" w:rsidDel="00000000" w:rsidP="00000000" w:rsidRDefault="00000000" w:rsidRPr="00000000" w14:paraId="00000118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Semenov Oleksandr  - Epic 3 Task 5 - Lab# programming: VNS Lab 7 task 2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-708.6614173228347" w:firstLine="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-708.6614173228347" w:firstLine="0"/>
        <w:rPr>
          <w:color w:val="ffffff"/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7  - Practice# programming:  Self Practice Task</w:t>
      </w:r>
    </w:p>
    <w:p w:rsidR="00000000" w:rsidDel="00000000" w:rsidP="00000000" w:rsidRDefault="00000000" w:rsidRPr="00000000" w14:paraId="0000011D">
      <w:pPr>
        <w:ind w:left="-708.6614173228347" w:firstLine="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-708.6614173228347" w:firstLine="0"/>
        <w:rPr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-708.6614173228347" w:firstLine="0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</w:rPr>
        <w:drawing>
          <wp:inline distB="114300" distT="114300" distL="114300" distR="114300">
            <wp:extent cx="6084060" cy="5589032"/>
            <wp:effectExtent b="0" l="0" r="0" t="0"/>
            <wp:docPr id="4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060" cy="558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br w:type="textWrapping"/>
      </w:r>
    </w:p>
    <w:bookmarkStart w:colFirst="0" w:colLast="0" w:name="bookmark=id.2jxsxqh" w:id="17"/>
    <w:bookmarkEnd w:id="17"/>
    <w:p w:rsidR="00000000" w:rsidDel="00000000" w:rsidP="00000000" w:rsidRDefault="00000000" w:rsidRPr="00000000" w14:paraId="00000120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21">
      <w:pPr>
        <w:jc w:val="center"/>
        <w:rPr>
          <w:rFonts w:ascii="Lexend" w:cs="Lexend" w:eastAsia="Lexend" w:hAnsi="Lexend"/>
          <w:b w:val="1"/>
          <w:color w:val="00ffff"/>
          <w:sz w:val="32"/>
          <w:szCs w:val="32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Semenov Oleksandr  - Epic 3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-708.6614173228347" w:firstLine="0"/>
        <w:rPr>
          <w:rFonts w:ascii="Lexend" w:cs="Lexend" w:eastAsia="Lexend" w:hAnsi="Lexend"/>
          <w:b w:val="1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Час на виконання завдань 6 год</w:t>
      </w:r>
    </w:p>
    <w:p w:rsidR="00000000" w:rsidDel="00000000" w:rsidP="00000000" w:rsidRDefault="00000000" w:rsidRPr="00000000" w14:paraId="00000123">
      <w:pPr>
        <w:ind w:left="-708.6614173228347" w:firstLine="0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40" w:lineRule="auto"/>
        <w:ind w:left="0" w:firstLine="0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4210050" cy="2124075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z337ya" w:id="18"/>
    <w:bookmarkEnd w:id="18"/>
    <w:p w:rsidR="00000000" w:rsidDel="00000000" w:rsidP="00000000" w:rsidRDefault="00000000" w:rsidRPr="00000000" w14:paraId="00000126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Result:Semenov Oleksandr  - Epic 3 Task 6 - Practice# programming: Class Practice Task</w:t>
      </w:r>
    </w:p>
    <w:p w:rsidR="00000000" w:rsidDel="00000000" w:rsidP="00000000" w:rsidRDefault="00000000" w:rsidRPr="00000000" w14:paraId="0000012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2 variant 12</w:t>
      </w:r>
    </w:p>
    <w:p w:rsidR="00000000" w:rsidDel="00000000" w:rsidP="00000000" w:rsidRDefault="00000000" w:rsidRPr="00000000" w14:paraId="0000012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1943100" cy="523875"/>
            <wp:effectExtent b="0" l="0" r="0" t="0"/>
            <wp:docPr id="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j2qqm3" w:id="19"/>
    <w:bookmarkEnd w:id="19"/>
    <w:p w:rsidR="00000000" w:rsidDel="00000000" w:rsidP="00000000" w:rsidRDefault="00000000" w:rsidRPr="00000000" w14:paraId="0000012B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Result:Semenov Oleksandr  - Epic 3 Task 3 - Lab# programming: VNS Lab 2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3 variant 12</w:t>
      </w:r>
    </w:p>
    <w:p w:rsidR="00000000" w:rsidDel="00000000" w:rsidP="00000000" w:rsidRDefault="00000000" w:rsidRPr="00000000" w14:paraId="000001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4181475" cy="183832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y810tw" w:id="20"/>
    <w:bookmarkEnd w:id="20"/>
    <w:p w:rsidR="00000000" w:rsidDel="00000000" w:rsidP="00000000" w:rsidRDefault="00000000" w:rsidRPr="00000000" w14:paraId="00000130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Result:Semenov Oleksandr  - Epic 3 Task 3 - Lab# programming: VNS Lab 3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7 task 1 variant 12</w:t>
      </w:r>
    </w:p>
    <w:p w:rsidR="00000000" w:rsidDel="00000000" w:rsidP="00000000" w:rsidRDefault="00000000" w:rsidRPr="00000000" w14:paraId="0000013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1085850" cy="733425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i7ojhp" w:id="21"/>
    <w:bookmarkEnd w:id="21"/>
    <w:p w:rsidR="00000000" w:rsidDel="00000000" w:rsidP="00000000" w:rsidRDefault="00000000" w:rsidRPr="00000000" w14:paraId="00000135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20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Result:Semenov Oleksandr  - Epic 3 Task 3 - Lab# programming: VNS Lab 7 task 1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3 - Lab# programming: VNS Lab 7 task 2 variant 12</w:t>
      </w:r>
    </w:p>
    <w:p w:rsidR="00000000" w:rsidDel="00000000" w:rsidP="00000000" w:rsidRDefault="00000000" w:rsidRPr="00000000" w14:paraId="0000013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3086100" cy="60007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xcytpi" w:id="22"/>
    <w:bookmarkEnd w:id="22"/>
    <w:p w:rsidR="00000000" w:rsidDel="00000000" w:rsidP="00000000" w:rsidRDefault="00000000" w:rsidRPr="00000000" w14:paraId="0000013A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21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3B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Result:Semenov Oleksandr  - Epic 3 Task 3 - Lab# programming: VNS Lab 7 task 2 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40" w:lineRule="auto"/>
        <w:rPr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Result: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Semenov Oleksandr  - Epic 3 Task 7  - Practice# programming:  Self Practice Task </w:t>
      </w:r>
    </w:p>
    <w:p w:rsidR="00000000" w:rsidDel="00000000" w:rsidP="00000000" w:rsidRDefault="00000000" w:rsidRPr="00000000" w14:paraId="0000013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</w:rPr>
        <w:drawing>
          <wp:inline distB="114300" distT="114300" distL="114300" distR="114300">
            <wp:extent cx="1695450" cy="58102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ci93xb" w:id="23"/>
    <w:bookmarkEnd w:id="23"/>
    <w:p w:rsidR="00000000" w:rsidDel="00000000" w:rsidP="00000000" w:rsidRDefault="00000000" w:rsidRPr="00000000" w14:paraId="00000140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Figure 2</w:t>
      </w:r>
      <w:r w:rsidDel="00000000" w:rsidR="00000000" w:rsidRPr="00000000">
        <w:rPr>
          <w:i w:val="1"/>
          <w:color w:val="00ffff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41">
      <w:pPr>
        <w:jc w:val="center"/>
        <w:rPr>
          <w:b w:val="0"/>
          <w:i w:val="1"/>
          <w:color w:val="00ffff"/>
          <w:sz w:val="20"/>
          <w:szCs w:val="20"/>
        </w:rPr>
      </w:pPr>
      <w:r w:rsidDel="00000000" w:rsidR="00000000" w:rsidRPr="00000000">
        <w:rPr>
          <w:b w:val="0"/>
          <w:i w:val="1"/>
          <w:color w:val="00ffff"/>
          <w:sz w:val="20"/>
          <w:szCs w:val="20"/>
          <w:rtl w:val="0"/>
        </w:rPr>
        <w:t xml:space="preserve">Result:Semenov Oleksandr  - Epic 3 Task 7  - Practice# programming:  Self Practice Task</w:t>
      </w:r>
    </w:p>
    <w:p w:rsidR="00000000" w:rsidDel="00000000" w:rsidP="00000000" w:rsidRDefault="00000000" w:rsidRPr="00000000" w14:paraId="0000014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145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rPr>
          <w:rFonts w:ascii="Lexend" w:cs="Lexend" w:eastAsia="Lexend" w:hAnsi="Lexend"/>
          <w:b w:val="1"/>
          <w:color w:val="ffffff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rtl w:val="0"/>
        </w:rPr>
        <w:t xml:space="preserve">Висновки: </w:t>
      </w:r>
    </w:p>
    <w:p w:rsidR="00000000" w:rsidDel="00000000" w:rsidP="00000000" w:rsidRDefault="00000000" w:rsidRPr="00000000" w14:paraId="00000147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У ході вивчення циклів та вкладених циклів, функцій, перевантаження функцій та рекурсії, стало очевидним, що ці концепції є важливими елементами програмування. Цикли дозволяють ефективно обробляти повторювані завдання, функції структуризація код та полегшують його підтримку, перевантаження функцій надає гнучкість у роботі з різними типами даних, а рекурсія відкриває нові можливості для зручного та логічного вирішення завдань на факторіал і не тільки.</w:t>
      </w:r>
    </w:p>
    <w:p w:rsidR="00000000" w:rsidDel="00000000" w:rsidP="00000000" w:rsidRDefault="00000000" w:rsidRPr="00000000" w14:paraId="00000148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color w:val="ffffff"/>
          <w:sz w:val="32"/>
          <w:szCs w:val="32"/>
          <w:rtl w:val="0"/>
        </w:rPr>
        <w:t xml:space="preserve">Оптимізація програмного коду через використання цих концепцій стає ключовим фактором у розробці продуктивних та легко збережених програм. Усвідомлення важливості правильного використання цих елементів сприяє покращенню навичок програмування та розумінню того, як створювати ефективний та оптимізований код для розв'язання різноманітних завдань.</w:t>
      </w:r>
    </w:p>
    <w:p w:rsidR="00000000" w:rsidDel="00000000" w:rsidP="00000000" w:rsidRDefault="00000000" w:rsidRPr="00000000" w14:paraId="0000014A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Lexend" w:cs="Lexend" w:eastAsia="Lexend" w:hAnsi="Lexend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</w:rPr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footerReference r:id="rId32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rPr>
        <w:color w:val="00ffff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8.png"/><Relationship Id="rId31" Type="http://schemas.openxmlformats.org/officeDocument/2006/relationships/footer" Target="footer2.xml"/><Relationship Id="rId3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32" Type="http://schemas.openxmlformats.org/officeDocument/2006/relationships/footer" Target="footer1.xml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zI2cltmlDEMAhvA/oCj5hgcKqA==">CgMxLjAyDmguOTdsbXd3ZG1hcDdtMgloLjMwajB6bGwyCmlkLjFmb2I5dGUyCmlkLjN6bnlzaDcyCmlkLjJldDkycDAyCWlkLnR5amN3dDIKaWQuM2R5NnZrbTIKaWQuMXQzaDVzZjIKaWQuNGQzNG9nODIKaWQuMnM4ZXlvMTIKaWQuMTdkcDh2dTIKaWQuM3JkY3JqbjIKaWQuMjZpbjFyZzIJaWQubG54Yno5MgppZC4zNW5rdW4yMgppZC4xa3N2NHV2MgppZC40NHNpbmlvMgppZC4yanhzeHFoMglpZC56MzM3eWEyCmlkLjNqMnFxbTMyCmlkLjF5ODEwdHcyCmlkLjRpN29qaHAyCmlkLjJ4Y3l0cGkyCmlkLjFjaTkzeGI4AHIhMTFnRDhiaDF1THNDQWtFcDFoc3VXVFFTN1lBMnR2cE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