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78" w:rsidRDefault="00F73778" w:rsidP="00F73778">
      <w:pPr>
        <w:ind w:firstLine="567"/>
        <w:jc w:val="center"/>
        <w:rPr>
          <w:sz w:val="32"/>
          <w:szCs w:val="32"/>
        </w:rPr>
      </w:pPr>
      <w:bookmarkStart w:id="0" w:name="_top"/>
      <w:bookmarkEnd w:id="0"/>
      <w:r w:rsidRPr="00064B36">
        <w:rPr>
          <w:sz w:val="32"/>
          <w:szCs w:val="32"/>
        </w:rPr>
        <w:t>НАЦІОНАЛЬНИЙ АВІАЦІЙНИЙ УНІВЕРСИТЕТ</w:t>
      </w:r>
    </w:p>
    <w:p w:rsidR="00F73778" w:rsidRPr="00DB05B3" w:rsidRDefault="00F73778" w:rsidP="00F73778">
      <w:pPr>
        <w:jc w:val="center"/>
        <w:rPr>
          <w:sz w:val="32"/>
          <w:szCs w:val="32"/>
        </w:rPr>
      </w:pPr>
      <w:r>
        <w:rPr>
          <w:sz w:val="32"/>
          <w:szCs w:val="32"/>
        </w:rPr>
        <w:t xml:space="preserve">Факультет </w:t>
      </w:r>
      <w:proofErr w:type="spellStart"/>
      <w:r>
        <w:rPr>
          <w:sz w:val="32"/>
          <w:szCs w:val="32"/>
        </w:rPr>
        <w:t>кібербезпеки</w:t>
      </w:r>
      <w:proofErr w:type="spellEnd"/>
      <w:r>
        <w:rPr>
          <w:sz w:val="32"/>
          <w:szCs w:val="32"/>
        </w:rPr>
        <w:t>, комп’ютерної та програмної інженерії к</w:t>
      </w:r>
      <w:r w:rsidRPr="00064B36">
        <w:rPr>
          <w:sz w:val="32"/>
          <w:szCs w:val="32"/>
        </w:rPr>
        <w:t xml:space="preserve">афедра </w:t>
      </w:r>
      <w:r w:rsidRPr="00DB05B3">
        <w:rPr>
          <w:sz w:val="32"/>
          <w:szCs w:val="32"/>
        </w:rPr>
        <w:t>Комп’ютеризованих систем захисту інформації</w:t>
      </w:r>
    </w:p>
    <w:p w:rsidR="00F73778" w:rsidRDefault="00F73778" w:rsidP="00F73778">
      <w:pPr>
        <w:jc w:val="center"/>
        <w:rPr>
          <w:b/>
          <w:sz w:val="32"/>
          <w:szCs w:val="32"/>
        </w:rPr>
      </w:pPr>
      <w:r w:rsidRPr="00064B36">
        <w:rPr>
          <w:b/>
          <w:sz w:val="32"/>
          <w:szCs w:val="32"/>
        </w:rPr>
        <w:t>ЗВІТ</w:t>
      </w:r>
    </w:p>
    <w:p w:rsidR="00F73778" w:rsidRDefault="00F73778" w:rsidP="00F73778">
      <w:pPr>
        <w:jc w:val="center"/>
        <w:rPr>
          <w:b/>
          <w:sz w:val="32"/>
          <w:szCs w:val="32"/>
        </w:rPr>
      </w:pPr>
      <w:r>
        <w:rPr>
          <w:b/>
          <w:sz w:val="32"/>
          <w:szCs w:val="32"/>
        </w:rPr>
        <w:t>З</w:t>
      </w:r>
      <w:r w:rsidRPr="00064B36">
        <w:rPr>
          <w:b/>
          <w:sz w:val="32"/>
          <w:szCs w:val="32"/>
        </w:rPr>
        <w:t xml:space="preserve"> ЛАБОРАТОРН</w:t>
      </w:r>
      <w:r>
        <w:rPr>
          <w:b/>
          <w:sz w:val="32"/>
          <w:szCs w:val="32"/>
        </w:rPr>
        <w:t>ОЇ</w:t>
      </w:r>
      <w:r w:rsidRPr="00064B36">
        <w:rPr>
          <w:b/>
          <w:sz w:val="32"/>
          <w:szCs w:val="32"/>
        </w:rPr>
        <w:t xml:space="preserve"> РОБОТ</w:t>
      </w:r>
      <w:r w:rsidR="009A2F14">
        <w:rPr>
          <w:b/>
          <w:sz w:val="32"/>
          <w:szCs w:val="32"/>
        </w:rPr>
        <w:t>И №2</w:t>
      </w:r>
    </w:p>
    <w:p w:rsidR="00F73778" w:rsidRPr="00D13785" w:rsidRDefault="00F73778" w:rsidP="00F73778">
      <w:pPr>
        <w:ind w:firstLine="567"/>
        <w:jc w:val="center"/>
        <w:rPr>
          <w:b/>
          <w:sz w:val="32"/>
          <w:szCs w:val="32"/>
        </w:rPr>
      </w:pPr>
      <w:r>
        <w:rPr>
          <w:b/>
          <w:sz w:val="32"/>
          <w:szCs w:val="32"/>
        </w:rPr>
        <w:t>З ДИСЦИПЛІНИ «ІНФОРМАЦІЙНІ ТЕХНОЛОГІЇ»</w:t>
      </w:r>
    </w:p>
    <w:p w:rsidR="00F73778" w:rsidRPr="00F73778" w:rsidRDefault="00F73778" w:rsidP="00F73778">
      <w:pPr>
        <w:jc w:val="both"/>
        <w:rPr>
          <w:b/>
          <w:sz w:val="24"/>
          <w:szCs w:val="24"/>
        </w:rPr>
      </w:pPr>
      <w:r w:rsidRPr="00D13785">
        <w:rPr>
          <w:b/>
          <w:sz w:val="28"/>
          <w:szCs w:val="28"/>
        </w:rPr>
        <w:t xml:space="preserve"> </w:t>
      </w:r>
      <w:r w:rsidRPr="00F73778">
        <w:rPr>
          <w:rFonts w:ascii="Times New Roman" w:hAnsi="Times New Roman" w:cs="Times New Roman"/>
          <w:b/>
          <w:sz w:val="28"/>
          <w:szCs w:val="28"/>
        </w:rPr>
        <w:t>Тема:</w:t>
      </w:r>
      <w:r>
        <w:t xml:space="preserve"> </w:t>
      </w:r>
      <w:r w:rsidRPr="00F73778">
        <w:rPr>
          <w:rFonts w:ascii="Times New Roman" w:hAnsi="Times New Roman" w:cs="Times New Roman"/>
          <w:b/>
          <w:sz w:val="24"/>
          <w:szCs w:val="24"/>
        </w:rPr>
        <w:t>Текстовий процесор Microsoft Word: використання таблиць при створенні документів. Структура і заголовки. Програми – диспетчери архівів</w:t>
      </w:r>
    </w:p>
    <w:p w:rsidR="00F73778" w:rsidRDefault="00F73778" w:rsidP="00F73778">
      <w:pPr>
        <w:ind w:firstLine="567"/>
        <w:jc w:val="both"/>
      </w:pPr>
      <w:bookmarkStart w:id="1" w:name="_GoBack"/>
      <w:bookmarkEnd w:id="1"/>
    </w:p>
    <w:p w:rsidR="00F73778" w:rsidRPr="00F73778" w:rsidRDefault="00F73778" w:rsidP="00F73778">
      <w:pPr>
        <w:ind w:left="3420" w:firstLine="180"/>
        <w:jc w:val="both"/>
        <w:rPr>
          <w:rFonts w:ascii="Times New Roman" w:hAnsi="Times New Roman" w:cs="Times New Roman"/>
          <w:sz w:val="24"/>
          <w:szCs w:val="24"/>
        </w:rPr>
      </w:pPr>
      <w:r>
        <w:rPr>
          <w:sz w:val="28"/>
          <w:szCs w:val="28"/>
        </w:rPr>
        <w:t xml:space="preserve"> </w:t>
      </w:r>
      <w:r>
        <w:rPr>
          <w:sz w:val="28"/>
          <w:szCs w:val="28"/>
        </w:rPr>
        <w:tab/>
      </w:r>
      <w:r>
        <w:rPr>
          <w:sz w:val="28"/>
          <w:szCs w:val="28"/>
        </w:rPr>
        <w:tab/>
      </w:r>
      <w:r>
        <w:rPr>
          <w:sz w:val="28"/>
          <w:szCs w:val="28"/>
        </w:rPr>
        <w:tab/>
      </w:r>
      <w:r>
        <w:rPr>
          <w:sz w:val="28"/>
          <w:szCs w:val="28"/>
        </w:rPr>
        <w:tab/>
      </w:r>
      <w:r w:rsidRPr="00F73778">
        <w:rPr>
          <w:rFonts w:ascii="Times New Roman" w:hAnsi="Times New Roman" w:cs="Times New Roman"/>
          <w:sz w:val="24"/>
          <w:szCs w:val="24"/>
        </w:rPr>
        <w:t>Роботу виконав студент:</w:t>
      </w:r>
    </w:p>
    <w:p w:rsidR="00F73778" w:rsidRPr="00F73778" w:rsidRDefault="00F73778" w:rsidP="00F73778">
      <w:pPr>
        <w:ind w:left="6381" w:firstLine="709"/>
        <w:rPr>
          <w:rFonts w:ascii="Times New Roman" w:hAnsi="Times New Roman" w:cs="Times New Roman"/>
          <w:sz w:val="24"/>
          <w:szCs w:val="24"/>
        </w:rPr>
      </w:pPr>
      <w:r w:rsidRPr="00F73778">
        <w:rPr>
          <w:rFonts w:ascii="Times New Roman" w:hAnsi="Times New Roman" w:cs="Times New Roman"/>
          <w:sz w:val="24"/>
          <w:szCs w:val="24"/>
        </w:rPr>
        <w:t>Білецький Д.О.</w:t>
      </w:r>
      <w:r w:rsidRPr="00F73778">
        <w:rPr>
          <w:rFonts w:ascii="Times New Roman" w:hAnsi="Times New Roman" w:cs="Times New Roman"/>
          <w:sz w:val="24"/>
          <w:szCs w:val="24"/>
        </w:rPr>
        <w:tab/>
      </w:r>
      <w:r w:rsidRPr="00F73778">
        <w:rPr>
          <w:rFonts w:ascii="Times New Roman" w:hAnsi="Times New Roman" w:cs="Times New Roman"/>
          <w:sz w:val="24"/>
          <w:szCs w:val="24"/>
        </w:rPr>
        <w:tab/>
        <w:t xml:space="preserve">  </w:t>
      </w:r>
    </w:p>
    <w:p w:rsidR="00F73778" w:rsidRPr="00F73778" w:rsidRDefault="00F73778" w:rsidP="00F73778">
      <w:pPr>
        <w:ind w:left="3420"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73778">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F73778">
        <w:rPr>
          <w:rFonts w:ascii="Times New Roman" w:hAnsi="Times New Roman" w:cs="Times New Roman"/>
          <w:sz w:val="24"/>
          <w:szCs w:val="24"/>
        </w:rPr>
        <w:t xml:space="preserve">курс, група </w:t>
      </w:r>
      <w:r>
        <w:rPr>
          <w:rFonts w:ascii="Times New Roman" w:hAnsi="Times New Roman" w:cs="Times New Roman"/>
          <w:sz w:val="24"/>
          <w:szCs w:val="24"/>
        </w:rPr>
        <w:t>142</w:t>
      </w:r>
    </w:p>
    <w:p w:rsidR="00F73778" w:rsidRPr="00F73778" w:rsidRDefault="00F73778" w:rsidP="00F73778">
      <w:pPr>
        <w:ind w:left="3420" w:firstLine="180"/>
        <w:jc w:val="both"/>
        <w:rPr>
          <w:rFonts w:ascii="Times New Roman" w:hAnsi="Times New Roman" w:cs="Times New Roman"/>
          <w:sz w:val="24"/>
          <w:szCs w:val="24"/>
        </w:rPr>
      </w:pPr>
    </w:p>
    <w:p w:rsidR="00F73778" w:rsidRPr="00F73778" w:rsidRDefault="00F73778" w:rsidP="00F73778">
      <w:pPr>
        <w:ind w:left="6381"/>
        <w:jc w:val="both"/>
        <w:rPr>
          <w:rFonts w:ascii="Times New Roman" w:hAnsi="Times New Roman" w:cs="Times New Roman"/>
          <w:sz w:val="24"/>
          <w:szCs w:val="24"/>
        </w:rPr>
      </w:pPr>
      <w:r w:rsidRPr="00F73778">
        <w:rPr>
          <w:rFonts w:ascii="Times New Roman" w:hAnsi="Times New Roman" w:cs="Times New Roman"/>
          <w:sz w:val="24"/>
          <w:szCs w:val="24"/>
        </w:rPr>
        <w:t xml:space="preserve">  захищено з оцінкою_____  </w:t>
      </w:r>
    </w:p>
    <w:p w:rsidR="00F73778" w:rsidRPr="00F73778" w:rsidRDefault="00F73778" w:rsidP="00F73778">
      <w:pPr>
        <w:ind w:left="6372"/>
        <w:jc w:val="both"/>
        <w:rPr>
          <w:rFonts w:ascii="Times New Roman" w:hAnsi="Times New Roman" w:cs="Times New Roman"/>
          <w:sz w:val="24"/>
          <w:szCs w:val="24"/>
        </w:rPr>
      </w:pPr>
      <w:r w:rsidRPr="00F73778">
        <w:rPr>
          <w:rFonts w:ascii="Times New Roman" w:hAnsi="Times New Roman" w:cs="Times New Roman"/>
          <w:sz w:val="24"/>
          <w:szCs w:val="24"/>
        </w:rPr>
        <w:t xml:space="preserve">     </w:t>
      </w:r>
    </w:p>
    <w:p w:rsidR="00F73778" w:rsidRPr="00F73778" w:rsidRDefault="00F73778" w:rsidP="00F73778">
      <w:pPr>
        <w:ind w:left="3420"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w:t>
      </w:r>
      <w:r w:rsidRPr="00F73778">
        <w:rPr>
          <w:rFonts w:ascii="Times New Roman" w:hAnsi="Times New Roman" w:cs="Times New Roman"/>
          <w:sz w:val="24"/>
          <w:szCs w:val="24"/>
        </w:rPr>
        <w:tab/>
      </w:r>
      <w:r w:rsidRPr="00F73778">
        <w:rPr>
          <w:rFonts w:ascii="Times New Roman" w:hAnsi="Times New Roman" w:cs="Times New Roman"/>
          <w:sz w:val="24"/>
          <w:szCs w:val="24"/>
        </w:rPr>
        <w:tab/>
      </w:r>
      <w:r w:rsidRPr="00F73778">
        <w:rPr>
          <w:rFonts w:ascii="Times New Roman" w:hAnsi="Times New Roman" w:cs="Times New Roman"/>
          <w:sz w:val="24"/>
          <w:szCs w:val="24"/>
        </w:rPr>
        <w:tab/>
      </w:r>
      <w:r w:rsidRPr="00F73778">
        <w:rPr>
          <w:rFonts w:ascii="Times New Roman" w:hAnsi="Times New Roman" w:cs="Times New Roman"/>
          <w:sz w:val="24"/>
          <w:szCs w:val="24"/>
        </w:rPr>
        <w:tab/>
        <w:t xml:space="preserve">    Викладач:</w:t>
      </w:r>
    </w:p>
    <w:p w:rsidR="00F73778" w:rsidRPr="00F73778" w:rsidRDefault="00F73778" w:rsidP="00F73778">
      <w:pPr>
        <w:ind w:left="6910"/>
        <w:jc w:val="both"/>
        <w:rPr>
          <w:rFonts w:ascii="Times New Roman" w:hAnsi="Times New Roman" w:cs="Times New Roman"/>
          <w:sz w:val="24"/>
          <w:szCs w:val="24"/>
        </w:rPr>
      </w:pPr>
      <w:r>
        <w:rPr>
          <w:rFonts w:ascii="Times New Roman" w:hAnsi="Times New Roman" w:cs="Times New Roman"/>
          <w:sz w:val="24"/>
          <w:szCs w:val="24"/>
        </w:rPr>
        <w:t>Мазур Я. С.</w:t>
      </w:r>
    </w:p>
    <w:p w:rsidR="00F73778" w:rsidRPr="00F73778" w:rsidRDefault="00F73778" w:rsidP="00F73778">
      <w:pPr>
        <w:tabs>
          <w:tab w:val="left" w:pos="6480"/>
        </w:tabs>
        <w:ind w:left="3420"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______________________</w:t>
      </w:r>
    </w:p>
    <w:p w:rsidR="00F73778" w:rsidRPr="00F73778" w:rsidRDefault="00F73778" w:rsidP="00F73778">
      <w:pPr>
        <w:ind w:left="3420"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w:t>
      </w:r>
    </w:p>
    <w:p w:rsidR="00F73778" w:rsidRPr="00F73778" w:rsidRDefault="00F73778" w:rsidP="00F73778">
      <w:pPr>
        <w:ind w:left="3420"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w:t>
      </w:r>
      <w:r w:rsidRPr="00F73778">
        <w:rPr>
          <w:rFonts w:ascii="Times New Roman" w:hAnsi="Times New Roman" w:cs="Times New Roman"/>
          <w:sz w:val="24"/>
          <w:szCs w:val="24"/>
        </w:rPr>
        <w:tab/>
        <w:t xml:space="preserve"> (підпис)</w:t>
      </w:r>
    </w:p>
    <w:p w:rsidR="00F73778" w:rsidRPr="00F73778" w:rsidRDefault="00F73778" w:rsidP="00F73778">
      <w:pPr>
        <w:ind w:left="3420" w:firstLine="180"/>
        <w:jc w:val="both"/>
        <w:rPr>
          <w:rFonts w:ascii="Times New Roman" w:hAnsi="Times New Roman" w:cs="Times New Roman"/>
          <w:sz w:val="24"/>
          <w:szCs w:val="24"/>
        </w:rPr>
      </w:pPr>
    </w:p>
    <w:p w:rsidR="00F73778" w:rsidRPr="00F73778" w:rsidRDefault="00F73778" w:rsidP="00F73778">
      <w:pPr>
        <w:tabs>
          <w:tab w:val="left" w:pos="6480"/>
        </w:tabs>
        <w:ind w:left="4068" w:firstLine="180"/>
        <w:jc w:val="both"/>
        <w:rPr>
          <w:rFonts w:ascii="Times New Roman" w:hAnsi="Times New Roman" w:cs="Times New Roman"/>
          <w:sz w:val="24"/>
          <w:szCs w:val="24"/>
        </w:rPr>
      </w:pPr>
      <w:r w:rsidRPr="00F73778">
        <w:rPr>
          <w:rFonts w:ascii="Times New Roman" w:hAnsi="Times New Roman" w:cs="Times New Roman"/>
          <w:sz w:val="24"/>
          <w:szCs w:val="24"/>
        </w:rPr>
        <w:t xml:space="preserve">                    </w:t>
      </w:r>
      <w:r w:rsidRPr="00F73778">
        <w:rPr>
          <w:rFonts w:ascii="Times New Roman" w:hAnsi="Times New Roman" w:cs="Times New Roman"/>
          <w:sz w:val="24"/>
          <w:szCs w:val="24"/>
        </w:rPr>
        <w:tab/>
        <w:t>“__”______ 201</w:t>
      </w:r>
      <w:r w:rsidR="00B94A61">
        <w:rPr>
          <w:rFonts w:ascii="Times New Roman" w:hAnsi="Times New Roman" w:cs="Times New Roman"/>
          <w:sz w:val="24"/>
          <w:szCs w:val="24"/>
        </w:rPr>
        <w:t>9</w:t>
      </w:r>
      <w:r w:rsidRPr="00F73778">
        <w:rPr>
          <w:rFonts w:ascii="Times New Roman" w:hAnsi="Times New Roman" w:cs="Times New Roman"/>
          <w:sz w:val="24"/>
          <w:szCs w:val="24"/>
        </w:rPr>
        <w:t>__р.</w:t>
      </w:r>
    </w:p>
    <w:p w:rsidR="00F73778" w:rsidRPr="00F73778" w:rsidRDefault="00F73778" w:rsidP="00F73778">
      <w:pPr>
        <w:ind w:left="3420" w:firstLine="180"/>
        <w:jc w:val="both"/>
        <w:rPr>
          <w:rFonts w:ascii="Times New Roman" w:hAnsi="Times New Roman" w:cs="Times New Roman"/>
          <w:sz w:val="24"/>
          <w:szCs w:val="24"/>
        </w:rPr>
      </w:pPr>
    </w:p>
    <w:p w:rsidR="00F73778" w:rsidRDefault="00F73778" w:rsidP="00F73778">
      <w:pPr>
        <w:ind w:left="4068" w:firstLine="180"/>
        <w:jc w:val="both"/>
      </w:pPr>
      <w:r>
        <w:t xml:space="preserve">          </w:t>
      </w:r>
    </w:p>
    <w:p w:rsidR="00F73778" w:rsidRDefault="00F73778" w:rsidP="00F73778">
      <w:pPr>
        <w:tabs>
          <w:tab w:val="left" w:pos="6480"/>
        </w:tabs>
        <w:ind w:firstLine="567"/>
        <w:jc w:val="both"/>
      </w:pPr>
    </w:p>
    <w:p w:rsidR="00B94A61" w:rsidRDefault="00B94A61" w:rsidP="00B94A61">
      <w:pPr>
        <w:jc w:val="center"/>
        <w:rPr>
          <w:sz w:val="32"/>
          <w:szCs w:val="32"/>
        </w:rPr>
      </w:pPr>
    </w:p>
    <w:p w:rsidR="00B94A61" w:rsidRDefault="00B94A61" w:rsidP="00B94A61">
      <w:pPr>
        <w:jc w:val="center"/>
        <w:rPr>
          <w:sz w:val="32"/>
          <w:szCs w:val="32"/>
        </w:rPr>
      </w:pPr>
    </w:p>
    <w:p w:rsidR="00B94A61" w:rsidRDefault="00B94A61" w:rsidP="00B94A61">
      <w:pPr>
        <w:jc w:val="center"/>
        <w:rPr>
          <w:sz w:val="32"/>
          <w:szCs w:val="32"/>
        </w:rPr>
      </w:pPr>
    </w:p>
    <w:p w:rsidR="00F73778" w:rsidRDefault="00B94A61" w:rsidP="00B94A61">
      <w:pPr>
        <w:jc w:val="center"/>
        <w:rPr>
          <w:sz w:val="32"/>
          <w:szCs w:val="32"/>
        </w:rPr>
      </w:pPr>
      <w:r>
        <w:rPr>
          <w:sz w:val="32"/>
          <w:szCs w:val="32"/>
        </w:rPr>
        <w:t>Київ_2019</w:t>
      </w:r>
    </w:p>
    <w:p w:rsidR="00717BD4" w:rsidRDefault="00FB61B3" w:rsidP="00FB61B3">
      <w:pPr>
        <w:tabs>
          <w:tab w:val="right" w:pos="9072"/>
        </w:tabs>
        <w:jc w:val="center"/>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Зміст</w:t>
      </w:r>
    </w:p>
    <w:p w:rsidR="008159E3" w:rsidRDefault="008159E3">
      <w:pPr>
        <w:pStyle w:val="11"/>
        <w:tabs>
          <w:tab w:val="right" w:leader="dot" w:pos="9629"/>
        </w:tabs>
        <w:rPr>
          <w:rFonts w:eastAsiaTheme="minorEastAsia"/>
          <w:noProof/>
          <w:lang w:eastAsia="uk-UA"/>
        </w:rPr>
      </w:pPr>
      <w:r>
        <w:rPr>
          <w:rFonts w:ascii="Times New Roman" w:eastAsiaTheme="minorEastAsia" w:hAnsi="Times New Roman" w:cs="Times New Roman"/>
          <w:b/>
          <w:sz w:val="28"/>
          <w:szCs w:val="28"/>
        </w:rPr>
        <w:fldChar w:fldCharType="begin"/>
      </w:r>
      <w:r>
        <w:rPr>
          <w:rFonts w:ascii="Times New Roman" w:eastAsiaTheme="minorEastAsia" w:hAnsi="Times New Roman" w:cs="Times New Roman"/>
          <w:b/>
          <w:sz w:val="28"/>
          <w:szCs w:val="28"/>
        </w:rPr>
        <w:instrText xml:space="preserve"> TOC \o "1-3" \h \z \u </w:instrText>
      </w:r>
      <w:r>
        <w:rPr>
          <w:rFonts w:ascii="Times New Roman" w:eastAsiaTheme="minorEastAsia" w:hAnsi="Times New Roman" w:cs="Times New Roman"/>
          <w:b/>
          <w:sz w:val="28"/>
          <w:szCs w:val="28"/>
        </w:rPr>
        <w:fldChar w:fldCharType="separate"/>
      </w:r>
      <w:hyperlink w:anchor="_Toc21547107" w:history="1">
        <w:r w:rsidRPr="00C87455">
          <w:rPr>
            <w:rStyle w:val="aa"/>
            <w:noProof/>
          </w:rPr>
          <w:t>Формули:</w:t>
        </w:r>
        <w:r>
          <w:rPr>
            <w:noProof/>
            <w:webHidden/>
          </w:rPr>
          <w:tab/>
        </w:r>
        <w:r>
          <w:rPr>
            <w:noProof/>
            <w:webHidden/>
          </w:rPr>
          <w:fldChar w:fldCharType="begin"/>
        </w:r>
        <w:r>
          <w:rPr>
            <w:noProof/>
            <w:webHidden/>
          </w:rPr>
          <w:instrText xml:space="preserve"> PAGEREF _Toc21547107 \h </w:instrText>
        </w:r>
        <w:r>
          <w:rPr>
            <w:noProof/>
            <w:webHidden/>
          </w:rPr>
        </w:r>
        <w:r>
          <w:rPr>
            <w:noProof/>
            <w:webHidden/>
          </w:rPr>
          <w:fldChar w:fldCharType="separate"/>
        </w:r>
        <w:r>
          <w:rPr>
            <w:noProof/>
            <w:webHidden/>
          </w:rPr>
          <w:t>2</w:t>
        </w:r>
        <w:r>
          <w:rPr>
            <w:noProof/>
            <w:webHidden/>
          </w:rPr>
          <w:fldChar w:fldCharType="end"/>
        </w:r>
      </w:hyperlink>
    </w:p>
    <w:p w:rsidR="008159E3" w:rsidRDefault="00B205AF">
      <w:pPr>
        <w:pStyle w:val="11"/>
        <w:tabs>
          <w:tab w:val="right" w:leader="dot" w:pos="9629"/>
        </w:tabs>
        <w:rPr>
          <w:rFonts w:eastAsiaTheme="minorEastAsia"/>
          <w:noProof/>
          <w:lang w:eastAsia="uk-UA"/>
        </w:rPr>
      </w:pPr>
      <w:hyperlink w:anchor="_Toc21547108" w:history="1">
        <w:r w:rsidR="008159E3" w:rsidRPr="00C87455">
          <w:rPr>
            <w:rStyle w:val="aa"/>
            <w:rFonts w:ascii="Times New Roman" w:hAnsi="Times New Roman" w:cs="Times New Roman"/>
            <w:noProof/>
          </w:rPr>
          <w:t>Таблиця:</w:t>
        </w:r>
        <w:r w:rsidR="008159E3">
          <w:rPr>
            <w:noProof/>
            <w:webHidden/>
          </w:rPr>
          <w:tab/>
        </w:r>
        <w:r w:rsidR="008159E3">
          <w:rPr>
            <w:noProof/>
            <w:webHidden/>
          </w:rPr>
          <w:fldChar w:fldCharType="begin"/>
        </w:r>
        <w:r w:rsidR="008159E3">
          <w:rPr>
            <w:noProof/>
            <w:webHidden/>
          </w:rPr>
          <w:instrText xml:space="preserve"> PAGEREF _Toc21547108 \h </w:instrText>
        </w:r>
        <w:r w:rsidR="008159E3">
          <w:rPr>
            <w:noProof/>
            <w:webHidden/>
          </w:rPr>
        </w:r>
        <w:r w:rsidR="008159E3">
          <w:rPr>
            <w:noProof/>
            <w:webHidden/>
          </w:rPr>
          <w:fldChar w:fldCharType="separate"/>
        </w:r>
        <w:r w:rsidR="008159E3">
          <w:rPr>
            <w:noProof/>
            <w:webHidden/>
          </w:rPr>
          <w:t>3</w:t>
        </w:r>
        <w:r w:rsidR="008159E3">
          <w:rPr>
            <w:noProof/>
            <w:webHidden/>
          </w:rPr>
          <w:fldChar w:fldCharType="end"/>
        </w:r>
      </w:hyperlink>
    </w:p>
    <w:p w:rsidR="008159E3" w:rsidRDefault="00B205AF">
      <w:pPr>
        <w:pStyle w:val="11"/>
        <w:tabs>
          <w:tab w:val="right" w:leader="dot" w:pos="9629"/>
        </w:tabs>
        <w:rPr>
          <w:rFonts w:eastAsiaTheme="minorEastAsia"/>
          <w:noProof/>
          <w:lang w:eastAsia="uk-UA"/>
        </w:rPr>
      </w:pPr>
      <w:hyperlink w:anchor="_Toc21547109" w:history="1">
        <w:r w:rsidR="008159E3" w:rsidRPr="00C87455">
          <w:rPr>
            <w:rStyle w:val="aa"/>
            <w:rFonts w:ascii="Times New Roman" w:hAnsi="Times New Roman" w:cs="Times New Roman"/>
            <w:noProof/>
          </w:rPr>
          <w:t>Діаграма:</w:t>
        </w:r>
        <w:r w:rsidR="008159E3">
          <w:rPr>
            <w:noProof/>
            <w:webHidden/>
          </w:rPr>
          <w:tab/>
        </w:r>
        <w:r w:rsidR="008159E3">
          <w:rPr>
            <w:noProof/>
            <w:webHidden/>
          </w:rPr>
          <w:fldChar w:fldCharType="begin"/>
        </w:r>
        <w:r w:rsidR="008159E3">
          <w:rPr>
            <w:noProof/>
            <w:webHidden/>
          </w:rPr>
          <w:instrText xml:space="preserve"> PAGEREF _Toc21547109 \h </w:instrText>
        </w:r>
        <w:r w:rsidR="008159E3">
          <w:rPr>
            <w:noProof/>
            <w:webHidden/>
          </w:rPr>
        </w:r>
        <w:r w:rsidR="008159E3">
          <w:rPr>
            <w:noProof/>
            <w:webHidden/>
          </w:rPr>
          <w:fldChar w:fldCharType="separate"/>
        </w:r>
        <w:r w:rsidR="008159E3">
          <w:rPr>
            <w:noProof/>
            <w:webHidden/>
          </w:rPr>
          <w:t>4</w:t>
        </w:r>
        <w:r w:rsidR="008159E3">
          <w:rPr>
            <w:noProof/>
            <w:webHidden/>
          </w:rPr>
          <w:fldChar w:fldCharType="end"/>
        </w:r>
      </w:hyperlink>
    </w:p>
    <w:p w:rsidR="008159E3" w:rsidRDefault="00B205AF">
      <w:pPr>
        <w:pStyle w:val="11"/>
        <w:tabs>
          <w:tab w:val="right" w:leader="dot" w:pos="9629"/>
        </w:tabs>
        <w:rPr>
          <w:rFonts w:eastAsiaTheme="minorEastAsia"/>
          <w:noProof/>
          <w:lang w:eastAsia="uk-UA"/>
        </w:rPr>
      </w:pPr>
      <w:hyperlink w:anchor="_Toc21547110" w:history="1">
        <w:r w:rsidR="008159E3" w:rsidRPr="00C87455">
          <w:rPr>
            <w:rStyle w:val="aa"/>
            <w:rFonts w:ascii="Times New Roman" w:hAnsi="Times New Roman" w:cs="Times New Roman"/>
            <w:noProof/>
          </w:rPr>
          <w:t>Розрахунки:</w:t>
        </w:r>
        <w:r w:rsidR="008159E3">
          <w:rPr>
            <w:noProof/>
            <w:webHidden/>
          </w:rPr>
          <w:tab/>
        </w:r>
        <w:r w:rsidR="008159E3">
          <w:rPr>
            <w:noProof/>
            <w:webHidden/>
          </w:rPr>
          <w:fldChar w:fldCharType="begin"/>
        </w:r>
        <w:r w:rsidR="008159E3">
          <w:rPr>
            <w:noProof/>
            <w:webHidden/>
          </w:rPr>
          <w:instrText xml:space="preserve"> PAGEREF _Toc21547110 \h </w:instrText>
        </w:r>
        <w:r w:rsidR="008159E3">
          <w:rPr>
            <w:noProof/>
            <w:webHidden/>
          </w:rPr>
        </w:r>
        <w:r w:rsidR="008159E3">
          <w:rPr>
            <w:noProof/>
            <w:webHidden/>
          </w:rPr>
          <w:fldChar w:fldCharType="separate"/>
        </w:r>
        <w:r w:rsidR="008159E3">
          <w:rPr>
            <w:noProof/>
            <w:webHidden/>
          </w:rPr>
          <w:t>5</w:t>
        </w:r>
        <w:r w:rsidR="008159E3">
          <w:rPr>
            <w:noProof/>
            <w:webHidden/>
          </w:rPr>
          <w:fldChar w:fldCharType="end"/>
        </w:r>
      </w:hyperlink>
    </w:p>
    <w:p w:rsidR="00FB61B3" w:rsidRPr="008159E3" w:rsidRDefault="008159E3" w:rsidP="00FB61B3">
      <w:pPr>
        <w:tabs>
          <w:tab w:val="right" w:pos="9072"/>
        </w:tabs>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fldChar w:fldCharType="end"/>
      </w:r>
    </w:p>
    <w:p w:rsidR="00CC74C8" w:rsidRPr="00FB61B3" w:rsidRDefault="00717BD4" w:rsidP="00FB61B3">
      <w:pPr>
        <w:jc w:val="center"/>
        <w:rPr>
          <w:rFonts w:ascii="Times New Roman" w:hAnsi="Times New Roman" w:cs="Times New Roman"/>
          <w:b/>
          <w:sz w:val="28"/>
          <w:szCs w:val="28"/>
        </w:rPr>
      </w:pPr>
      <w:r>
        <w:br w:type="page"/>
      </w:r>
      <w:r w:rsidR="00CC74C8" w:rsidRPr="00FB61B3">
        <w:rPr>
          <w:rFonts w:ascii="Times New Roman" w:hAnsi="Times New Roman" w:cs="Times New Roman"/>
          <w:b/>
          <w:sz w:val="28"/>
          <w:szCs w:val="28"/>
        </w:rPr>
        <w:lastRenderedPageBreak/>
        <w:t xml:space="preserve">Порядок виконання </w:t>
      </w:r>
      <w:proofErr w:type="spellStart"/>
      <w:r w:rsidR="00CC74C8" w:rsidRPr="00FB61B3">
        <w:rPr>
          <w:rFonts w:ascii="Times New Roman" w:hAnsi="Times New Roman" w:cs="Times New Roman"/>
          <w:b/>
          <w:sz w:val="28"/>
          <w:szCs w:val="28"/>
        </w:rPr>
        <w:t>лабараторної</w:t>
      </w:r>
      <w:proofErr w:type="spellEnd"/>
      <w:r w:rsidR="00CC74C8" w:rsidRPr="00FB61B3">
        <w:rPr>
          <w:rFonts w:ascii="Times New Roman" w:hAnsi="Times New Roman" w:cs="Times New Roman"/>
          <w:b/>
          <w:sz w:val="28"/>
          <w:szCs w:val="28"/>
        </w:rPr>
        <w:t xml:space="preserve"> роботи</w:t>
      </w:r>
    </w:p>
    <w:p w:rsidR="00E17FBF" w:rsidRPr="00FB61B3" w:rsidRDefault="00E17FBF" w:rsidP="008159E3">
      <w:pPr>
        <w:jc w:val="center"/>
        <w:outlineLvl w:val="0"/>
        <w:rPr>
          <w:sz w:val="32"/>
          <w:szCs w:val="32"/>
        </w:rPr>
      </w:pPr>
      <w:bookmarkStart w:id="2" w:name="_Toc21546328"/>
      <w:bookmarkStart w:id="3" w:name="_Toc21547107"/>
      <w:r w:rsidRPr="00FB61B3">
        <w:rPr>
          <w:sz w:val="32"/>
          <w:szCs w:val="32"/>
        </w:rPr>
        <w:t>Формули</w:t>
      </w:r>
      <w:r w:rsidR="00CC74C8" w:rsidRPr="00FB61B3">
        <w:rPr>
          <w:sz w:val="32"/>
          <w:szCs w:val="32"/>
        </w:rPr>
        <w:t>:</w:t>
      </w:r>
      <w:bookmarkEnd w:id="2"/>
      <w:bookmarkEnd w:id="3"/>
    </w:p>
    <w:p w:rsidR="008F0AE3" w:rsidRDefault="008F0AE3" w:rsidP="001F3485">
      <w:pPr>
        <w:pStyle w:val="a3"/>
        <w:numPr>
          <w:ilvl w:val="0"/>
          <w:numId w:val="2"/>
        </w:numPr>
        <w:tabs>
          <w:tab w:val="right" w:pos="9072"/>
        </w:tabs>
        <w:ind w:left="360"/>
        <w:jc w:val="both"/>
        <w:rPr>
          <w:rFonts w:ascii="Times New Roman" w:hAnsi="Times New Roman" w:cs="Times New Roman"/>
          <w:sz w:val="28"/>
          <w:szCs w:val="28"/>
        </w:rPr>
      </w:pPr>
      <w:r w:rsidRPr="008F0AE3">
        <w:rPr>
          <w:rFonts w:ascii="Times New Roman" w:hAnsi="Times New Roman" w:cs="Times New Roman"/>
          <w:sz w:val="28"/>
          <w:szCs w:val="28"/>
        </w:rPr>
        <w:t>Я с</w:t>
      </w:r>
      <w:r w:rsidR="00CC74C8" w:rsidRPr="008F0AE3">
        <w:rPr>
          <w:rFonts w:ascii="Times New Roman" w:hAnsi="Times New Roman" w:cs="Times New Roman"/>
          <w:sz w:val="28"/>
          <w:szCs w:val="28"/>
        </w:rPr>
        <w:t xml:space="preserve">творив у своїй папці папку NAME4, перейменувавши її у РЕЗУЛЬТАТ. </w:t>
      </w:r>
    </w:p>
    <w:p w:rsidR="008F0AE3" w:rsidRDefault="008F0AE3" w:rsidP="001F3485">
      <w:pPr>
        <w:pStyle w:val="a3"/>
        <w:numPr>
          <w:ilvl w:val="0"/>
          <w:numId w:val="2"/>
        </w:numPr>
        <w:tabs>
          <w:tab w:val="right" w:pos="9072"/>
        </w:tabs>
        <w:ind w:left="360"/>
        <w:jc w:val="both"/>
        <w:rPr>
          <w:rFonts w:ascii="Times New Roman" w:hAnsi="Times New Roman" w:cs="Times New Roman"/>
          <w:sz w:val="28"/>
          <w:szCs w:val="28"/>
        </w:rPr>
      </w:pPr>
      <w:r>
        <w:rPr>
          <w:rFonts w:ascii="Times New Roman" w:hAnsi="Times New Roman" w:cs="Times New Roman"/>
          <w:sz w:val="28"/>
          <w:szCs w:val="28"/>
        </w:rPr>
        <w:t xml:space="preserve"> Відкрив</w:t>
      </w:r>
      <w:r w:rsidR="00CC74C8" w:rsidRPr="008F0AE3">
        <w:rPr>
          <w:rFonts w:ascii="Times New Roman" w:hAnsi="Times New Roman" w:cs="Times New Roman"/>
          <w:sz w:val="28"/>
          <w:szCs w:val="28"/>
        </w:rPr>
        <w:t xml:space="preserve"> новий документ, зберегти його під іменем ФОРМУЛИ у папці РЕЗУЛЬТАТ. </w:t>
      </w:r>
    </w:p>
    <w:p w:rsidR="00CC74C8" w:rsidRPr="008F0AE3" w:rsidRDefault="008F0AE3" w:rsidP="001F3485">
      <w:pPr>
        <w:pStyle w:val="a3"/>
        <w:numPr>
          <w:ilvl w:val="0"/>
          <w:numId w:val="2"/>
        </w:numPr>
        <w:tabs>
          <w:tab w:val="right" w:pos="9072"/>
        </w:tabs>
        <w:ind w:left="360"/>
        <w:jc w:val="both"/>
        <w:rPr>
          <w:rFonts w:ascii="Times New Roman" w:hAnsi="Times New Roman" w:cs="Times New Roman"/>
          <w:sz w:val="28"/>
          <w:szCs w:val="28"/>
        </w:rPr>
      </w:pPr>
      <w:r>
        <w:rPr>
          <w:rFonts w:ascii="Times New Roman" w:hAnsi="Times New Roman" w:cs="Times New Roman"/>
          <w:sz w:val="28"/>
          <w:szCs w:val="28"/>
        </w:rPr>
        <w:t xml:space="preserve"> Створив</w:t>
      </w:r>
      <w:r w:rsidR="00CC74C8" w:rsidRPr="008F0AE3">
        <w:rPr>
          <w:rFonts w:ascii="Times New Roman" w:hAnsi="Times New Roman" w:cs="Times New Roman"/>
          <w:sz w:val="28"/>
          <w:szCs w:val="28"/>
        </w:rPr>
        <w:t xml:space="preserve"> подані нижче формули (Вставка – Символи – Формули – меню Робота з</w:t>
      </w:r>
      <w:r>
        <w:rPr>
          <w:rFonts w:ascii="Times New Roman" w:hAnsi="Times New Roman" w:cs="Times New Roman"/>
          <w:sz w:val="28"/>
          <w:szCs w:val="28"/>
        </w:rPr>
        <w:t xml:space="preserve"> формулами)). Уважно переглянув структури. Розташував</w:t>
      </w:r>
      <w:r w:rsidR="00CC74C8" w:rsidRPr="008F0AE3">
        <w:rPr>
          <w:rFonts w:ascii="Times New Roman" w:hAnsi="Times New Roman" w:cs="Times New Roman"/>
          <w:sz w:val="28"/>
          <w:szCs w:val="28"/>
        </w:rPr>
        <w:t xml:space="preserve"> формули за</w:t>
      </w:r>
      <w:r>
        <w:rPr>
          <w:rFonts w:ascii="Times New Roman" w:hAnsi="Times New Roman" w:cs="Times New Roman"/>
          <w:sz w:val="28"/>
          <w:szCs w:val="28"/>
        </w:rPr>
        <w:t xml:space="preserve"> центром документу та нумерував</w:t>
      </w:r>
      <w:r w:rsidR="00CC74C8" w:rsidRPr="008F0AE3">
        <w:rPr>
          <w:rFonts w:ascii="Times New Roman" w:hAnsi="Times New Roman" w:cs="Times New Roman"/>
          <w:sz w:val="28"/>
          <w:szCs w:val="28"/>
        </w:rPr>
        <w:t xml:space="preserve"> за прикладом, використовуючи табулятори За центром та Праворуч.</w:t>
      </w:r>
    </w:p>
    <w:p w:rsidR="00E17FBF" w:rsidRPr="00E17FBF" w:rsidRDefault="00E17FBF" w:rsidP="001F3485">
      <w:pPr>
        <w:tabs>
          <w:tab w:val="right" w:pos="9072"/>
        </w:tabs>
        <w:rPr>
          <w:rFonts w:eastAsiaTheme="minorEastAsia"/>
          <w:b/>
          <w:sz w:val="28"/>
          <w:szCs w:val="28"/>
        </w:rPr>
      </w:pPr>
    </w:p>
    <w:p w:rsidR="00E17FBF" w:rsidRPr="00F73778" w:rsidRDefault="00E17FBF" w:rsidP="00E17FBF">
      <w:pPr>
        <w:tabs>
          <w:tab w:val="right" w:pos="9072"/>
        </w:tabs>
        <w:ind w:left="3545"/>
        <w:jc w:val="center"/>
        <w:rPr>
          <w:rFonts w:eastAsiaTheme="minorEastAsia"/>
          <w:sz w:val="24"/>
          <w:szCs w:val="24"/>
        </w:rPr>
      </w:pPr>
      <m:oMath>
        <m:r>
          <w:rPr>
            <w:rFonts w:ascii="Cambria Math" w:eastAsiaTheme="minorEastAsia" w:hAnsi="Cambria Math"/>
            <w:sz w:val="28"/>
            <w:szCs w:val="28"/>
          </w:rPr>
          <m:t>y=</m:t>
        </m:r>
        <m:rad>
          <m:radPr>
            <m:ctrlPr>
              <w:rPr>
                <w:rFonts w:ascii="Cambria Math" w:hAnsi="Cambria Math"/>
                <w:i/>
                <w:sz w:val="28"/>
                <w:szCs w:val="28"/>
              </w:rPr>
            </m:ctrlPr>
          </m:radPr>
          <m:deg>
            <m:r>
              <w:rPr>
                <w:rFonts w:ascii="Cambria Math" w:hAnsi="Cambria Math"/>
                <w:sz w:val="28"/>
                <w:szCs w:val="28"/>
              </w:rPr>
              <m:t>4</m:t>
            </m:r>
          </m:deg>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2x+</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den>
            </m:f>
          </m:e>
        </m:rad>
      </m:oMath>
      <w:r w:rsidRPr="00F73778">
        <w:rPr>
          <w:rFonts w:eastAsiaTheme="minorEastAsia"/>
          <w:sz w:val="24"/>
          <w:szCs w:val="24"/>
        </w:rPr>
        <w:tab/>
        <w:t>(1)</w:t>
      </w:r>
    </w:p>
    <w:p w:rsidR="00E17FBF" w:rsidRPr="00F73778" w:rsidRDefault="00E17FBF" w:rsidP="00E17FBF">
      <w:pPr>
        <w:tabs>
          <w:tab w:val="right" w:pos="9072"/>
        </w:tabs>
        <w:ind w:left="3545"/>
        <w:jc w:val="center"/>
        <w:rPr>
          <w:rFonts w:eastAsiaTheme="minorEastAsia"/>
          <w:sz w:val="24"/>
          <w:szCs w:val="24"/>
        </w:rPr>
      </w:pPr>
      <m:oMath>
        <m:r>
          <w:rPr>
            <w:rFonts w:ascii="Cambria Math" w:hAnsi="Cambria Math"/>
            <w:sz w:val="24"/>
            <w:szCs w:val="24"/>
          </w:rPr>
          <m:t>y=</m:t>
        </m:r>
        <m:d>
          <m:dPr>
            <m:begChr m:val="{"/>
            <m:endChr m:val=""/>
            <m:ctrlPr>
              <w:rPr>
                <w:rFonts w:ascii="Cambria Math" w:hAnsi="Cambria Math"/>
                <w:i/>
                <w:sz w:val="24"/>
                <w:szCs w:val="24"/>
              </w:rPr>
            </m:ctrlPr>
          </m:dPr>
          <m:e>
            <m:eqArr>
              <m:eqArrPr>
                <m:ctrlPr>
                  <w:rPr>
                    <w:rFonts w:ascii="Cambria Math" w:hAnsi="Cambria Math"/>
                    <w:i/>
                    <w:sz w:val="24"/>
                    <w:szCs w:val="24"/>
                  </w:rPr>
                </m:ctrlPr>
              </m:eqArrPr>
              <m:e>
                <m:rad>
                  <m:radPr>
                    <m:degHide m:val="1"/>
                    <m:ctrlPr>
                      <w:rPr>
                        <w:rFonts w:ascii="Cambria Math" w:hAnsi="Cambria Math"/>
                        <w:i/>
                        <w:sz w:val="24"/>
                        <w:szCs w:val="24"/>
                      </w:rPr>
                    </m:ctrlPr>
                  </m:radPr>
                  <m:deg/>
                  <m:e>
                    <m:r>
                      <w:rPr>
                        <w:rFonts w:ascii="Cambria Math" w:hAnsi="Cambria Math"/>
                        <w:sz w:val="24"/>
                        <w:szCs w:val="24"/>
                        <w:lang w:val="en-US"/>
                      </w:rPr>
                      <m:t>z</m:t>
                    </m:r>
                    <m:r>
                      <w:rPr>
                        <w:rFonts w:ascii="Cambria Math" w:hAnsi="Cambria Math"/>
                        <w:sz w:val="24"/>
                        <w:szCs w:val="24"/>
                      </w:rPr>
                      <m:t xml:space="preserve"> </m:t>
                    </m:r>
                  </m:e>
                </m:rad>
                <m:r>
                  <w:rPr>
                    <w:rFonts w:ascii="Cambria Math" w:hAnsi="Cambria Math"/>
                    <w:sz w:val="24"/>
                    <w:szCs w:val="24"/>
                  </w:rPr>
                  <m:t xml:space="preserve">,  якщо </m:t>
                </m:r>
                <m:r>
                  <w:rPr>
                    <w:rFonts w:ascii="Cambria Math" w:hAnsi="Cambria Math"/>
                    <w:sz w:val="24"/>
                    <w:szCs w:val="24"/>
                    <w:lang w:val="en-US"/>
                  </w:rPr>
                  <m:t>z</m:t>
                </m:r>
                <m:r>
                  <w:rPr>
                    <w:rFonts w:ascii="Cambria Math" w:hAnsi="Cambria Math"/>
                    <w:sz w:val="24"/>
                    <w:szCs w:val="24"/>
                  </w:rPr>
                  <m:t xml:space="preserve">&gt;10; </m:t>
                </m:r>
              </m:e>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z</m:t>
                        </m:r>
                      </m:e>
                    </m:func>
                  </m:num>
                  <m:den>
                    <m:r>
                      <w:rPr>
                        <w:rFonts w:ascii="Cambria Math" w:hAnsi="Cambria Math"/>
                        <w:sz w:val="24"/>
                        <w:szCs w:val="24"/>
                      </w:rPr>
                      <m:t>2</m:t>
                    </m:r>
                  </m:den>
                </m:f>
                <m:r>
                  <w:rPr>
                    <w:rFonts w:ascii="Cambria Math" w:hAnsi="Cambria Math"/>
                    <w:sz w:val="24"/>
                    <w:szCs w:val="24"/>
                  </w:rPr>
                  <m:t>,     якщо 2&lt;</m:t>
                </m:r>
                <m:r>
                  <w:rPr>
                    <w:rFonts w:ascii="Cambria Math" w:hAnsi="Cambria Math"/>
                    <w:sz w:val="24"/>
                    <w:szCs w:val="24"/>
                    <w:lang w:val="en-US"/>
                  </w:rPr>
                  <m:t>z</m:t>
                </m:r>
                <m:r>
                  <w:rPr>
                    <w:rFonts w:ascii="Cambria Math" w:hAnsi="Cambria Math"/>
                    <w:sz w:val="24"/>
                    <w:szCs w:val="24"/>
                  </w:rPr>
                  <m:t>&lt;8</m:t>
                </m:r>
              </m:e>
            </m:eqArr>
            <m:r>
              <w:rPr>
                <w:rFonts w:ascii="Cambria Math" w:hAnsi="Cambria Math"/>
                <w:sz w:val="24"/>
                <w:szCs w:val="24"/>
              </w:rPr>
              <m:t xml:space="preserve">  </m:t>
            </m:r>
          </m:e>
        </m:d>
      </m:oMath>
      <w:r w:rsidRPr="00F73778">
        <w:rPr>
          <w:rFonts w:eastAsiaTheme="minorEastAsia"/>
          <w:sz w:val="24"/>
          <w:szCs w:val="24"/>
        </w:rPr>
        <w:tab/>
        <w:t>(2)</w:t>
      </w:r>
    </w:p>
    <w:p w:rsidR="00E17FBF" w:rsidRPr="00EF167F" w:rsidRDefault="00B205AF" w:rsidP="00E17FBF">
      <w:pPr>
        <w:tabs>
          <w:tab w:val="right" w:pos="9072"/>
        </w:tabs>
        <w:ind w:left="3545"/>
        <w:jc w:val="center"/>
        <w:rPr>
          <w:rFonts w:eastAsiaTheme="minorEastAsia"/>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lang w:val="en-US"/>
                  </w:rPr>
                  <m:t>j</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nary>
        <m:r>
          <w:rPr>
            <w:rFonts w:ascii="Cambria Math" w:eastAsiaTheme="minorEastAsia" w:hAnsi="Cambria Math"/>
            <w:sz w:val="24"/>
            <w:szCs w:val="24"/>
          </w:rPr>
          <m:t>,     i=1⋯</m:t>
        </m:r>
        <m:r>
          <w:rPr>
            <w:rFonts w:ascii="Cambria Math" w:eastAsiaTheme="minorEastAsia" w:hAnsi="Cambria Math"/>
            <w:sz w:val="24"/>
            <w:szCs w:val="24"/>
            <w:lang w:val="en-US"/>
          </w:rPr>
          <m:t>k</m:t>
        </m:r>
      </m:oMath>
      <w:r w:rsidR="00E17FBF" w:rsidRPr="00F73778">
        <w:rPr>
          <w:rFonts w:eastAsiaTheme="minorEastAsia"/>
          <w:sz w:val="24"/>
          <w:szCs w:val="24"/>
        </w:rPr>
        <w:tab/>
        <w:t>(3)</w:t>
      </w:r>
    </w:p>
    <w:p w:rsidR="008F0AE3" w:rsidRDefault="00B205AF" w:rsidP="00E17FBF">
      <w:pPr>
        <w:tabs>
          <w:tab w:val="right" w:pos="9072"/>
        </w:tabs>
        <w:ind w:left="3545"/>
        <w:jc w:val="center"/>
        <w:rPr>
          <w:rFonts w:eastAsiaTheme="minorEastAsia"/>
          <w:sz w:val="24"/>
          <w:szCs w:val="24"/>
        </w:rPr>
      </w:pPr>
      <m:oMath>
        <m:d>
          <m:dPr>
            <m:begChr m:val="["/>
            <m:endChr m:val="]"/>
            <m:ctrlPr>
              <w:rPr>
                <w:rFonts w:ascii="Cambria Math" w:eastAsiaTheme="minorEastAsia" w:hAnsi="Cambria Math"/>
                <w:i/>
                <w:sz w:val="24"/>
                <w:szCs w:val="24"/>
                <w:lang w:val="en-US"/>
              </w:rPr>
            </m:ctrlPr>
          </m:dPr>
          <m:e>
            <m:m>
              <m:mPr>
                <m:mcs>
                  <m:mc>
                    <m:mcPr>
                      <m:count m:val="2"/>
                      <m:mcJc m:val="center"/>
                    </m:mcPr>
                  </m:mc>
                </m:mcs>
                <m:ctrlPr>
                  <w:rPr>
                    <w:rFonts w:ascii="Cambria Math" w:eastAsiaTheme="minorEastAsia" w:hAnsi="Cambria Math"/>
                    <w:i/>
                    <w:sz w:val="24"/>
                    <w:szCs w:val="24"/>
                    <w:lang w:val="en-US"/>
                  </w:rPr>
                </m:ctrlPr>
              </m:mP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11</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12</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21</m:t>
                      </m:r>
                    </m:sub>
                  </m:sSub>
                </m:e>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rPr>
                        <m:t>22</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plcHide m:val="1"/>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lang w:val="en-US"/>
              </w:rPr>
            </m:ctrlPr>
          </m:dPr>
          <m:e>
            <m:m>
              <m:mPr>
                <m:plcHide m:val="1"/>
                <m:mcs>
                  <m:mc>
                    <m:mcPr>
                      <m:count m:val="1"/>
                      <m:mcJc m:val="center"/>
                    </m:mcPr>
                  </m:mc>
                </m:mcs>
                <m:ctrlPr>
                  <w:rPr>
                    <w:rFonts w:ascii="Cambria Math" w:eastAsiaTheme="minorEastAsia" w:hAnsi="Cambria Math"/>
                    <w:i/>
                    <w:sz w:val="24"/>
                    <w:szCs w:val="24"/>
                    <w:lang w:val="en-US"/>
                  </w:rPr>
                </m:ctrlPr>
              </m:mP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ru-RU"/>
                        </w:rPr>
                        <m:t>1</m:t>
                      </m:r>
                    </m:sub>
                  </m:sSub>
                </m:e>
              </m:mr>
              <m:m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ru-RU"/>
                        </w:rPr>
                        <m:t>2</m:t>
                      </m:r>
                    </m:sub>
                  </m:sSub>
                </m:e>
              </m:mr>
            </m:m>
          </m:e>
        </m:d>
      </m:oMath>
      <w:r w:rsidR="00E17FBF" w:rsidRPr="00F73778">
        <w:rPr>
          <w:rFonts w:eastAsiaTheme="minorEastAsia"/>
          <w:sz w:val="24"/>
          <w:szCs w:val="24"/>
          <w:lang w:val="ru-RU"/>
        </w:rPr>
        <w:t xml:space="preserve"> </w:t>
      </w:r>
      <w:r w:rsidR="00E17FBF" w:rsidRPr="00F73778">
        <w:rPr>
          <w:rFonts w:eastAsiaTheme="minorEastAsia"/>
          <w:sz w:val="24"/>
          <w:szCs w:val="24"/>
          <w:lang w:val="ru-RU"/>
        </w:rPr>
        <w:tab/>
        <w:t>(4)</w:t>
      </w:r>
    </w:p>
    <w:p w:rsidR="008F0AE3" w:rsidRPr="008F0AE3" w:rsidRDefault="008F0AE3" w:rsidP="008F0AE3">
      <w:pPr>
        <w:rPr>
          <w:rFonts w:eastAsiaTheme="minorEastAsia"/>
          <w:sz w:val="24"/>
          <w:szCs w:val="24"/>
        </w:rPr>
      </w:pPr>
    </w:p>
    <w:p w:rsidR="008F0AE3" w:rsidRPr="008F0AE3" w:rsidRDefault="008F0AE3" w:rsidP="008F0AE3">
      <w:pPr>
        <w:rPr>
          <w:rFonts w:eastAsiaTheme="minorEastAsia"/>
          <w:sz w:val="24"/>
          <w:szCs w:val="24"/>
        </w:rPr>
      </w:pPr>
    </w:p>
    <w:p w:rsidR="008F0AE3" w:rsidRDefault="008F0AE3" w:rsidP="008F0AE3">
      <w:pPr>
        <w:jc w:val="center"/>
        <w:rPr>
          <w:rFonts w:eastAsiaTheme="minorEastAsia"/>
          <w:sz w:val="24"/>
          <w:szCs w:val="24"/>
        </w:rPr>
      </w:pPr>
    </w:p>
    <w:p w:rsidR="008F0AE3" w:rsidRDefault="008F0AE3">
      <w:pPr>
        <w:rPr>
          <w:rFonts w:eastAsiaTheme="minorEastAsia"/>
          <w:sz w:val="24"/>
          <w:szCs w:val="24"/>
        </w:rPr>
      </w:pPr>
      <w:r>
        <w:rPr>
          <w:rFonts w:eastAsiaTheme="minorEastAsia"/>
          <w:sz w:val="24"/>
          <w:szCs w:val="24"/>
        </w:rPr>
        <w:br w:type="page"/>
      </w:r>
    </w:p>
    <w:p w:rsidR="00E17FBF" w:rsidRPr="00FB61B3" w:rsidRDefault="008F0AE3" w:rsidP="008159E3">
      <w:pPr>
        <w:jc w:val="center"/>
        <w:outlineLvl w:val="0"/>
        <w:rPr>
          <w:rFonts w:ascii="Times New Roman" w:hAnsi="Times New Roman" w:cs="Times New Roman"/>
          <w:sz w:val="32"/>
          <w:szCs w:val="32"/>
        </w:rPr>
      </w:pPr>
      <w:bookmarkStart w:id="4" w:name="_Toc21547108"/>
      <w:r w:rsidRPr="00FB61B3">
        <w:rPr>
          <w:rFonts w:ascii="Times New Roman" w:hAnsi="Times New Roman" w:cs="Times New Roman"/>
          <w:sz w:val="32"/>
          <w:szCs w:val="32"/>
        </w:rPr>
        <w:lastRenderedPageBreak/>
        <w:t>Таблиця:</w:t>
      </w:r>
      <w:bookmarkEnd w:id="4"/>
    </w:p>
    <w:p w:rsidR="008F0AE3" w:rsidRDefault="008F0AE3" w:rsidP="008F0AE3">
      <w:pPr>
        <w:jc w:val="both"/>
        <w:rPr>
          <w:rFonts w:ascii="Times New Roman" w:hAnsi="Times New Roman" w:cs="Times New Roman"/>
          <w:sz w:val="28"/>
          <w:szCs w:val="28"/>
        </w:rPr>
      </w:pPr>
      <w:r>
        <w:rPr>
          <w:rFonts w:ascii="Times New Roman" w:hAnsi="Times New Roman" w:cs="Times New Roman"/>
          <w:sz w:val="28"/>
          <w:szCs w:val="28"/>
        </w:rPr>
        <w:t>4. Створив новий документ, зберіг</w:t>
      </w:r>
      <w:r w:rsidRPr="008F0AE3">
        <w:rPr>
          <w:rFonts w:ascii="Times New Roman" w:hAnsi="Times New Roman" w:cs="Times New Roman"/>
          <w:sz w:val="28"/>
          <w:szCs w:val="28"/>
        </w:rPr>
        <w:t xml:space="preserve"> його</w:t>
      </w:r>
      <w:r>
        <w:rPr>
          <w:rFonts w:ascii="Times New Roman" w:hAnsi="Times New Roman" w:cs="Times New Roman"/>
          <w:sz w:val="28"/>
          <w:szCs w:val="28"/>
        </w:rPr>
        <w:t xml:space="preserve"> під іменем ТАБЛИЦЯ. Побудував</w:t>
      </w:r>
      <w:r w:rsidRPr="008F0AE3">
        <w:rPr>
          <w:rFonts w:ascii="Times New Roman" w:hAnsi="Times New Roman" w:cs="Times New Roman"/>
          <w:sz w:val="28"/>
          <w:szCs w:val="28"/>
        </w:rPr>
        <w:t xml:space="preserve"> Таблицю 1 за поданим зразком, користуючись командами меню Таблиця, за необхідності об’єднуючи комірки. </w:t>
      </w:r>
      <w:proofErr w:type="spellStart"/>
      <w:r w:rsidRPr="008F0AE3">
        <w:rPr>
          <w:rFonts w:ascii="Times New Roman" w:hAnsi="Times New Roman" w:cs="Times New Roman"/>
          <w:sz w:val="28"/>
          <w:szCs w:val="28"/>
        </w:rPr>
        <w:t>З</w:t>
      </w:r>
      <w:r w:rsidR="001F3485">
        <w:rPr>
          <w:rFonts w:ascii="Times New Roman" w:hAnsi="Times New Roman" w:cs="Times New Roman"/>
          <w:sz w:val="28"/>
          <w:szCs w:val="28"/>
        </w:rPr>
        <w:t>минив</w:t>
      </w:r>
      <w:proofErr w:type="spellEnd"/>
      <w:r w:rsidRPr="008F0AE3">
        <w:rPr>
          <w:rFonts w:ascii="Times New Roman" w:hAnsi="Times New Roman" w:cs="Times New Roman"/>
          <w:sz w:val="28"/>
          <w:szCs w:val="28"/>
        </w:rPr>
        <w:t xml:space="preserve"> формат</w:t>
      </w:r>
      <w:r w:rsidR="001F3485">
        <w:rPr>
          <w:rFonts w:ascii="Times New Roman" w:hAnsi="Times New Roman" w:cs="Times New Roman"/>
          <w:sz w:val="28"/>
          <w:szCs w:val="28"/>
        </w:rPr>
        <w:t xml:space="preserve"> меж таблиці. Уважно переглянув</w:t>
      </w:r>
      <w:r w:rsidRPr="008F0AE3">
        <w:rPr>
          <w:rFonts w:ascii="Times New Roman" w:hAnsi="Times New Roman" w:cs="Times New Roman"/>
          <w:sz w:val="28"/>
          <w:szCs w:val="28"/>
        </w:rPr>
        <w:t xml:space="preserve"> властивості таблиці. </w:t>
      </w:r>
    </w:p>
    <w:p w:rsidR="001F3485" w:rsidRDefault="001F3485" w:rsidP="001F3485"/>
    <w:tbl>
      <w:tblPr>
        <w:tblStyle w:val="a8"/>
        <w:tblpPr w:leftFromText="180" w:rightFromText="180" w:vertAnchor="page" w:horzAnchor="margin" w:tblpY="3821"/>
        <w:tblW w:w="9977" w:type="dxa"/>
        <w:tblLook w:val="04A0" w:firstRow="1" w:lastRow="0" w:firstColumn="1" w:lastColumn="0" w:noHBand="0" w:noVBand="1"/>
      </w:tblPr>
      <w:tblGrid>
        <w:gridCol w:w="2493"/>
        <w:gridCol w:w="2493"/>
        <w:gridCol w:w="2493"/>
        <w:gridCol w:w="2498"/>
      </w:tblGrid>
      <w:tr w:rsidR="00717BD4" w:rsidTr="00717BD4">
        <w:trPr>
          <w:trHeight w:val="469"/>
        </w:trPr>
        <w:tc>
          <w:tcPr>
            <w:tcW w:w="2493" w:type="dxa"/>
            <w:vMerge w:val="restart"/>
            <w:tcBorders>
              <w:top w:val="thinThickThinMediumGap" w:sz="24" w:space="0" w:color="auto"/>
              <w:left w:val="thinThickThinMediumGap" w:sz="24" w:space="0" w:color="auto"/>
              <w:right w:val="thickThinMediumGap" w:sz="24" w:space="0" w:color="auto"/>
            </w:tcBorders>
          </w:tcPr>
          <w:p w:rsidR="00717BD4" w:rsidRPr="005F7AFC" w:rsidRDefault="00717BD4" w:rsidP="00717BD4">
            <w:pPr>
              <w:jc w:val="center"/>
              <w:rPr>
                <w:rFonts w:ascii="Times New Roman" w:eastAsiaTheme="minorEastAsia" w:hAnsi="Times New Roman" w:cs="Times New Roman"/>
                <w:b/>
                <w:sz w:val="28"/>
                <w:szCs w:val="28"/>
              </w:rPr>
            </w:pPr>
            <w:r w:rsidRPr="005F7AFC">
              <w:rPr>
                <w:rFonts w:ascii="Times New Roman" w:eastAsiaTheme="minorEastAsia" w:hAnsi="Times New Roman" w:cs="Times New Roman"/>
                <w:b/>
                <w:sz w:val="28"/>
                <w:szCs w:val="28"/>
              </w:rPr>
              <w:t>Витрати та прибуток</w:t>
            </w:r>
          </w:p>
        </w:tc>
        <w:tc>
          <w:tcPr>
            <w:tcW w:w="7484" w:type="dxa"/>
            <w:gridSpan w:val="3"/>
            <w:tcBorders>
              <w:top w:val="thinThickThinMediumGap" w:sz="24" w:space="0" w:color="auto"/>
              <w:left w:val="thickThinMediumGap" w:sz="24" w:space="0" w:color="auto"/>
              <w:bottom w:val="thickThinMediumGap" w:sz="24" w:space="0" w:color="auto"/>
              <w:right w:val="thinThickThinMediumGap" w:sz="24" w:space="0" w:color="auto"/>
            </w:tcBorders>
          </w:tcPr>
          <w:p w:rsidR="00717BD4" w:rsidRPr="005F7AFC" w:rsidRDefault="00717BD4" w:rsidP="00717BD4">
            <w:pPr>
              <w:jc w:val="center"/>
              <w:rPr>
                <w:rFonts w:ascii="Times New Roman" w:eastAsiaTheme="minorEastAsia" w:hAnsi="Times New Roman" w:cs="Times New Roman"/>
                <w:b/>
                <w:sz w:val="28"/>
                <w:szCs w:val="28"/>
              </w:rPr>
            </w:pPr>
            <w:r w:rsidRPr="005F7AFC">
              <w:rPr>
                <w:rFonts w:ascii="Times New Roman" w:eastAsiaTheme="minorEastAsia" w:hAnsi="Times New Roman" w:cs="Times New Roman"/>
                <w:b/>
                <w:sz w:val="28"/>
                <w:szCs w:val="28"/>
              </w:rPr>
              <w:t>Період</w:t>
            </w:r>
          </w:p>
        </w:tc>
      </w:tr>
      <w:tr w:rsidR="00717BD4" w:rsidTr="00717BD4">
        <w:trPr>
          <w:trHeight w:val="490"/>
        </w:trPr>
        <w:tc>
          <w:tcPr>
            <w:tcW w:w="2493" w:type="dxa"/>
            <w:vMerge/>
            <w:tcBorders>
              <w:left w:val="thinThickThinMediumGap" w:sz="24" w:space="0" w:color="auto"/>
              <w:bottom w:val="thickThinMediumGap" w:sz="24" w:space="0" w:color="auto"/>
              <w:right w:val="thickThinMediumGap" w:sz="24" w:space="0" w:color="auto"/>
            </w:tcBorders>
          </w:tcPr>
          <w:p w:rsidR="00717BD4" w:rsidRDefault="00717BD4" w:rsidP="00717BD4">
            <w:pPr>
              <w:jc w:val="center"/>
              <w:rPr>
                <w:rFonts w:eastAsiaTheme="minorEastAsia"/>
                <w:lang w:val="en-US"/>
              </w:rPr>
            </w:pPr>
          </w:p>
        </w:tc>
        <w:tc>
          <w:tcPr>
            <w:tcW w:w="2493" w:type="dxa"/>
            <w:tcBorders>
              <w:top w:val="thickThinMediumGap" w:sz="24" w:space="0" w:color="auto"/>
              <w:left w:val="thickThinMediumGap" w:sz="24" w:space="0" w:color="auto"/>
              <w:bottom w:val="thickThinMediumGap" w:sz="24" w:space="0" w:color="auto"/>
              <w:right w:val="thickThinMediumGap" w:sz="24" w:space="0" w:color="auto"/>
            </w:tcBorders>
          </w:tcPr>
          <w:p w:rsidR="00717BD4" w:rsidRPr="005F7AFC" w:rsidRDefault="00717BD4" w:rsidP="00717BD4">
            <w:pPr>
              <w:jc w:val="center"/>
              <w:rPr>
                <w:rFonts w:ascii="Times New Roman" w:eastAsiaTheme="minorEastAsia" w:hAnsi="Times New Roman" w:cs="Times New Roman"/>
                <w:b/>
                <w:sz w:val="24"/>
                <w:szCs w:val="24"/>
              </w:rPr>
            </w:pPr>
            <w:r w:rsidRPr="005F7AFC">
              <w:rPr>
                <w:rFonts w:ascii="Times New Roman" w:eastAsiaTheme="minorEastAsia" w:hAnsi="Times New Roman" w:cs="Times New Roman"/>
                <w:b/>
                <w:sz w:val="24"/>
                <w:szCs w:val="24"/>
              </w:rPr>
              <w:t>1 квартал</w:t>
            </w:r>
          </w:p>
        </w:tc>
        <w:tc>
          <w:tcPr>
            <w:tcW w:w="2493" w:type="dxa"/>
            <w:tcBorders>
              <w:top w:val="single" w:sz="12" w:space="0" w:color="auto"/>
              <w:left w:val="thickThinMediumGap" w:sz="24" w:space="0" w:color="auto"/>
              <w:bottom w:val="thickThinMediumGap" w:sz="24" w:space="0" w:color="auto"/>
              <w:right w:val="thickThinMediumGap" w:sz="24" w:space="0" w:color="auto"/>
            </w:tcBorders>
          </w:tcPr>
          <w:p w:rsidR="00717BD4" w:rsidRPr="005F7AFC" w:rsidRDefault="00717BD4" w:rsidP="00717BD4">
            <w:pPr>
              <w:jc w:val="center"/>
              <w:rPr>
                <w:rFonts w:ascii="Times New Roman" w:eastAsiaTheme="minorEastAsia" w:hAnsi="Times New Roman" w:cs="Times New Roman"/>
                <w:b/>
                <w:sz w:val="24"/>
                <w:szCs w:val="24"/>
              </w:rPr>
            </w:pPr>
            <w:r w:rsidRPr="005F7AFC">
              <w:rPr>
                <w:rFonts w:ascii="Times New Roman" w:eastAsiaTheme="minorEastAsia" w:hAnsi="Times New Roman" w:cs="Times New Roman"/>
                <w:b/>
                <w:sz w:val="24"/>
                <w:szCs w:val="24"/>
              </w:rPr>
              <w:t>2 квартал</w:t>
            </w:r>
          </w:p>
        </w:tc>
        <w:tc>
          <w:tcPr>
            <w:tcW w:w="2498" w:type="dxa"/>
            <w:tcBorders>
              <w:top w:val="single" w:sz="12" w:space="0" w:color="auto"/>
              <w:left w:val="thickThinMediumGap" w:sz="24" w:space="0" w:color="auto"/>
              <w:bottom w:val="thickThinMediumGap" w:sz="24" w:space="0" w:color="auto"/>
              <w:right w:val="thinThickThinMediumGap" w:sz="24" w:space="0" w:color="auto"/>
            </w:tcBorders>
          </w:tcPr>
          <w:p w:rsidR="00717BD4" w:rsidRPr="005F7AFC" w:rsidRDefault="00717BD4" w:rsidP="00717BD4">
            <w:pPr>
              <w:jc w:val="center"/>
              <w:rPr>
                <w:rFonts w:ascii="Times New Roman" w:eastAsiaTheme="minorEastAsia" w:hAnsi="Times New Roman" w:cs="Times New Roman"/>
                <w:b/>
                <w:sz w:val="24"/>
                <w:szCs w:val="24"/>
              </w:rPr>
            </w:pPr>
            <w:r w:rsidRPr="005F7AFC">
              <w:rPr>
                <w:rFonts w:ascii="Times New Roman" w:eastAsiaTheme="minorEastAsia" w:hAnsi="Times New Roman" w:cs="Times New Roman"/>
                <w:b/>
                <w:sz w:val="24"/>
                <w:szCs w:val="24"/>
              </w:rPr>
              <w:t>3 квартал</w:t>
            </w:r>
          </w:p>
        </w:tc>
      </w:tr>
      <w:tr w:rsidR="00717BD4" w:rsidTr="00717BD4">
        <w:trPr>
          <w:trHeight w:val="490"/>
        </w:trPr>
        <w:tc>
          <w:tcPr>
            <w:tcW w:w="2493" w:type="dxa"/>
            <w:tcBorders>
              <w:top w:val="thickThinMediumGap" w:sz="24" w:space="0" w:color="auto"/>
              <w:left w:val="thinThickThinMediumGap" w:sz="24" w:space="0" w:color="auto"/>
              <w:bottom w:val="thickThinMediumGap" w:sz="24" w:space="0" w:color="auto"/>
              <w:right w:val="thickThinMediumGap" w:sz="24" w:space="0" w:color="auto"/>
            </w:tcBorders>
          </w:tcPr>
          <w:p w:rsidR="00717BD4" w:rsidRPr="00097E66" w:rsidRDefault="00717BD4" w:rsidP="00717BD4">
            <w:pPr>
              <w:jc w:val="center"/>
              <w:rPr>
                <w:rFonts w:ascii="Times New Roman" w:eastAsiaTheme="minorEastAsia" w:hAnsi="Times New Roman" w:cs="Times New Roman"/>
                <w:i/>
                <w:sz w:val="28"/>
                <w:szCs w:val="28"/>
              </w:rPr>
            </w:pPr>
            <w:r w:rsidRPr="00097E66">
              <w:rPr>
                <w:rFonts w:ascii="Times New Roman" w:eastAsiaTheme="minorEastAsia" w:hAnsi="Times New Roman" w:cs="Times New Roman"/>
                <w:i/>
                <w:sz w:val="28"/>
                <w:szCs w:val="28"/>
              </w:rPr>
              <w:t>Об</w:t>
            </w:r>
            <w:r w:rsidRPr="00097E66">
              <w:rPr>
                <w:rFonts w:ascii="Times New Roman" w:eastAsiaTheme="minorEastAsia" w:hAnsi="Times New Roman" w:cs="Times New Roman"/>
                <w:i/>
                <w:sz w:val="28"/>
                <w:szCs w:val="28"/>
                <w:lang w:val="en-US"/>
              </w:rPr>
              <w:t>’</w:t>
            </w:r>
            <w:proofErr w:type="spellStart"/>
            <w:r w:rsidRPr="00097E66">
              <w:rPr>
                <w:rFonts w:ascii="Times New Roman" w:eastAsiaTheme="minorEastAsia" w:hAnsi="Times New Roman" w:cs="Times New Roman"/>
                <w:i/>
                <w:sz w:val="28"/>
                <w:szCs w:val="28"/>
              </w:rPr>
              <w:t>єм</w:t>
            </w:r>
            <w:proofErr w:type="spellEnd"/>
            <w:r w:rsidRPr="00097E66">
              <w:rPr>
                <w:rFonts w:ascii="Times New Roman" w:eastAsiaTheme="minorEastAsia" w:hAnsi="Times New Roman" w:cs="Times New Roman"/>
                <w:i/>
                <w:sz w:val="28"/>
                <w:szCs w:val="28"/>
              </w:rPr>
              <w:t xml:space="preserve"> продажу</w:t>
            </w:r>
          </w:p>
        </w:tc>
        <w:tc>
          <w:tcPr>
            <w:tcW w:w="2493" w:type="dxa"/>
            <w:tcBorders>
              <w:top w:val="thickThinMediumGap" w:sz="24" w:space="0" w:color="auto"/>
              <w:left w:val="thickThinMediumGap" w:sz="24" w:space="0" w:color="auto"/>
              <w:bottom w:val="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50000,00</w:t>
            </w:r>
          </w:p>
        </w:tc>
        <w:tc>
          <w:tcPr>
            <w:tcW w:w="2493" w:type="dxa"/>
            <w:tcBorders>
              <w:top w:val="thickThinMediumGap" w:sz="24" w:space="0" w:color="auto"/>
              <w:left w:val="thickThinMediumGap" w:sz="24" w:space="0" w:color="auto"/>
              <w:bottom w:val="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100000,00</w:t>
            </w:r>
          </w:p>
        </w:tc>
        <w:tc>
          <w:tcPr>
            <w:tcW w:w="2498" w:type="dxa"/>
            <w:tcBorders>
              <w:top w:val="thickThinMediumGap" w:sz="24" w:space="0" w:color="auto"/>
              <w:left w:val="thickThinMediumGap" w:sz="24" w:space="0" w:color="auto"/>
              <w:bottom w:val="thickThinMediumGap" w:sz="24" w:space="0" w:color="auto"/>
              <w:right w:val="thin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80000,00</w:t>
            </w:r>
          </w:p>
        </w:tc>
      </w:tr>
      <w:tr w:rsidR="00717BD4" w:rsidTr="00717BD4">
        <w:trPr>
          <w:trHeight w:val="469"/>
        </w:trPr>
        <w:tc>
          <w:tcPr>
            <w:tcW w:w="2493" w:type="dxa"/>
            <w:tcBorders>
              <w:top w:val="thickThinMediumGap" w:sz="24" w:space="0" w:color="auto"/>
              <w:left w:val="thinThickThinMediumGap" w:sz="24" w:space="0" w:color="auto"/>
              <w:bottom w:val="thickThinMediumGap" w:sz="24" w:space="0" w:color="auto"/>
              <w:right w:val="thickThinMediumGap" w:sz="24" w:space="0" w:color="auto"/>
            </w:tcBorders>
          </w:tcPr>
          <w:p w:rsidR="00717BD4" w:rsidRPr="00097E66" w:rsidRDefault="00717BD4" w:rsidP="00717BD4">
            <w:pPr>
              <w:jc w:val="center"/>
              <w:rPr>
                <w:rFonts w:ascii="Times New Roman" w:eastAsiaTheme="minorEastAsia" w:hAnsi="Times New Roman" w:cs="Times New Roman"/>
                <w:i/>
                <w:sz w:val="28"/>
                <w:szCs w:val="28"/>
              </w:rPr>
            </w:pPr>
            <w:r w:rsidRPr="00097E66">
              <w:rPr>
                <w:rFonts w:ascii="Times New Roman" w:eastAsiaTheme="minorEastAsia" w:hAnsi="Times New Roman" w:cs="Times New Roman"/>
                <w:i/>
                <w:sz w:val="28"/>
                <w:szCs w:val="28"/>
              </w:rPr>
              <w:t>Витрати на закупівлю</w:t>
            </w:r>
          </w:p>
        </w:tc>
        <w:tc>
          <w:tcPr>
            <w:tcW w:w="2493" w:type="dxa"/>
            <w:tcBorders>
              <w:top w:val="thickThinMediumGap" w:sz="24" w:space="0" w:color="auto"/>
              <w:left w:val="thickThinMediumGap" w:sz="24" w:space="0" w:color="auto"/>
              <w:bottom w:val="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15000,00</w:t>
            </w:r>
          </w:p>
        </w:tc>
        <w:tc>
          <w:tcPr>
            <w:tcW w:w="2493" w:type="dxa"/>
            <w:tcBorders>
              <w:top w:val="thickThinMediumGap" w:sz="24" w:space="0" w:color="auto"/>
              <w:left w:val="thickThinMediumGap" w:sz="24" w:space="0" w:color="auto"/>
              <w:bottom w:val="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40000,00</w:t>
            </w:r>
          </w:p>
        </w:tc>
        <w:tc>
          <w:tcPr>
            <w:tcW w:w="2498" w:type="dxa"/>
            <w:tcBorders>
              <w:top w:val="thickThinMediumGap" w:sz="24" w:space="0" w:color="auto"/>
              <w:left w:val="thickThinMediumGap" w:sz="24" w:space="0" w:color="auto"/>
              <w:bottom w:val="thickThinMediumGap" w:sz="24" w:space="0" w:color="auto"/>
              <w:right w:val="thin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30000,00</w:t>
            </w:r>
          </w:p>
        </w:tc>
      </w:tr>
      <w:tr w:rsidR="00717BD4" w:rsidTr="00717BD4">
        <w:trPr>
          <w:cantSplit/>
          <w:trHeight w:val="1627"/>
        </w:trPr>
        <w:tc>
          <w:tcPr>
            <w:tcW w:w="2493" w:type="dxa"/>
            <w:tcBorders>
              <w:top w:val="thickThinMediumGap" w:sz="24" w:space="0" w:color="auto"/>
              <w:left w:val="thinThickThinMediumGap" w:sz="24" w:space="0" w:color="auto"/>
              <w:bottom w:val="thinThickThinMediumGap" w:sz="24" w:space="0" w:color="auto"/>
              <w:right w:val="thickThinMediumGap" w:sz="24" w:space="0" w:color="auto"/>
            </w:tcBorders>
          </w:tcPr>
          <w:p w:rsidR="00717BD4" w:rsidRPr="00097E66" w:rsidRDefault="00717BD4" w:rsidP="00717BD4">
            <w:pPr>
              <w:jc w:val="center"/>
              <w:rPr>
                <w:rFonts w:ascii="Times New Roman" w:eastAsiaTheme="minorEastAsia" w:hAnsi="Times New Roman" w:cs="Times New Roman"/>
                <w:i/>
                <w:sz w:val="28"/>
                <w:szCs w:val="28"/>
              </w:rPr>
            </w:pPr>
            <w:r w:rsidRPr="00097E66">
              <w:rPr>
                <w:rFonts w:ascii="Times New Roman" w:eastAsiaTheme="minorEastAsia" w:hAnsi="Times New Roman" w:cs="Times New Roman"/>
                <w:i/>
                <w:sz w:val="28"/>
                <w:szCs w:val="28"/>
              </w:rPr>
              <w:t>Транспортні витрати</w:t>
            </w:r>
          </w:p>
        </w:tc>
        <w:tc>
          <w:tcPr>
            <w:tcW w:w="2493" w:type="dxa"/>
            <w:tcBorders>
              <w:top w:val="thickThinMediumGap" w:sz="24" w:space="0" w:color="auto"/>
              <w:left w:val="thickThinMediumGap" w:sz="24" w:space="0" w:color="auto"/>
              <w:bottom w:val="thin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10000,00</w:t>
            </w:r>
          </w:p>
        </w:tc>
        <w:tc>
          <w:tcPr>
            <w:tcW w:w="2493" w:type="dxa"/>
            <w:tcBorders>
              <w:top w:val="thickThinMediumGap" w:sz="24" w:space="0" w:color="auto"/>
              <w:left w:val="thickThinMediumGap" w:sz="24" w:space="0" w:color="auto"/>
              <w:bottom w:val="thinThickThinMediumGap" w:sz="24" w:space="0" w:color="auto"/>
              <w:right w:val="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30000,00</w:t>
            </w:r>
          </w:p>
        </w:tc>
        <w:tc>
          <w:tcPr>
            <w:tcW w:w="2498" w:type="dxa"/>
            <w:tcBorders>
              <w:top w:val="thickThinMediumGap" w:sz="24" w:space="0" w:color="auto"/>
              <w:left w:val="thickThinMediumGap" w:sz="24" w:space="0" w:color="auto"/>
              <w:bottom w:val="thinThickThinMediumGap" w:sz="24" w:space="0" w:color="auto"/>
              <w:right w:val="thinThickThinMediumGap" w:sz="24" w:space="0" w:color="auto"/>
            </w:tcBorders>
          </w:tcPr>
          <w:p w:rsidR="00717BD4" w:rsidRPr="00097E66" w:rsidRDefault="00717BD4" w:rsidP="00717BD4">
            <w:pPr>
              <w:jc w:val="center"/>
              <w:rPr>
                <w:rFonts w:eastAsiaTheme="minorEastAsia"/>
                <w:i/>
                <w:sz w:val="24"/>
                <w:szCs w:val="24"/>
              </w:rPr>
            </w:pPr>
            <w:r w:rsidRPr="00097E66">
              <w:rPr>
                <w:rFonts w:eastAsiaTheme="minorEastAsia"/>
                <w:i/>
                <w:sz w:val="24"/>
                <w:szCs w:val="24"/>
              </w:rPr>
              <w:t>25000,00</w:t>
            </w:r>
          </w:p>
        </w:tc>
      </w:tr>
    </w:tbl>
    <w:p w:rsidR="001F3485" w:rsidRPr="00717BD4" w:rsidRDefault="00717BD4" w:rsidP="00717BD4">
      <w:pPr>
        <w:ind w:left="8508"/>
        <w:rPr>
          <w:rFonts w:eastAsiaTheme="minorEastAsia" w:cs="Times New Roman"/>
        </w:rPr>
      </w:pPr>
      <w:r w:rsidRPr="00717BD4">
        <w:rPr>
          <w:rFonts w:eastAsiaTheme="minorEastAsia" w:cs="Times New Roman"/>
        </w:rPr>
        <w:t>Таблиця 1</w:t>
      </w:r>
    </w:p>
    <w:p w:rsidR="001F3485" w:rsidRDefault="001F348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1F3485" w:rsidRDefault="001F3485" w:rsidP="008159E3">
      <w:pPr>
        <w:jc w:val="center"/>
        <w:outlineLvl w:val="0"/>
        <w:rPr>
          <w:rFonts w:ascii="Times New Roman" w:eastAsiaTheme="minorEastAsia" w:hAnsi="Times New Roman" w:cs="Times New Roman"/>
          <w:sz w:val="32"/>
          <w:szCs w:val="32"/>
        </w:rPr>
      </w:pPr>
      <w:bookmarkStart w:id="5" w:name="_Toc21547109"/>
      <w:r w:rsidRPr="001F3485">
        <w:rPr>
          <w:rFonts w:ascii="Times New Roman" w:eastAsiaTheme="minorEastAsia" w:hAnsi="Times New Roman" w:cs="Times New Roman"/>
          <w:sz w:val="32"/>
          <w:szCs w:val="32"/>
        </w:rPr>
        <w:lastRenderedPageBreak/>
        <w:t>Діаграма</w:t>
      </w:r>
      <w:r>
        <w:rPr>
          <w:rFonts w:ascii="Times New Roman" w:eastAsiaTheme="minorEastAsia" w:hAnsi="Times New Roman" w:cs="Times New Roman"/>
          <w:sz w:val="32"/>
          <w:szCs w:val="32"/>
        </w:rPr>
        <w:t>:</w:t>
      </w:r>
      <w:bookmarkEnd w:id="5"/>
    </w:p>
    <w:p w:rsidR="001F3485" w:rsidRPr="001F3485" w:rsidRDefault="001F3485" w:rsidP="008159E3">
      <w:pPr>
        <w:pStyle w:val="a3"/>
        <w:numPr>
          <w:ilvl w:val="0"/>
          <w:numId w:val="3"/>
        </w:numPr>
        <w:rPr>
          <w:rFonts w:ascii="Times New Roman" w:hAnsi="Times New Roman" w:cs="Times New Roman"/>
          <w:sz w:val="28"/>
          <w:szCs w:val="28"/>
        </w:rPr>
      </w:pPr>
      <w:r w:rsidRPr="001F3485">
        <w:rPr>
          <w:rFonts w:ascii="Times New Roman" w:hAnsi="Times New Roman" w:cs="Times New Roman"/>
          <w:sz w:val="28"/>
          <w:szCs w:val="28"/>
        </w:rPr>
        <w:t xml:space="preserve">Подав дані Таблиці 1 у вигляді діаграми. Скопіював Таблицю 1 у новий документ та зберіг його під назвою ДІАГРАМА. Переглянув шаблони діаграм (Вставка – Діаграма), обрав тип </w:t>
      </w:r>
      <w:proofErr w:type="spellStart"/>
      <w:r w:rsidRPr="001F3485">
        <w:rPr>
          <w:rFonts w:ascii="Times New Roman" w:hAnsi="Times New Roman" w:cs="Times New Roman"/>
          <w:sz w:val="28"/>
          <w:szCs w:val="28"/>
        </w:rPr>
        <w:t>Гісторама</w:t>
      </w:r>
      <w:proofErr w:type="spellEnd"/>
      <w:r w:rsidRPr="001F3485">
        <w:rPr>
          <w:rFonts w:ascii="Times New Roman" w:hAnsi="Times New Roman" w:cs="Times New Roman"/>
          <w:sz w:val="28"/>
          <w:szCs w:val="28"/>
        </w:rPr>
        <w:t>.</w:t>
      </w:r>
      <w:r w:rsidRPr="001F3485">
        <w:t xml:space="preserve"> </w:t>
      </w:r>
      <w:r w:rsidRPr="001F3485">
        <w:rPr>
          <w:rFonts w:ascii="Times New Roman" w:hAnsi="Times New Roman" w:cs="Times New Roman"/>
          <w:sz w:val="28"/>
          <w:szCs w:val="28"/>
        </w:rPr>
        <w:t>Виконав редагування діаграми, двічі клацнувши на ній. Почергово змінив колір області побудови діаграми</w:t>
      </w:r>
      <w:r w:rsidR="00A14638">
        <w:rPr>
          <w:rFonts w:ascii="Times New Roman" w:hAnsi="Times New Roman" w:cs="Times New Roman"/>
          <w:sz w:val="28"/>
          <w:szCs w:val="28"/>
        </w:rPr>
        <w:t>, стінок, товщину осі</w:t>
      </w:r>
      <w:r w:rsidRPr="001F3485">
        <w:rPr>
          <w:rFonts w:ascii="Times New Roman" w:hAnsi="Times New Roman" w:cs="Times New Roman"/>
          <w:sz w:val="28"/>
          <w:szCs w:val="28"/>
        </w:rPr>
        <w:t xml:space="preserve"> у, додав значення ряду, видалив значення ряду, змінив тип діаграми.</w:t>
      </w:r>
    </w:p>
    <w:p w:rsidR="001F3485" w:rsidRPr="00A14638" w:rsidRDefault="001F3485" w:rsidP="001F3485">
      <w:pPr>
        <w:pStyle w:val="a3"/>
        <w:ind w:left="360"/>
        <w:rPr>
          <w:rFonts w:eastAsiaTheme="minorEastAsia"/>
          <w:lang w:val="ru-RU"/>
        </w:rPr>
      </w:pPr>
    </w:p>
    <w:p w:rsidR="001F3485" w:rsidRPr="00A14638" w:rsidRDefault="001F3485" w:rsidP="001F3485">
      <w:pPr>
        <w:rPr>
          <w:rFonts w:eastAsiaTheme="minorEastAsia"/>
          <w:lang w:val="ru-RU"/>
        </w:rPr>
      </w:pPr>
    </w:p>
    <w:p w:rsidR="001F3485" w:rsidRPr="001F3485" w:rsidRDefault="001F3485" w:rsidP="001F3485">
      <w:pPr>
        <w:ind w:left="360"/>
        <w:jc w:val="center"/>
        <w:rPr>
          <w:rFonts w:eastAsiaTheme="minorEastAsia"/>
          <w:lang w:val="en-US"/>
        </w:rPr>
      </w:pPr>
      <w:r>
        <w:rPr>
          <w:noProof/>
          <w:lang w:eastAsia="uk-UA"/>
        </w:rPr>
        <w:drawing>
          <wp:inline distT="0" distB="0" distL="0" distR="0" wp14:anchorId="446786D6" wp14:editId="52AC97EF">
            <wp:extent cx="5684520" cy="3575050"/>
            <wp:effectExtent l="0" t="0" r="11430" b="6350"/>
            <wp:docPr id="2" name="Діагра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3485" w:rsidRPr="001F3485" w:rsidRDefault="001F3485" w:rsidP="001F3485">
      <w:pPr>
        <w:pStyle w:val="a3"/>
        <w:rPr>
          <w:rFonts w:eastAsiaTheme="minorEastAsia"/>
          <w:lang w:val="ru-RU"/>
        </w:rPr>
      </w:pPr>
    </w:p>
    <w:p w:rsidR="001F3485" w:rsidRDefault="001F3485" w:rsidP="001F3485">
      <w:pPr>
        <w:pStyle w:val="a3"/>
      </w:pPr>
    </w:p>
    <w:p w:rsidR="00A14638" w:rsidRDefault="00A14638" w:rsidP="001F3485">
      <w:pPr>
        <w:pStyle w:val="a3"/>
        <w:rPr>
          <w:rFonts w:ascii="Times New Roman" w:eastAsiaTheme="minorEastAsia" w:hAnsi="Times New Roman" w:cs="Times New Roman"/>
          <w:sz w:val="28"/>
          <w:szCs w:val="28"/>
        </w:rPr>
      </w:pPr>
    </w:p>
    <w:p w:rsidR="00A14638" w:rsidRDefault="00A1463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717BD4" w:rsidRDefault="00A14638" w:rsidP="008159E3">
      <w:pPr>
        <w:pStyle w:val="a3"/>
        <w:ind w:left="0"/>
        <w:jc w:val="center"/>
        <w:outlineLvl w:val="0"/>
        <w:rPr>
          <w:rFonts w:ascii="Times New Roman" w:eastAsiaTheme="minorEastAsia" w:hAnsi="Times New Roman" w:cs="Times New Roman"/>
          <w:sz w:val="32"/>
          <w:szCs w:val="32"/>
        </w:rPr>
      </w:pPr>
      <w:bookmarkStart w:id="6" w:name="_Toc21547110"/>
      <w:r w:rsidRPr="00A14638">
        <w:rPr>
          <w:rFonts w:ascii="Times New Roman" w:eastAsiaTheme="minorEastAsia" w:hAnsi="Times New Roman" w:cs="Times New Roman"/>
          <w:sz w:val="32"/>
          <w:szCs w:val="32"/>
        </w:rPr>
        <w:lastRenderedPageBreak/>
        <w:t>Розрахунки</w:t>
      </w:r>
      <w:r>
        <w:rPr>
          <w:rFonts w:ascii="Times New Roman" w:eastAsiaTheme="minorEastAsia" w:hAnsi="Times New Roman" w:cs="Times New Roman"/>
          <w:sz w:val="32"/>
          <w:szCs w:val="32"/>
        </w:rPr>
        <w:t>:</w:t>
      </w:r>
      <w:bookmarkEnd w:id="6"/>
    </w:p>
    <w:p w:rsidR="00717BD4" w:rsidRDefault="00717BD4" w:rsidP="008159E3">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Створив новий документ, зберіг</w:t>
      </w:r>
      <w:r w:rsidR="00A14638" w:rsidRPr="00717BD4">
        <w:rPr>
          <w:rFonts w:ascii="Times New Roman" w:hAnsi="Times New Roman" w:cs="Times New Roman"/>
          <w:sz w:val="28"/>
          <w:szCs w:val="28"/>
        </w:rPr>
        <w:t xml:space="preserve"> йог</w:t>
      </w:r>
      <w:r>
        <w:rPr>
          <w:rFonts w:ascii="Times New Roman" w:hAnsi="Times New Roman" w:cs="Times New Roman"/>
          <w:sz w:val="28"/>
          <w:szCs w:val="28"/>
        </w:rPr>
        <w:t>о під іменем РОЗРАХУНКИ. Зробив</w:t>
      </w:r>
      <w:r w:rsidR="00A14638" w:rsidRPr="00717BD4">
        <w:rPr>
          <w:rFonts w:ascii="Times New Roman" w:hAnsi="Times New Roman" w:cs="Times New Roman"/>
          <w:sz w:val="28"/>
          <w:szCs w:val="28"/>
        </w:rPr>
        <w:t xml:space="preserve"> таблицю 2 за наведеним прикладом, використавши для розрахунків у комірках Всього за дисципліною (сума годин), Всього за семестр (підсумок за дисциплінами за семестр) та Всього за рік (підсумок за семестрами) Всього лабораторних (підсумок годин лабораторних робіт за семестрами) послідовність команд Таблиця - Формула.</w:t>
      </w:r>
    </w:p>
    <w:tbl>
      <w:tblPr>
        <w:tblStyle w:val="a8"/>
        <w:tblpPr w:leftFromText="180" w:rightFromText="180" w:vertAnchor="page" w:horzAnchor="margin" w:tblpY="3791"/>
        <w:tblW w:w="5244" w:type="pct"/>
        <w:tblLook w:val="04A0" w:firstRow="1" w:lastRow="0" w:firstColumn="1" w:lastColumn="0" w:noHBand="0" w:noVBand="1"/>
      </w:tblPr>
      <w:tblGrid>
        <w:gridCol w:w="1620"/>
        <w:gridCol w:w="889"/>
        <w:gridCol w:w="1336"/>
        <w:gridCol w:w="1197"/>
        <w:gridCol w:w="1014"/>
        <w:gridCol w:w="1002"/>
        <w:gridCol w:w="1002"/>
        <w:gridCol w:w="1008"/>
        <w:gridCol w:w="1010"/>
      </w:tblGrid>
      <w:tr w:rsidR="00717BD4" w:rsidTr="00717BD4">
        <w:trPr>
          <w:trHeight w:val="61"/>
        </w:trPr>
        <w:tc>
          <w:tcPr>
            <w:tcW w:w="804" w:type="pct"/>
            <w:vMerge w:val="restart"/>
            <w:tcBorders>
              <w:top w:val="single" w:sz="12" w:space="0" w:color="auto"/>
              <w:left w:val="single" w:sz="12" w:space="0" w:color="auto"/>
              <w:right w:val="single" w:sz="12" w:space="0" w:color="auto"/>
            </w:tcBorders>
            <w:textDirection w:val="btLr"/>
          </w:tcPr>
          <w:p w:rsidR="00717BD4" w:rsidRDefault="00717BD4" w:rsidP="00717BD4">
            <w:pPr>
              <w:spacing w:before="240"/>
              <w:ind w:left="227" w:right="113"/>
              <w:jc w:val="center"/>
            </w:pPr>
            <w:r w:rsidRPr="00F73778">
              <w:rPr>
                <w:lang w:val="ru-RU"/>
              </w:rPr>
              <w:t xml:space="preserve">         </w:t>
            </w:r>
            <w:r>
              <w:t>Дисципліна</w:t>
            </w:r>
          </w:p>
        </w:tc>
        <w:tc>
          <w:tcPr>
            <w:tcW w:w="2201" w:type="pct"/>
            <w:gridSpan w:val="4"/>
            <w:tcBorders>
              <w:top w:val="single" w:sz="12" w:space="0" w:color="auto"/>
              <w:left w:val="single" w:sz="12" w:space="0" w:color="auto"/>
              <w:bottom w:val="single" w:sz="12" w:space="0" w:color="auto"/>
              <w:right w:val="single" w:sz="12" w:space="0" w:color="auto"/>
            </w:tcBorders>
          </w:tcPr>
          <w:p w:rsidR="00717BD4" w:rsidRDefault="00717BD4" w:rsidP="00717BD4">
            <w:pPr>
              <w:jc w:val="center"/>
            </w:pPr>
            <w:r>
              <w:t>1 семестр</w:t>
            </w:r>
          </w:p>
        </w:tc>
        <w:tc>
          <w:tcPr>
            <w:tcW w:w="1995" w:type="pct"/>
            <w:gridSpan w:val="4"/>
            <w:tcBorders>
              <w:top w:val="single" w:sz="12" w:space="0" w:color="auto"/>
              <w:left w:val="single" w:sz="12" w:space="0" w:color="auto"/>
              <w:bottom w:val="single" w:sz="12" w:space="0" w:color="auto"/>
              <w:right w:val="single" w:sz="12" w:space="0" w:color="auto"/>
            </w:tcBorders>
          </w:tcPr>
          <w:p w:rsidR="00717BD4" w:rsidRDefault="00717BD4" w:rsidP="00717BD4">
            <w:pPr>
              <w:jc w:val="center"/>
            </w:pPr>
            <w:r>
              <w:t>2 семестр</w:t>
            </w:r>
          </w:p>
        </w:tc>
      </w:tr>
      <w:tr w:rsidR="00717BD4" w:rsidTr="00717BD4">
        <w:trPr>
          <w:cantSplit/>
          <w:trHeight w:val="1902"/>
        </w:trPr>
        <w:tc>
          <w:tcPr>
            <w:tcW w:w="804" w:type="pct"/>
            <w:vMerge/>
            <w:tcBorders>
              <w:left w:val="single" w:sz="12" w:space="0" w:color="auto"/>
              <w:bottom w:val="single" w:sz="12" w:space="0" w:color="auto"/>
              <w:right w:val="single" w:sz="12" w:space="0" w:color="auto"/>
            </w:tcBorders>
          </w:tcPr>
          <w:p w:rsidR="00717BD4" w:rsidRDefault="00717BD4" w:rsidP="00717BD4"/>
        </w:tc>
        <w:tc>
          <w:tcPr>
            <w:tcW w:w="441"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Лекції</w:t>
            </w:r>
          </w:p>
        </w:tc>
        <w:tc>
          <w:tcPr>
            <w:tcW w:w="663"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Лабораторні роботи</w:t>
            </w:r>
          </w:p>
        </w:tc>
        <w:tc>
          <w:tcPr>
            <w:tcW w:w="594"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991DD2">
            <w:pPr>
              <w:ind w:left="113" w:right="113"/>
              <w:jc w:val="center"/>
            </w:pPr>
            <w:r>
              <w:t xml:space="preserve">Практичні </w:t>
            </w:r>
            <w:r w:rsidR="00991DD2">
              <w:t>заняття</w:t>
            </w:r>
          </w:p>
        </w:tc>
        <w:tc>
          <w:tcPr>
            <w:tcW w:w="503"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Всього за дисципліною</w:t>
            </w:r>
          </w:p>
        </w:tc>
        <w:tc>
          <w:tcPr>
            <w:tcW w:w="497"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Лекції</w:t>
            </w:r>
          </w:p>
        </w:tc>
        <w:tc>
          <w:tcPr>
            <w:tcW w:w="497"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Лабораторні роботи</w:t>
            </w:r>
          </w:p>
        </w:tc>
        <w:tc>
          <w:tcPr>
            <w:tcW w:w="500" w:type="pct"/>
            <w:tcBorders>
              <w:top w:val="single" w:sz="12" w:space="0" w:color="auto"/>
              <w:left w:val="single" w:sz="12" w:space="0" w:color="auto"/>
              <w:bottom w:val="single" w:sz="12" w:space="0" w:color="auto"/>
              <w:right w:val="single" w:sz="12" w:space="0" w:color="auto"/>
            </w:tcBorders>
            <w:textDirection w:val="btLr"/>
          </w:tcPr>
          <w:p w:rsidR="00717BD4" w:rsidRDefault="00717BD4" w:rsidP="00717BD4">
            <w:pPr>
              <w:ind w:left="113" w:right="113"/>
              <w:jc w:val="center"/>
            </w:pPr>
            <w:r>
              <w:t>Практичні заняття</w:t>
            </w:r>
          </w:p>
        </w:tc>
        <w:tc>
          <w:tcPr>
            <w:tcW w:w="501" w:type="pct"/>
            <w:tcBorders>
              <w:top w:val="single" w:sz="12" w:space="0" w:color="auto"/>
              <w:left w:val="single" w:sz="12" w:space="0" w:color="auto"/>
              <w:right w:val="single" w:sz="12" w:space="0" w:color="auto"/>
            </w:tcBorders>
            <w:textDirection w:val="btLr"/>
          </w:tcPr>
          <w:p w:rsidR="00717BD4" w:rsidRDefault="00717BD4" w:rsidP="00717BD4">
            <w:pPr>
              <w:ind w:left="113" w:right="113"/>
              <w:jc w:val="center"/>
            </w:pPr>
            <w:r>
              <w:t>Всього за дисципліною</w:t>
            </w:r>
          </w:p>
        </w:tc>
      </w:tr>
      <w:tr w:rsidR="00717BD4" w:rsidTr="00717BD4">
        <w:trPr>
          <w:trHeight w:val="660"/>
        </w:trPr>
        <w:tc>
          <w:tcPr>
            <w:tcW w:w="804" w:type="pct"/>
            <w:tcBorders>
              <w:top w:val="single" w:sz="12" w:space="0" w:color="auto"/>
              <w:left w:val="single" w:sz="12" w:space="0" w:color="auto"/>
              <w:bottom w:val="single" w:sz="12" w:space="0" w:color="auto"/>
              <w:right w:val="single" w:sz="12" w:space="0" w:color="auto"/>
            </w:tcBorders>
          </w:tcPr>
          <w:p w:rsidR="00717BD4" w:rsidRDefault="00717BD4" w:rsidP="00717BD4">
            <w:r>
              <w:t>Інформаційні технології</w:t>
            </w:r>
          </w:p>
        </w:tc>
        <w:tc>
          <w:tcPr>
            <w:tcW w:w="441" w:type="pct"/>
            <w:tcBorders>
              <w:top w:val="single" w:sz="12" w:space="0" w:color="auto"/>
              <w:left w:val="single" w:sz="12" w:space="0" w:color="auto"/>
              <w:bottom w:val="single" w:sz="12" w:space="0" w:color="auto"/>
              <w:right w:val="single" w:sz="12" w:space="0" w:color="auto"/>
            </w:tcBorders>
          </w:tcPr>
          <w:p w:rsidR="00717BD4" w:rsidRDefault="00717BD4" w:rsidP="00717BD4">
            <w:r>
              <w:t>51</w:t>
            </w:r>
          </w:p>
        </w:tc>
        <w:tc>
          <w:tcPr>
            <w:tcW w:w="663"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594" w:type="pct"/>
            <w:tcBorders>
              <w:top w:val="single" w:sz="12" w:space="0" w:color="auto"/>
              <w:left w:val="single" w:sz="12" w:space="0" w:color="auto"/>
              <w:bottom w:val="single" w:sz="12" w:space="0" w:color="auto"/>
              <w:right w:val="single" w:sz="12" w:space="0" w:color="auto"/>
            </w:tcBorders>
          </w:tcPr>
          <w:p w:rsidR="00717BD4" w:rsidRDefault="00717BD4" w:rsidP="00717BD4">
            <w:r>
              <w:t>17</w:t>
            </w:r>
          </w:p>
        </w:tc>
        <w:tc>
          <w:tcPr>
            <w:tcW w:w="503" w:type="pct"/>
            <w:tcBorders>
              <w:top w:val="single" w:sz="12" w:space="0" w:color="auto"/>
              <w:left w:val="single" w:sz="12" w:space="0" w:color="auto"/>
              <w:bottom w:val="single" w:sz="12" w:space="0" w:color="auto"/>
              <w:right w:val="single" w:sz="12" w:space="0" w:color="auto"/>
            </w:tcBorders>
          </w:tcPr>
          <w:p w:rsidR="00717BD4" w:rsidRDefault="00717BD4" w:rsidP="00717BD4">
            <w:r>
              <w:fldChar w:fldCharType="begin"/>
            </w:r>
            <w:r>
              <w:instrText xml:space="preserve"> =SUM(LEFT) </w:instrText>
            </w:r>
            <w:r>
              <w:fldChar w:fldCharType="separate"/>
            </w:r>
            <w:r>
              <w:rPr>
                <w:noProof/>
              </w:rPr>
              <w:t>102</w:t>
            </w:r>
            <w:r>
              <w:fldChar w:fldCharType="end"/>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500" w:type="pct"/>
            <w:tcBorders>
              <w:top w:val="single" w:sz="12" w:space="0" w:color="auto"/>
              <w:left w:val="single" w:sz="12" w:space="0" w:color="auto"/>
              <w:bottom w:val="single" w:sz="12" w:space="0" w:color="auto"/>
              <w:right w:val="single" w:sz="12" w:space="0" w:color="auto"/>
            </w:tcBorders>
          </w:tcPr>
          <w:p w:rsidR="00717BD4" w:rsidRDefault="00717BD4" w:rsidP="00717BD4">
            <w:r>
              <w:t>17</w:t>
            </w:r>
          </w:p>
        </w:tc>
        <w:tc>
          <w:tcPr>
            <w:tcW w:w="501" w:type="pct"/>
            <w:tcBorders>
              <w:top w:val="single" w:sz="12" w:space="0" w:color="auto"/>
              <w:left w:val="single" w:sz="12" w:space="0" w:color="auto"/>
              <w:bottom w:val="single" w:sz="12" w:space="0" w:color="auto"/>
              <w:right w:val="single" w:sz="12" w:space="0" w:color="auto"/>
            </w:tcBorders>
          </w:tcPr>
          <w:p w:rsidR="00717BD4" w:rsidRDefault="00717BD4" w:rsidP="00717BD4">
            <w:r>
              <w:fldChar w:fldCharType="begin"/>
            </w:r>
            <w:r>
              <w:instrText xml:space="preserve"> =SUM(F3:H3) </w:instrText>
            </w:r>
            <w:r>
              <w:fldChar w:fldCharType="separate"/>
            </w:r>
            <w:r>
              <w:rPr>
                <w:noProof/>
              </w:rPr>
              <w:t>85</w:t>
            </w:r>
            <w:r>
              <w:fldChar w:fldCharType="end"/>
            </w:r>
          </w:p>
        </w:tc>
      </w:tr>
      <w:tr w:rsidR="00717BD4" w:rsidTr="00717BD4">
        <w:trPr>
          <w:trHeight w:val="660"/>
        </w:trPr>
        <w:tc>
          <w:tcPr>
            <w:tcW w:w="804" w:type="pct"/>
            <w:tcBorders>
              <w:top w:val="single" w:sz="12" w:space="0" w:color="auto"/>
              <w:left w:val="single" w:sz="12" w:space="0" w:color="auto"/>
              <w:bottom w:val="single" w:sz="12" w:space="0" w:color="auto"/>
              <w:right w:val="single" w:sz="12" w:space="0" w:color="auto"/>
            </w:tcBorders>
          </w:tcPr>
          <w:p w:rsidR="00717BD4" w:rsidRDefault="00717BD4" w:rsidP="00717BD4">
            <w:r>
              <w:t>Вища математика</w:t>
            </w:r>
          </w:p>
        </w:tc>
        <w:tc>
          <w:tcPr>
            <w:tcW w:w="441"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663" w:type="pct"/>
            <w:tcBorders>
              <w:top w:val="single" w:sz="12" w:space="0" w:color="auto"/>
              <w:left w:val="single" w:sz="12" w:space="0" w:color="auto"/>
              <w:bottom w:val="single" w:sz="12" w:space="0" w:color="auto"/>
              <w:right w:val="single" w:sz="12" w:space="0" w:color="auto"/>
            </w:tcBorders>
          </w:tcPr>
          <w:p w:rsidR="00717BD4" w:rsidRPr="005C0005" w:rsidRDefault="00717BD4" w:rsidP="00717BD4">
            <w:pPr>
              <w:rPr>
                <w:lang w:val="en-US"/>
              </w:rPr>
            </w:pPr>
            <w:r>
              <w:rPr>
                <w:lang w:val="en-US"/>
              </w:rPr>
              <w:t>0</w:t>
            </w:r>
          </w:p>
        </w:tc>
        <w:tc>
          <w:tcPr>
            <w:tcW w:w="594" w:type="pct"/>
            <w:tcBorders>
              <w:top w:val="single" w:sz="12" w:space="0" w:color="auto"/>
              <w:left w:val="single" w:sz="12" w:space="0" w:color="auto"/>
              <w:bottom w:val="single" w:sz="12" w:space="0" w:color="auto"/>
              <w:right w:val="single" w:sz="12" w:space="0" w:color="auto"/>
            </w:tcBorders>
          </w:tcPr>
          <w:p w:rsidR="00717BD4" w:rsidRDefault="00717BD4" w:rsidP="00717BD4">
            <w:r>
              <w:t>68</w:t>
            </w:r>
          </w:p>
        </w:tc>
        <w:tc>
          <w:tcPr>
            <w:tcW w:w="503" w:type="pct"/>
            <w:tcBorders>
              <w:top w:val="single" w:sz="12" w:space="0" w:color="auto"/>
              <w:left w:val="single" w:sz="12" w:space="0" w:color="auto"/>
              <w:bottom w:val="single" w:sz="12" w:space="0" w:color="auto"/>
              <w:right w:val="single" w:sz="12" w:space="0" w:color="auto"/>
            </w:tcBorders>
          </w:tcPr>
          <w:p w:rsidR="00717BD4" w:rsidRDefault="00717BD4" w:rsidP="00717BD4">
            <w:r>
              <w:fldChar w:fldCharType="begin"/>
            </w:r>
            <w:r>
              <w:instrText xml:space="preserve"> =SUM(LEFT) </w:instrText>
            </w:r>
            <w:r>
              <w:fldChar w:fldCharType="separate"/>
            </w:r>
            <w:r>
              <w:rPr>
                <w:noProof/>
              </w:rPr>
              <w:t>102</w:t>
            </w:r>
            <w:r>
              <w:fldChar w:fldCharType="end"/>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0</w:t>
            </w:r>
          </w:p>
        </w:tc>
        <w:tc>
          <w:tcPr>
            <w:tcW w:w="500"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501" w:type="pct"/>
            <w:tcBorders>
              <w:left w:val="single" w:sz="12" w:space="0" w:color="auto"/>
              <w:bottom w:val="single" w:sz="12" w:space="0" w:color="auto"/>
              <w:right w:val="single" w:sz="12" w:space="0" w:color="auto"/>
            </w:tcBorders>
          </w:tcPr>
          <w:p w:rsidR="00717BD4" w:rsidRDefault="00717BD4" w:rsidP="00717BD4">
            <w:r>
              <w:fldChar w:fldCharType="begin"/>
            </w:r>
            <w:r>
              <w:instrText xml:space="preserve"> =SUM(F4:H4) </w:instrText>
            </w:r>
            <w:r>
              <w:fldChar w:fldCharType="separate"/>
            </w:r>
            <w:r>
              <w:rPr>
                <w:noProof/>
              </w:rPr>
              <w:t>68</w:t>
            </w:r>
            <w:r>
              <w:fldChar w:fldCharType="end"/>
            </w:r>
          </w:p>
        </w:tc>
      </w:tr>
      <w:tr w:rsidR="00717BD4" w:rsidTr="00717BD4">
        <w:trPr>
          <w:trHeight w:val="330"/>
        </w:trPr>
        <w:tc>
          <w:tcPr>
            <w:tcW w:w="804" w:type="pct"/>
            <w:tcBorders>
              <w:top w:val="single" w:sz="12" w:space="0" w:color="auto"/>
              <w:left w:val="single" w:sz="12" w:space="0" w:color="auto"/>
              <w:bottom w:val="single" w:sz="12" w:space="0" w:color="auto"/>
              <w:right w:val="single" w:sz="12" w:space="0" w:color="auto"/>
            </w:tcBorders>
          </w:tcPr>
          <w:p w:rsidR="00717BD4" w:rsidRDefault="00717BD4" w:rsidP="00717BD4">
            <w:r>
              <w:t>ОІБД</w:t>
            </w:r>
          </w:p>
        </w:tc>
        <w:tc>
          <w:tcPr>
            <w:tcW w:w="441" w:type="pct"/>
            <w:tcBorders>
              <w:top w:val="single" w:sz="12" w:space="0" w:color="auto"/>
              <w:left w:val="single" w:sz="12" w:space="0" w:color="auto"/>
              <w:bottom w:val="single" w:sz="12" w:space="0" w:color="auto"/>
              <w:right w:val="single" w:sz="12" w:space="0" w:color="auto"/>
            </w:tcBorders>
          </w:tcPr>
          <w:p w:rsidR="00717BD4" w:rsidRDefault="00717BD4" w:rsidP="00717BD4">
            <w:r>
              <w:t>17</w:t>
            </w:r>
          </w:p>
        </w:tc>
        <w:tc>
          <w:tcPr>
            <w:tcW w:w="663" w:type="pct"/>
            <w:tcBorders>
              <w:top w:val="single" w:sz="12" w:space="0" w:color="auto"/>
              <w:left w:val="single" w:sz="12" w:space="0" w:color="auto"/>
              <w:bottom w:val="single" w:sz="12" w:space="0" w:color="auto"/>
              <w:right w:val="single" w:sz="12" w:space="0" w:color="auto"/>
            </w:tcBorders>
          </w:tcPr>
          <w:p w:rsidR="00717BD4" w:rsidRDefault="00717BD4" w:rsidP="00717BD4">
            <w:r>
              <w:t>0</w:t>
            </w:r>
          </w:p>
        </w:tc>
        <w:tc>
          <w:tcPr>
            <w:tcW w:w="594" w:type="pct"/>
            <w:tcBorders>
              <w:top w:val="single" w:sz="12" w:space="0" w:color="auto"/>
              <w:left w:val="single" w:sz="12" w:space="0" w:color="auto"/>
              <w:bottom w:val="single" w:sz="12" w:space="0" w:color="auto"/>
              <w:right w:val="single" w:sz="12" w:space="0" w:color="auto"/>
            </w:tcBorders>
          </w:tcPr>
          <w:p w:rsidR="00717BD4" w:rsidRDefault="00717BD4" w:rsidP="00717BD4">
            <w:r>
              <w:t>34</w:t>
            </w:r>
          </w:p>
        </w:tc>
        <w:tc>
          <w:tcPr>
            <w:tcW w:w="503" w:type="pct"/>
            <w:tcBorders>
              <w:top w:val="single" w:sz="12" w:space="0" w:color="auto"/>
              <w:left w:val="single" w:sz="12" w:space="0" w:color="auto"/>
              <w:bottom w:val="single" w:sz="12" w:space="0" w:color="auto"/>
              <w:right w:val="single" w:sz="12" w:space="0" w:color="auto"/>
            </w:tcBorders>
          </w:tcPr>
          <w:p w:rsidR="00717BD4" w:rsidRDefault="00717BD4" w:rsidP="00717BD4">
            <w:r>
              <w:fldChar w:fldCharType="begin"/>
            </w:r>
            <w:r>
              <w:instrText xml:space="preserve"> =SUM(LEFT) </w:instrText>
            </w:r>
            <w:r>
              <w:fldChar w:fldCharType="separate"/>
            </w:r>
            <w:r>
              <w:rPr>
                <w:noProof/>
              </w:rPr>
              <w:t>51</w:t>
            </w:r>
            <w:r>
              <w:fldChar w:fldCharType="end"/>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0</w:t>
            </w:r>
          </w:p>
        </w:tc>
        <w:tc>
          <w:tcPr>
            <w:tcW w:w="497" w:type="pct"/>
            <w:tcBorders>
              <w:top w:val="single" w:sz="12" w:space="0" w:color="auto"/>
              <w:left w:val="single" w:sz="12" w:space="0" w:color="auto"/>
              <w:bottom w:val="single" w:sz="12" w:space="0" w:color="auto"/>
              <w:right w:val="single" w:sz="12" w:space="0" w:color="auto"/>
            </w:tcBorders>
          </w:tcPr>
          <w:p w:rsidR="00717BD4" w:rsidRDefault="00717BD4" w:rsidP="00717BD4">
            <w:r>
              <w:t>0</w:t>
            </w:r>
          </w:p>
        </w:tc>
        <w:tc>
          <w:tcPr>
            <w:tcW w:w="500" w:type="pct"/>
            <w:tcBorders>
              <w:top w:val="single" w:sz="12" w:space="0" w:color="auto"/>
              <w:left w:val="single" w:sz="12" w:space="0" w:color="auto"/>
              <w:bottom w:val="single" w:sz="12" w:space="0" w:color="auto"/>
              <w:right w:val="single" w:sz="12" w:space="0" w:color="auto"/>
            </w:tcBorders>
          </w:tcPr>
          <w:p w:rsidR="00717BD4" w:rsidRDefault="00717BD4" w:rsidP="00717BD4">
            <w:r>
              <w:t>0</w:t>
            </w:r>
          </w:p>
        </w:tc>
        <w:tc>
          <w:tcPr>
            <w:tcW w:w="501" w:type="pct"/>
            <w:tcBorders>
              <w:left w:val="single" w:sz="12" w:space="0" w:color="auto"/>
              <w:right w:val="single" w:sz="12" w:space="0" w:color="auto"/>
            </w:tcBorders>
          </w:tcPr>
          <w:p w:rsidR="00717BD4" w:rsidRDefault="00717BD4" w:rsidP="00717BD4">
            <w:r>
              <w:t>0</w:t>
            </w:r>
          </w:p>
        </w:tc>
      </w:tr>
      <w:tr w:rsidR="00717BD4" w:rsidTr="00717BD4">
        <w:trPr>
          <w:trHeight w:val="330"/>
        </w:trPr>
        <w:tc>
          <w:tcPr>
            <w:tcW w:w="2501" w:type="pct"/>
            <w:gridSpan w:val="4"/>
            <w:tcBorders>
              <w:top w:val="single" w:sz="12" w:space="0" w:color="auto"/>
              <w:left w:val="single" w:sz="12" w:space="0" w:color="auto"/>
              <w:right w:val="single" w:sz="12" w:space="0" w:color="auto"/>
            </w:tcBorders>
          </w:tcPr>
          <w:p w:rsidR="00717BD4" w:rsidRDefault="00717BD4" w:rsidP="00717BD4">
            <w:r>
              <w:t>Всього за семестр</w:t>
            </w:r>
          </w:p>
        </w:tc>
        <w:tc>
          <w:tcPr>
            <w:tcW w:w="503" w:type="pct"/>
            <w:tcBorders>
              <w:top w:val="single" w:sz="12" w:space="0" w:color="auto"/>
              <w:left w:val="single" w:sz="12" w:space="0" w:color="auto"/>
              <w:bottom w:val="single" w:sz="12" w:space="0" w:color="auto"/>
              <w:right w:val="single" w:sz="12" w:space="0" w:color="auto"/>
            </w:tcBorders>
          </w:tcPr>
          <w:p w:rsidR="00717BD4" w:rsidRPr="00533E6D" w:rsidRDefault="00717BD4" w:rsidP="00717BD4">
            <w:pPr>
              <w:rPr>
                <w:lang w:val="en-US"/>
              </w:rPr>
            </w:pPr>
            <w:r>
              <w:rPr>
                <w:lang w:val="en-US"/>
              </w:rPr>
              <w:fldChar w:fldCharType="begin"/>
            </w:r>
            <w:r>
              <w:rPr>
                <w:lang w:val="en-US"/>
              </w:rPr>
              <w:instrText xml:space="preserve"> =SUM(ABOVE) </w:instrText>
            </w:r>
            <w:r>
              <w:rPr>
                <w:lang w:val="en-US"/>
              </w:rPr>
              <w:fldChar w:fldCharType="separate"/>
            </w:r>
            <w:r>
              <w:rPr>
                <w:noProof/>
                <w:lang w:val="en-US"/>
              </w:rPr>
              <w:t>255</w:t>
            </w:r>
            <w:r>
              <w:rPr>
                <w:lang w:val="en-US"/>
              </w:rPr>
              <w:fldChar w:fldCharType="end"/>
            </w:r>
          </w:p>
        </w:tc>
        <w:tc>
          <w:tcPr>
            <w:tcW w:w="1494" w:type="pct"/>
            <w:gridSpan w:val="3"/>
            <w:tcBorders>
              <w:top w:val="single" w:sz="12" w:space="0" w:color="auto"/>
              <w:left w:val="single" w:sz="12" w:space="0" w:color="auto"/>
              <w:right w:val="single" w:sz="12" w:space="0" w:color="auto"/>
            </w:tcBorders>
          </w:tcPr>
          <w:p w:rsidR="00717BD4" w:rsidRPr="00826E0B" w:rsidRDefault="00717BD4" w:rsidP="00717BD4">
            <w:r>
              <w:t>Всього за семестр</w:t>
            </w:r>
          </w:p>
        </w:tc>
        <w:tc>
          <w:tcPr>
            <w:tcW w:w="501" w:type="pct"/>
            <w:tcBorders>
              <w:top w:val="single" w:sz="12" w:space="0" w:color="auto"/>
              <w:left w:val="single" w:sz="12" w:space="0" w:color="auto"/>
              <w:right w:val="single" w:sz="12" w:space="0" w:color="auto"/>
            </w:tcBorders>
          </w:tcPr>
          <w:p w:rsidR="00717BD4" w:rsidRPr="00533E6D" w:rsidRDefault="00717BD4" w:rsidP="00717BD4">
            <w:pPr>
              <w:rPr>
                <w:lang w:val="en-US"/>
              </w:rPr>
            </w:pPr>
            <w:r>
              <w:rPr>
                <w:lang w:val="en-US"/>
              </w:rPr>
              <w:fldChar w:fldCharType="begin"/>
            </w:r>
            <w:r>
              <w:rPr>
                <w:lang w:val="en-US"/>
              </w:rPr>
              <w:instrText xml:space="preserve"> =SUM(ABOVE) </w:instrText>
            </w:r>
            <w:r>
              <w:rPr>
                <w:lang w:val="en-US"/>
              </w:rPr>
              <w:fldChar w:fldCharType="end"/>
            </w:r>
            <w:r>
              <w:rPr>
                <w:lang w:val="en-US"/>
              </w:rPr>
              <w:fldChar w:fldCharType="begin"/>
            </w:r>
            <w:r>
              <w:rPr>
                <w:lang w:val="en-US"/>
              </w:rPr>
              <w:instrText xml:space="preserve"> =SUM(ABOVE) </w:instrText>
            </w:r>
            <w:r>
              <w:rPr>
                <w:lang w:val="en-US"/>
              </w:rPr>
              <w:fldChar w:fldCharType="separate"/>
            </w:r>
            <w:r>
              <w:rPr>
                <w:noProof/>
                <w:lang w:val="en-US"/>
              </w:rPr>
              <w:t>153</w:t>
            </w:r>
            <w:r>
              <w:rPr>
                <w:lang w:val="en-US"/>
              </w:rPr>
              <w:fldChar w:fldCharType="end"/>
            </w:r>
          </w:p>
        </w:tc>
      </w:tr>
      <w:tr w:rsidR="00717BD4" w:rsidTr="00717BD4">
        <w:trPr>
          <w:trHeight w:val="317"/>
        </w:trPr>
        <w:tc>
          <w:tcPr>
            <w:tcW w:w="4499" w:type="pct"/>
            <w:gridSpan w:val="8"/>
            <w:tcBorders>
              <w:top w:val="single" w:sz="12" w:space="0" w:color="auto"/>
              <w:left w:val="single" w:sz="12" w:space="0" w:color="auto"/>
              <w:bottom w:val="single" w:sz="12" w:space="0" w:color="auto"/>
              <w:right w:val="single" w:sz="12" w:space="0" w:color="auto"/>
            </w:tcBorders>
          </w:tcPr>
          <w:p w:rsidR="00717BD4" w:rsidRDefault="00717BD4" w:rsidP="00717BD4">
            <w:r>
              <w:t>Всього за рік</w:t>
            </w:r>
          </w:p>
        </w:tc>
        <w:tc>
          <w:tcPr>
            <w:tcW w:w="501" w:type="pct"/>
            <w:tcBorders>
              <w:top w:val="single" w:sz="12" w:space="0" w:color="auto"/>
              <w:left w:val="single" w:sz="12" w:space="0" w:color="auto"/>
              <w:right w:val="single" w:sz="12" w:space="0" w:color="auto"/>
            </w:tcBorders>
          </w:tcPr>
          <w:p w:rsidR="00717BD4" w:rsidRPr="00533E6D" w:rsidRDefault="00717BD4" w:rsidP="00717BD4">
            <w:pPr>
              <w:rPr>
                <w:lang w:val="en-US"/>
              </w:rPr>
            </w:pPr>
            <w:r>
              <w:rPr>
                <w:lang w:val="en-US"/>
              </w:rPr>
              <w:t>4</w:t>
            </w:r>
            <w:r>
              <w:rPr>
                <w:lang w:val="en-US"/>
              </w:rPr>
              <w:fldChar w:fldCharType="begin"/>
            </w:r>
            <w:r>
              <w:rPr>
                <w:lang w:val="en-US"/>
              </w:rPr>
              <w:instrText xml:space="preserve"> =SUM(E6;I6) </w:instrText>
            </w:r>
            <w:r>
              <w:rPr>
                <w:lang w:val="en-US"/>
              </w:rPr>
              <w:fldChar w:fldCharType="separate"/>
            </w:r>
            <w:r>
              <w:rPr>
                <w:noProof/>
                <w:lang w:val="en-US"/>
              </w:rPr>
              <w:t>0</w:t>
            </w:r>
            <w:r>
              <w:rPr>
                <w:lang w:val="en-US"/>
              </w:rPr>
              <w:fldChar w:fldCharType="end"/>
            </w:r>
            <w:r>
              <w:rPr>
                <w:lang w:val="en-US"/>
              </w:rPr>
              <w:t>8</w:t>
            </w:r>
          </w:p>
        </w:tc>
      </w:tr>
      <w:tr w:rsidR="00717BD4" w:rsidTr="00717BD4">
        <w:trPr>
          <w:trHeight w:val="375"/>
        </w:trPr>
        <w:tc>
          <w:tcPr>
            <w:tcW w:w="4499" w:type="pct"/>
            <w:gridSpan w:val="8"/>
            <w:tcBorders>
              <w:top w:val="single" w:sz="12" w:space="0" w:color="auto"/>
              <w:left w:val="single" w:sz="12" w:space="0" w:color="auto"/>
              <w:bottom w:val="single" w:sz="12" w:space="0" w:color="auto"/>
              <w:right w:val="single" w:sz="12" w:space="0" w:color="auto"/>
            </w:tcBorders>
          </w:tcPr>
          <w:p w:rsidR="00717BD4" w:rsidRDefault="00991DD2" w:rsidP="00717BD4">
            <w:r>
              <w:t>З них- кількість годин лабо</w:t>
            </w:r>
            <w:r w:rsidR="00717BD4">
              <w:t>раторних за рік</w:t>
            </w:r>
          </w:p>
        </w:tc>
        <w:tc>
          <w:tcPr>
            <w:tcW w:w="501" w:type="pct"/>
            <w:tcBorders>
              <w:top w:val="single" w:sz="12" w:space="0" w:color="auto"/>
              <w:left w:val="single" w:sz="12" w:space="0" w:color="auto"/>
              <w:bottom w:val="single" w:sz="12" w:space="0" w:color="auto"/>
              <w:right w:val="single" w:sz="12" w:space="0" w:color="auto"/>
            </w:tcBorders>
          </w:tcPr>
          <w:p w:rsidR="00717BD4" w:rsidRPr="00533E6D" w:rsidRDefault="00717BD4" w:rsidP="00717BD4">
            <w:pPr>
              <w:rPr>
                <w:lang w:val="en-US"/>
              </w:rPr>
            </w:pPr>
            <w:r>
              <w:rPr>
                <w:lang w:val="en-US"/>
              </w:rPr>
              <w:fldChar w:fldCharType="begin"/>
            </w:r>
            <w:r>
              <w:rPr>
                <w:lang w:val="en-US"/>
              </w:rPr>
              <w:instrText xml:space="preserve"> =SUM(C3;G3) </w:instrText>
            </w:r>
            <w:r>
              <w:rPr>
                <w:lang w:val="en-US"/>
              </w:rPr>
              <w:fldChar w:fldCharType="separate"/>
            </w:r>
            <w:r>
              <w:rPr>
                <w:noProof/>
                <w:lang w:val="en-US"/>
              </w:rPr>
              <w:t>68</w:t>
            </w:r>
            <w:r>
              <w:rPr>
                <w:lang w:val="en-US"/>
              </w:rPr>
              <w:fldChar w:fldCharType="end"/>
            </w:r>
          </w:p>
        </w:tc>
      </w:tr>
    </w:tbl>
    <w:p w:rsidR="00717BD4" w:rsidRPr="00781864" w:rsidRDefault="00717BD4" w:rsidP="00717BD4">
      <w:pPr>
        <w:jc w:val="right"/>
      </w:pPr>
      <w:r>
        <w:t xml:space="preserve">    Таблиця 2</w:t>
      </w:r>
    </w:p>
    <w:p w:rsidR="00717BD4" w:rsidRDefault="00717BD4" w:rsidP="00717BD4"/>
    <w:p w:rsidR="00717BD4" w:rsidRPr="00670016" w:rsidRDefault="00670016" w:rsidP="00670016">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w:t>
      </w:r>
      <w:r w:rsidR="008159E3" w:rsidRPr="00670016">
        <w:rPr>
          <w:rFonts w:ascii="Times New Roman" w:hAnsi="Times New Roman" w:cs="Times New Roman"/>
          <w:sz w:val="28"/>
          <w:szCs w:val="28"/>
        </w:rPr>
        <w:t>Об’єднав створені у попередніх пунктах документи в один з іменем ПІДСУМОК та зберіг його у своїй папці. Вставив розриви сторінок таким чином, щоб кожний документ починався з нового аркушу. Додав на початку кожного аркушу по одному абзацу та увів заголовки - назви аркушів (вони відповідатимуть назвам створених документів, тобто ФОРМУЛИ, ТАБЛИЦЯ, ДІАГРАМА, РОЗРАХУНКИ). Додав номери сторінок внизу сторінки праворуч. Додав на початку документу новий аркуш та увів на ньому за центром слово ЗМІСТ, п</w:t>
      </w:r>
      <w:r w:rsidRPr="00670016">
        <w:rPr>
          <w:rFonts w:ascii="Times New Roman" w:hAnsi="Times New Roman" w:cs="Times New Roman"/>
          <w:sz w:val="28"/>
          <w:szCs w:val="28"/>
        </w:rPr>
        <w:t>ід яким створив</w:t>
      </w:r>
      <w:r w:rsidR="008159E3" w:rsidRPr="00670016">
        <w:rPr>
          <w:rFonts w:ascii="Times New Roman" w:hAnsi="Times New Roman" w:cs="Times New Roman"/>
          <w:sz w:val="28"/>
          <w:szCs w:val="28"/>
        </w:rPr>
        <w:t xml:space="preserve"> зміст документу ПІДСУМОК (Посилання – Зміст). Для цього абзаци ФОРМУЛИ, ТАБЛИЦЯ</w:t>
      </w:r>
      <w:r w:rsidRPr="00670016">
        <w:rPr>
          <w:rFonts w:ascii="Times New Roman" w:hAnsi="Times New Roman" w:cs="Times New Roman"/>
          <w:sz w:val="28"/>
          <w:szCs w:val="28"/>
        </w:rPr>
        <w:t>, ДІАГРАМА, РОЗРАХУНКИ оформив</w:t>
      </w:r>
      <w:r w:rsidR="008159E3" w:rsidRPr="00670016">
        <w:rPr>
          <w:rFonts w:ascii="Times New Roman" w:hAnsi="Times New Roman" w:cs="Times New Roman"/>
          <w:sz w:val="28"/>
          <w:szCs w:val="28"/>
        </w:rPr>
        <w:t xml:space="preserve"> </w:t>
      </w:r>
      <w:r w:rsidRPr="00670016">
        <w:rPr>
          <w:rFonts w:ascii="Times New Roman" w:hAnsi="Times New Roman" w:cs="Times New Roman"/>
          <w:sz w:val="28"/>
          <w:szCs w:val="28"/>
        </w:rPr>
        <w:t>стилем Заголовок 1.</w:t>
      </w:r>
    </w:p>
    <w:p w:rsidR="00670016" w:rsidRPr="00670016" w:rsidRDefault="00670016" w:rsidP="00670016">
      <w:pPr>
        <w:pStyle w:val="a3"/>
        <w:numPr>
          <w:ilvl w:val="0"/>
          <w:numId w:val="3"/>
        </w:numPr>
        <w:jc w:val="both"/>
        <w:rPr>
          <w:rFonts w:ascii="Times New Roman" w:hAnsi="Times New Roman" w:cs="Times New Roman"/>
          <w:sz w:val="28"/>
          <w:szCs w:val="28"/>
        </w:rPr>
      </w:pPr>
      <w:bookmarkStart w:id="7" w:name="Скориставшись"/>
      <w:r w:rsidRPr="00670016">
        <w:rPr>
          <w:rFonts w:ascii="Times New Roman" w:hAnsi="Times New Roman" w:cs="Times New Roman"/>
          <w:sz w:val="28"/>
          <w:szCs w:val="28"/>
        </w:rPr>
        <w:t>Скориставшись</w:t>
      </w:r>
      <w:bookmarkEnd w:id="7"/>
      <w:r w:rsidRPr="00670016">
        <w:rPr>
          <w:rFonts w:ascii="Times New Roman" w:hAnsi="Times New Roman" w:cs="Times New Roman"/>
          <w:sz w:val="28"/>
          <w:szCs w:val="28"/>
        </w:rPr>
        <w:t xml:space="preserve"> послідовністю команд Вставка –</w:t>
      </w:r>
      <w:proofErr w:type="spellStart"/>
      <w:r w:rsidRPr="00670016">
        <w:rPr>
          <w:rFonts w:ascii="Times New Roman" w:hAnsi="Times New Roman" w:cs="Times New Roman"/>
          <w:sz w:val="28"/>
          <w:szCs w:val="28"/>
        </w:rPr>
        <w:t>Гиперпосилання</w:t>
      </w:r>
      <w:proofErr w:type="spellEnd"/>
      <w:r w:rsidRPr="00670016">
        <w:rPr>
          <w:rFonts w:ascii="Times New Roman" w:hAnsi="Times New Roman" w:cs="Times New Roman"/>
          <w:sz w:val="28"/>
          <w:szCs w:val="28"/>
        </w:rPr>
        <w:t>, створив перехід на початок документу, в кінець. Для створення гіперпосилань можна використовувати елемент Закладка.</w:t>
      </w:r>
    </w:p>
    <w:p w:rsidR="00670016" w:rsidRDefault="00670016" w:rsidP="00670016">
      <w:pPr>
        <w:jc w:val="both"/>
        <w:rPr>
          <w:rFonts w:ascii="Times New Roman" w:hAnsi="Times New Roman" w:cs="Times New Roman"/>
          <w:sz w:val="28"/>
          <w:szCs w:val="28"/>
        </w:rPr>
      </w:pPr>
    </w:p>
    <w:p w:rsidR="00670016" w:rsidRDefault="00B205AF" w:rsidP="00670016">
      <w:pPr>
        <w:jc w:val="both"/>
        <w:rPr>
          <w:rFonts w:ascii="Times New Roman" w:hAnsi="Times New Roman" w:cs="Times New Roman"/>
          <w:sz w:val="28"/>
          <w:szCs w:val="28"/>
        </w:rPr>
      </w:pPr>
      <w:hyperlink w:anchor="_top" w:history="1">
        <w:r w:rsidR="00670016" w:rsidRPr="00670016">
          <w:rPr>
            <w:rStyle w:val="aa"/>
            <w:rFonts w:ascii="Times New Roman" w:hAnsi="Times New Roman" w:cs="Times New Roman"/>
            <w:sz w:val="28"/>
            <w:szCs w:val="28"/>
          </w:rPr>
          <w:t>Початок документа</w:t>
        </w:r>
      </w:hyperlink>
    </w:p>
    <w:p w:rsidR="00496FC8" w:rsidRDefault="00B205AF" w:rsidP="00670016">
      <w:pPr>
        <w:jc w:val="both"/>
        <w:rPr>
          <w:rFonts w:ascii="Times New Roman" w:hAnsi="Times New Roman" w:cs="Times New Roman"/>
          <w:sz w:val="28"/>
          <w:szCs w:val="28"/>
        </w:rPr>
      </w:pPr>
      <w:hyperlink w:anchor="Скориставшись" w:history="1">
        <w:r w:rsidR="00496FC8" w:rsidRPr="00496FC8">
          <w:rPr>
            <w:rStyle w:val="aa"/>
            <w:rFonts w:ascii="Times New Roman" w:hAnsi="Times New Roman" w:cs="Times New Roman"/>
            <w:sz w:val="28"/>
            <w:szCs w:val="28"/>
          </w:rPr>
          <w:t>Скориставшись</w:t>
        </w:r>
      </w:hyperlink>
    </w:p>
    <w:p w:rsidR="00526D6F" w:rsidRPr="00526D6F" w:rsidRDefault="00526D6F" w:rsidP="00526D6F">
      <w:pPr>
        <w:pStyle w:val="a3"/>
        <w:numPr>
          <w:ilvl w:val="0"/>
          <w:numId w:val="3"/>
        </w:numPr>
        <w:jc w:val="both"/>
        <w:rPr>
          <w:rFonts w:ascii="Times New Roman" w:hAnsi="Times New Roman" w:cs="Times New Roman"/>
          <w:sz w:val="28"/>
          <w:szCs w:val="28"/>
        </w:rPr>
      </w:pPr>
      <w:r w:rsidRPr="00526D6F">
        <w:rPr>
          <w:rFonts w:ascii="Times New Roman" w:hAnsi="Times New Roman" w:cs="Times New Roman"/>
          <w:sz w:val="28"/>
          <w:szCs w:val="28"/>
        </w:rPr>
        <w:lastRenderedPageBreak/>
        <w:t>Скопіював у свою папку документи типу “</w:t>
      </w:r>
      <w:proofErr w:type="spellStart"/>
      <w:r w:rsidRPr="00526D6F">
        <w:rPr>
          <w:rFonts w:ascii="Times New Roman" w:hAnsi="Times New Roman" w:cs="Times New Roman"/>
          <w:sz w:val="28"/>
          <w:szCs w:val="28"/>
        </w:rPr>
        <w:t>doc</w:t>
      </w:r>
      <w:proofErr w:type="spellEnd"/>
      <w:r w:rsidRPr="00526D6F">
        <w:rPr>
          <w:rFonts w:ascii="Times New Roman" w:hAnsi="Times New Roman" w:cs="Times New Roman"/>
          <w:sz w:val="28"/>
          <w:szCs w:val="28"/>
        </w:rPr>
        <w:t xml:space="preserve">”, розміром не менші за 20 </w:t>
      </w:r>
      <w:proofErr w:type="spellStart"/>
      <w:r w:rsidRPr="00526D6F">
        <w:rPr>
          <w:rFonts w:ascii="Times New Roman" w:hAnsi="Times New Roman" w:cs="Times New Roman"/>
          <w:sz w:val="28"/>
          <w:szCs w:val="28"/>
        </w:rPr>
        <w:t>Кб</w:t>
      </w:r>
      <w:proofErr w:type="spellEnd"/>
      <w:r w:rsidRPr="00526D6F">
        <w:rPr>
          <w:rFonts w:ascii="Times New Roman" w:hAnsi="Times New Roman" w:cs="Times New Roman"/>
          <w:sz w:val="28"/>
          <w:szCs w:val="28"/>
        </w:rPr>
        <w:t xml:space="preserve">. - Користуючись наявною програмою </w:t>
      </w:r>
      <w:proofErr w:type="spellStart"/>
      <w:r w:rsidRPr="00526D6F">
        <w:rPr>
          <w:rFonts w:ascii="Times New Roman" w:hAnsi="Times New Roman" w:cs="Times New Roman"/>
          <w:sz w:val="28"/>
          <w:szCs w:val="28"/>
        </w:rPr>
        <w:t>архіватором</w:t>
      </w:r>
      <w:proofErr w:type="spellEnd"/>
      <w:r w:rsidRPr="00526D6F">
        <w:rPr>
          <w:rFonts w:ascii="Times New Roman" w:hAnsi="Times New Roman" w:cs="Times New Roman"/>
          <w:sz w:val="28"/>
          <w:szCs w:val="28"/>
        </w:rPr>
        <w:t xml:space="preserve">, </w:t>
      </w:r>
      <w:proofErr w:type="spellStart"/>
      <w:r w:rsidRPr="00526D6F">
        <w:rPr>
          <w:rFonts w:ascii="Times New Roman" w:hAnsi="Times New Roman" w:cs="Times New Roman"/>
          <w:sz w:val="28"/>
          <w:szCs w:val="28"/>
        </w:rPr>
        <w:t>скомпресував</w:t>
      </w:r>
      <w:proofErr w:type="spellEnd"/>
      <w:r w:rsidRPr="00526D6F">
        <w:rPr>
          <w:rFonts w:ascii="Times New Roman" w:hAnsi="Times New Roman" w:cs="Times New Roman"/>
          <w:sz w:val="28"/>
          <w:szCs w:val="28"/>
        </w:rPr>
        <w:t xml:space="preserve"> папку, попередньо оцінивши можливий степінь компресії усього вмісту папки. - Усі файли з цієї папки </w:t>
      </w:r>
      <w:proofErr w:type="spellStart"/>
      <w:r w:rsidRPr="00526D6F">
        <w:rPr>
          <w:rFonts w:ascii="Times New Roman" w:hAnsi="Times New Roman" w:cs="Times New Roman"/>
          <w:sz w:val="28"/>
          <w:szCs w:val="28"/>
        </w:rPr>
        <w:t>заархівував</w:t>
      </w:r>
      <w:proofErr w:type="spellEnd"/>
      <w:r w:rsidRPr="00526D6F">
        <w:rPr>
          <w:rFonts w:ascii="Times New Roman" w:hAnsi="Times New Roman" w:cs="Times New Roman"/>
          <w:sz w:val="28"/>
          <w:szCs w:val="28"/>
        </w:rPr>
        <w:t xml:space="preserve"> у файл NAME.*. Передбачив при цьому розбиття на окремі томи ємністю 300 </w:t>
      </w:r>
      <w:proofErr w:type="spellStart"/>
      <w:r w:rsidRPr="00526D6F">
        <w:rPr>
          <w:rFonts w:ascii="Times New Roman" w:hAnsi="Times New Roman" w:cs="Times New Roman"/>
          <w:sz w:val="28"/>
          <w:szCs w:val="28"/>
        </w:rPr>
        <w:t>Кбт</w:t>
      </w:r>
      <w:proofErr w:type="spellEnd"/>
      <w:r w:rsidRPr="00526D6F">
        <w:rPr>
          <w:rFonts w:ascii="Times New Roman" w:hAnsi="Times New Roman" w:cs="Times New Roman"/>
          <w:sz w:val="28"/>
          <w:szCs w:val="28"/>
        </w:rPr>
        <w:t>. - Дістав зі створеного архіву будь – які три файли у свою папку. - Зробив архів, що розгортається самостійно. - Створив архів з паролем для усього вмісту своєї папки.</w:t>
      </w:r>
    </w:p>
    <w:p w:rsidR="00526D6F" w:rsidRPr="00526D6F" w:rsidRDefault="00526D6F" w:rsidP="00526D6F">
      <w:pPr>
        <w:tabs>
          <w:tab w:val="left" w:pos="4185"/>
        </w:tabs>
        <w:rPr>
          <w:sz w:val="28"/>
          <w:szCs w:val="28"/>
        </w:rPr>
      </w:pPr>
      <w:r w:rsidRPr="00526D6F">
        <w:rPr>
          <w:b/>
          <w:sz w:val="28"/>
          <w:szCs w:val="28"/>
        </w:rPr>
        <w:t>Висновок</w:t>
      </w:r>
      <w:r w:rsidRPr="00526D6F">
        <w:rPr>
          <w:sz w:val="28"/>
          <w:szCs w:val="28"/>
        </w:rPr>
        <w:t xml:space="preserve">: я </w:t>
      </w:r>
      <w:r>
        <w:rPr>
          <w:sz w:val="28"/>
          <w:szCs w:val="28"/>
        </w:rPr>
        <w:t>засвоїв</w:t>
      </w:r>
      <w:r w:rsidRPr="00526D6F">
        <w:rPr>
          <w:sz w:val="28"/>
          <w:szCs w:val="28"/>
        </w:rPr>
        <w:t xml:space="preserve"> правила побудови та форматування, проведення розрахунків; м</w:t>
      </w:r>
      <w:r>
        <w:rPr>
          <w:sz w:val="28"/>
          <w:szCs w:val="28"/>
        </w:rPr>
        <w:t>етоди побудови діаграм; засвоїв</w:t>
      </w:r>
      <w:r w:rsidRPr="00526D6F">
        <w:rPr>
          <w:sz w:val="28"/>
          <w:szCs w:val="28"/>
        </w:rPr>
        <w:t xml:space="preserve"> техніку створення змісту до бага</w:t>
      </w:r>
      <w:r>
        <w:rPr>
          <w:sz w:val="28"/>
          <w:szCs w:val="28"/>
        </w:rPr>
        <w:t>тосторінкового документу; набув навичок</w:t>
      </w:r>
      <w:r w:rsidRPr="00526D6F">
        <w:rPr>
          <w:sz w:val="28"/>
          <w:szCs w:val="28"/>
        </w:rPr>
        <w:t xml:space="preserve"> роботи з програмами – диспетчерами архівів.</w:t>
      </w:r>
    </w:p>
    <w:p w:rsidR="00526D6F" w:rsidRPr="00526D6F" w:rsidRDefault="00526D6F" w:rsidP="00526D6F">
      <w:pPr>
        <w:jc w:val="both"/>
        <w:rPr>
          <w:rFonts w:ascii="Times New Roman" w:hAnsi="Times New Roman" w:cs="Times New Roman"/>
          <w:sz w:val="28"/>
          <w:szCs w:val="28"/>
        </w:rPr>
      </w:pPr>
    </w:p>
    <w:p w:rsidR="00670016" w:rsidRPr="00670016" w:rsidRDefault="00670016" w:rsidP="00670016">
      <w:pPr>
        <w:jc w:val="both"/>
        <w:rPr>
          <w:rFonts w:ascii="Times New Roman" w:hAnsi="Times New Roman" w:cs="Times New Roman"/>
          <w:sz w:val="28"/>
          <w:szCs w:val="28"/>
        </w:rPr>
      </w:pPr>
    </w:p>
    <w:sectPr w:rsidR="00670016" w:rsidRPr="00670016">
      <w:foot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5AF" w:rsidRDefault="00B205AF" w:rsidP="008F0AE3">
      <w:pPr>
        <w:spacing w:after="0" w:line="240" w:lineRule="auto"/>
      </w:pPr>
      <w:r>
        <w:separator/>
      </w:r>
    </w:p>
  </w:endnote>
  <w:endnote w:type="continuationSeparator" w:id="0">
    <w:p w:rsidR="00B205AF" w:rsidRDefault="00B205AF" w:rsidP="008F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913741"/>
      <w:docPartObj>
        <w:docPartGallery w:val="Page Numbers (Bottom of Page)"/>
        <w:docPartUnique/>
      </w:docPartObj>
    </w:sdtPr>
    <w:sdtEndPr/>
    <w:sdtContent>
      <w:p w:rsidR="00717BD4" w:rsidRDefault="00717BD4">
        <w:pPr>
          <w:pStyle w:val="a6"/>
          <w:jc w:val="right"/>
        </w:pPr>
        <w:r>
          <w:fldChar w:fldCharType="begin"/>
        </w:r>
        <w:r>
          <w:instrText>PAGE   \* MERGEFORMAT</w:instrText>
        </w:r>
        <w:r>
          <w:fldChar w:fldCharType="separate"/>
        </w:r>
        <w:r w:rsidR="009A2F14">
          <w:rPr>
            <w:noProof/>
          </w:rPr>
          <w:t>1</w:t>
        </w:r>
        <w:r>
          <w:fldChar w:fldCharType="end"/>
        </w:r>
      </w:p>
    </w:sdtContent>
  </w:sdt>
  <w:p w:rsidR="00717BD4" w:rsidRDefault="00717BD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5AF" w:rsidRDefault="00B205AF" w:rsidP="008F0AE3">
      <w:pPr>
        <w:spacing w:after="0" w:line="240" w:lineRule="auto"/>
      </w:pPr>
      <w:r>
        <w:separator/>
      </w:r>
    </w:p>
  </w:footnote>
  <w:footnote w:type="continuationSeparator" w:id="0">
    <w:p w:rsidR="00B205AF" w:rsidRDefault="00B205AF" w:rsidP="008F0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07160"/>
    <w:multiLevelType w:val="hybridMultilevel"/>
    <w:tmpl w:val="872AC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EDD5533"/>
    <w:multiLevelType w:val="hybridMultilevel"/>
    <w:tmpl w:val="A922FE9C"/>
    <w:lvl w:ilvl="0" w:tplc="0422000F">
      <w:start w:val="5"/>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77CF0CDC"/>
    <w:multiLevelType w:val="hybridMultilevel"/>
    <w:tmpl w:val="0346D4B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7B"/>
    <w:rsid w:val="001F3485"/>
    <w:rsid w:val="00496FC8"/>
    <w:rsid w:val="00526D6F"/>
    <w:rsid w:val="00670016"/>
    <w:rsid w:val="00717BD4"/>
    <w:rsid w:val="007335DA"/>
    <w:rsid w:val="008159E3"/>
    <w:rsid w:val="008F0AE3"/>
    <w:rsid w:val="00991DD2"/>
    <w:rsid w:val="009A2F14"/>
    <w:rsid w:val="00A14638"/>
    <w:rsid w:val="00B205AF"/>
    <w:rsid w:val="00B4287B"/>
    <w:rsid w:val="00B60F3C"/>
    <w:rsid w:val="00B6596A"/>
    <w:rsid w:val="00B94A61"/>
    <w:rsid w:val="00CC74C8"/>
    <w:rsid w:val="00E17FBF"/>
    <w:rsid w:val="00F73778"/>
    <w:rsid w:val="00FB5D4F"/>
    <w:rsid w:val="00FB61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4B71"/>
  <w15:chartTrackingRefBased/>
  <w15:docId w15:val="{C78B6549-6D65-4FDF-A7DF-374121A2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FBF"/>
  </w:style>
  <w:style w:type="paragraph" w:styleId="1">
    <w:name w:val="heading 1"/>
    <w:basedOn w:val="a"/>
    <w:next w:val="a"/>
    <w:link w:val="10"/>
    <w:uiPriority w:val="9"/>
    <w:qFormat/>
    <w:rsid w:val="00FB61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4C8"/>
    <w:pPr>
      <w:ind w:left="720"/>
      <w:contextualSpacing/>
    </w:pPr>
  </w:style>
  <w:style w:type="paragraph" w:styleId="a4">
    <w:name w:val="header"/>
    <w:basedOn w:val="a"/>
    <w:link w:val="a5"/>
    <w:uiPriority w:val="99"/>
    <w:unhideWhenUsed/>
    <w:rsid w:val="008F0AE3"/>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8F0AE3"/>
  </w:style>
  <w:style w:type="paragraph" w:styleId="a6">
    <w:name w:val="footer"/>
    <w:basedOn w:val="a"/>
    <w:link w:val="a7"/>
    <w:uiPriority w:val="99"/>
    <w:unhideWhenUsed/>
    <w:rsid w:val="008F0AE3"/>
    <w:pPr>
      <w:tabs>
        <w:tab w:val="center" w:pos="4819"/>
        <w:tab w:val="right" w:pos="9639"/>
      </w:tabs>
      <w:spacing w:after="0" w:line="240" w:lineRule="auto"/>
    </w:pPr>
  </w:style>
  <w:style w:type="character" w:customStyle="1" w:styleId="a7">
    <w:name w:val="Нижній колонтитул Знак"/>
    <w:basedOn w:val="a0"/>
    <w:link w:val="a6"/>
    <w:uiPriority w:val="99"/>
    <w:rsid w:val="008F0AE3"/>
  </w:style>
  <w:style w:type="table" w:styleId="a8">
    <w:name w:val="Table Grid"/>
    <w:basedOn w:val="a1"/>
    <w:uiPriority w:val="39"/>
    <w:rsid w:val="001F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B61B3"/>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FB61B3"/>
    <w:pPr>
      <w:outlineLvl w:val="9"/>
    </w:pPr>
    <w:rPr>
      <w:lang w:eastAsia="uk-UA"/>
    </w:rPr>
  </w:style>
  <w:style w:type="paragraph" w:styleId="11">
    <w:name w:val="toc 1"/>
    <w:basedOn w:val="a"/>
    <w:next w:val="a"/>
    <w:autoRedefine/>
    <w:uiPriority w:val="39"/>
    <w:unhideWhenUsed/>
    <w:rsid w:val="00FB61B3"/>
    <w:pPr>
      <w:spacing w:after="100"/>
    </w:pPr>
  </w:style>
  <w:style w:type="character" w:styleId="aa">
    <w:name w:val="Hyperlink"/>
    <w:basedOn w:val="a0"/>
    <w:uiPriority w:val="99"/>
    <w:unhideWhenUsed/>
    <w:rsid w:val="00FB61B3"/>
    <w:rPr>
      <w:color w:val="0563C1" w:themeColor="hyperlink"/>
      <w:u w:val="single"/>
    </w:rPr>
  </w:style>
  <w:style w:type="character" w:customStyle="1" w:styleId="20">
    <w:name w:val="Заголовок 2 Знак"/>
    <w:basedOn w:val="a0"/>
    <w:link w:val="2"/>
    <w:uiPriority w:val="9"/>
    <w:semiHidden/>
    <w:rsid w:val="00FB61B3"/>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FB61B3"/>
    <w:pPr>
      <w:spacing w:after="100"/>
      <w:ind w:left="220"/>
    </w:pPr>
  </w:style>
  <w:style w:type="paragraph" w:styleId="3">
    <w:name w:val="toc 3"/>
    <w:basedOn w:val="a"/>
    <w:next w:val="a"/>
    <w:autoRedefine/>
    <w:uiPriority w:val="39"/>
    <w:unhideWhenUsed/>
    <w:rsid w:val="008159E3"/>
    <w:pPr>
      <w:spacing w:after="100"/>
      <w:ind w:left="440"/>
    </w:pPr>
  </w:style>
  <w:style w:type="character" w:styleId="ab">
    <w:name w:val="FollowedHyperlink"/>
    <w:basedOn w:val="a0"/>
    <w:uiPriority w:val="99"/>
    <w:semiHidden/>
    <w:unhideWhenUsed/>
    <w:rsid w:val="006700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uk-UA"/>
              <a:t>Діаграма</a:t>
            </a: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uk-UA"/>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2699031756419188"/>
          <c:y val="0.12601159032336148"/>
          <c:w val="0.87254164657989175"/>
          <c:h val="0.68079492685791898"/>
        </c:manualLayout>
      </c:layout>
      <c:bar3DChart>
        <c:barDir val="col"/>
        <c:grouping val="clustered"/>
        <c:varyColors val="0"/>
        <c:ser>
          <c:idx val="0"/>
          <c:order val="0"/>
          <c:tx>
            <c:strRef>
              <c:f>Аркуш1!$B$1</c:f>
              <c:strCache>
                <c:ptCount val="1"/>
                <c:pt idx="0">
                  <c:v>Ряд 1</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Аркуш1!$A$2:$A$4</c:f>
              <c:strCache>
                <c:ptCount val="3"/>
                <c:pt idx="0">
                  <c:v>Категорія 1</c:v>
                </c:pt>
                <c:pt idx="1">
                  <c:v>Категорія 2</c:v>
                </c:pt>
                <c:pt idx="2">
                  <c:v>Категорія 3</c:v>
                </c:pt>
              </c:strCache>
            </c:strRef>
          </c:cat>
          <c:val>
            <c:numRef>
              <c:f>Аркуш1!$B$2:$B$4</c:f>
              <c:numCache>
                <c:formatCode>General</c:formatCode>
                <c:ptCount val="3"/>
                <c:pt idx="0">
                  <c:v>50000</c:v>
                </c:pt>
                <c:pt idx="1">
                  <c:v>100000</c:v>
                </c:pt>
                <c:pt idx="2">
                  <c:v>80000</c:v>
                </c:pt>
              </c:numCache>
            </c:numRef>
          </c:val>
          <c:extLst>
            <c:ext xmlns:c16="http://schemas.microsoft.com/office/drawing/2014/chart" uri="{C3380CC4-5D6E-409C-BE32-E72D297353CC}">
              <c16:uniqueId val="{00000000-DD91-4726-ACC5-C27B63877A17}"/>
            </c:ext>
          </c:extLst>
        </c:ser>
        <c:ser>
          <c:idx val="1"/>
          <c:order val="1"/>
          <c:tx>
            <c:strRef>
              <c:f>Аркуш1!$C$1</c:f>
              <c:strCache>
                <c:ptCount val="1"/>
                <c:pt idx="0">
                  <c:v>Ряд 2</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cat>
            <c:strRef>
              <c:f>Аркуш1!$A$2:$A$4</c:f>
              <c:strCache>
                <c:ptCount val="3"/>
                <c:pt idx="0">
                  <c:v>Категорія 1</c:v>
                </c:pt>
                <c:pt idx="1">
                  <c:v>Категорія 2</c:v>
                </c:pt>
                <c:pt idx="2">
                  <c:v>Категорія 3</c:v>
                </c:pt>
              </c:strCache>
            </c:strRef>
          </c:cat>
          <c:val>
            <c:numRef>
              <c:f>Аркуш1!$C$2:$C$4</c:f>
              <c:numCache>
                <c:formatCode>General</c:formatCode>
                <c:ptCount val="3"/>
                <c:pt idx="0">
                  <c:v>15000</c:v>
                </c:pt>
                <c:pt idx="1">
                  <c:v>40000</c:v>
                </c:pt>
                <c:pt idx="2">
                  <c:v>30000</c:v>
                </c:pt>
              </c:numCache>
            </c:numRef>
          </c:val>
          <c:extLst>
            <c:ext xmlns:c16="http://schemas.microsoft.com/office/drawing/2014/chart" uri="{C3380CC4-5D6E-409C-BE32-E72D297353CC}">
              <c16:uniqueId val="{00000001-DD91-4726-ACC5-C27B63877A17}"/>
            </c:ext>
          </c:extLst>
        </c:ser>
        <c:ser>
          <c:idx val="2"/>
          <c:order val="2"/>
          <c:tx>
            <c:strRef>
              <c:f>Аркуш1!$D$1</c:f>
              <c:strCache>
                <c:ptCount val="1"/>
                <c:pt idx="0">
                  <c:v>Ряд 3</c:v>
                </c:pt>
              </c:strCache>
            </c:strRef>
          </c:tx>
          <c:spPr>
            <a:solidFill>
              <a:schemeClr val="accent3"/>
            </a:solidFill>
            <a:ln>
              <a:solidFill>
                <a:schemeClr val="accent3">
                  <a:lumMod val="75000"/>
                </a:schemeClr>
              </a:solidFill>
            </a:ln>
            <a:effectLst/>
            <a:scene3d>
              <a:camera prst="orthographicFront"/>
              <a:lightRig rig="threePt" dir="t"/>
            </a:scene3d>
            <a:sp3d prstMaterial="translucentPowder">
              <a:contourClr>
                <a:schemeClr val="accent3">
                  <a:lumMod val="75000"/>
                </a:schemeClr>
              </a:contourClr>
            </a:sp3d>
          </c:spPr>
          <c:invertIfNegative val="0"/>
          <c:cat>
            <c:strRef>
              <c:f>Аркуш1!$A$2:$A$4</c:f>
              <c:strCache>
                <c:ptCount val="3"/>
                <c:pt idx="0">
                  <c:v>Категорія 1</c:v>
                </c:pt>
                <c:pt idx="1">
                  <c:v>Категорія 2</c:v>
                </c:pt>
                <c:pt idx="2">
                  <c:v>Категорія 3</c:v>
                </c:pt>
              </c:strCache>
            </c:strRef>
          </c:cat>
          <c:val>
            <c:numRef>
              <c:f>Аркуш1!$D$2:$D$4</c:f>
              <c:numCache>
                <c:formatCode>General</c:formatCode>
                <c:ptCount val="3"/>
                <c:pt idx="0">
                  <c:v>10000</c:v>
                </c:pt>
                <c:pt idx="1">
                  <c:v>30000</c:v>
                </c:pt>
                <c:pt idx="2">
                  <c:v>25000</c:v>
                </c:pt>
              </c:numCache>
            </c:numRef>
          </c:val>
          <c:extLst>
            <c:ext xmlns:c16="http://schemas.microsoft.com/office/drawing/2014/chart" uri="{C3380CC4-5D6E-409C-BE32-E72D297353CC}">
              <c16:uniqueId val="{00000002-DD91-4726-ACC5-C27B63877A17}"/>
            </c:ext>
          </c:extLst>
        </c:ser>
        <c:dLbls>
          <c:showLegendKey val="0"/>
          <c:showVal val="0"/>
          <c:showCatName val="0"/>
          <c:showSerName val="0"/>
          <c:showPercent val="0"/>
          <c:showBubbleSize val="0"/>
        </c:dLbls>
        <c:gapWidth val="150"/>
        <c:shape val="box"/>
        <c:axId val="1094523184"/>
        <c:axId val="948867152"/>
        <c:axId val="0"/>
      </c:bar3DChart>
      <c:catAx>
        <c:axId val="1094523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948867152"/>
        <c:crosses val="autoZero"/>
        <c:auto val="1"/>
        <c:lblAlgn val="ctr"/>
        <c:lblOffset val="100"/>
        <c:noMultiLvlLbl val="0"/>
      </c:catAx>
      <c:valAx>
        <c:axId val="94886715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uk-UA"/>
          </a:p>
        </c:txPr>
        <c:crossAx val="109452318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uk-UA"/>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434F-3F22-4719-B698-0FADB772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3328</Words>
  <Characters>1897</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Білецький</dc:creator>
  <cp:keywords/>
  <dc:description/>
  <cp:lastModifiedBy>Дмитро Білецький</cp:lastModifiedBy>
  <cp:revision>6</cp:revision>
  <dcterms:created xsi:type="dcterms:W3CDTF">2019-10-09T18:47:00Z</dcterms:created>
  <dcterms:modified xsi:type="dcterms:W3CDTF">2019-10-12T13:05:00Z</dcterms:modified>
</cp:coreProperties>
</file>