
<file path=[Content_Types].xml><?xml version="1.0" encoding="utf-8"?>
<Types xmlns="http://schemas.openxmlformats.org/package/2006/content-types">
  <Default Extension="xml" ContentType="application/vnd.openxmlformats-officedocument.wordprocessingml.document.main+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0"/>
          <w:lang w:val="en-US"/>
        </w:rPr>
      </w:pPr>
      <w:r>
        <w:rPr>
          <w:rFonts w:eastAsia="Liberation Mono;Courier New" w:ascii="Times new roman" w:hAnsi="Times new roman"/>
          <w:b/>
          <w:bCs/>
          <w:sz w:val="24"/>
          <w:szCs w:val="24"/>
          <w:lang w:val="zxx" w:eastAsia="zxx" w:bidi="zxx"/>
        </w:rPr>
        <w:t xml:space="preserve"> </w:t>
      </w:r>
      <w:bookmarkStart w:id="0" w:name="__DdeLink__0_350854921"/>
      <w:r>
        <w:rPr>
          <w:rFonts w:ascii="Times new roman" w:hAnsi="Times new roman"/>
          <w:b/>
          <w:bCs/>
          <w:sz w:val="24"/>
          <w:szCs w:val="24"/>
          <w:lang w:val="zxx" w:eastAsia="zxx" w:bidi="zxx"/>
        </w:rPr>
        <w:t>СГУО УЕГГ м. Львова</w:t>
      </w:r>
      <w:bookmarkEnd w:id="0"/>
      <w:r>
        <w:rPr>
          <w:rFonts w:ascii="Times new roman" w:hAnsi="Times new roman"/>
          <w:b/>
          <w:bCs/>
          <w:sz w:val="24"/>
          <w:szCs w:val="24"/>
          <w:lang w:val="zxx" w:eastAsia="zxx" w:bidi="zxx"/>
        </w:rPr>
        <w:t xml:space="preserve"> </w:t>
      </w:r>
    </w:p>
    <w:p>
      <w:pPr>
        <w:pStyle w:val="Normal"/>
        <w:jc w:val="center"/>
        <w:rPr>
          <w:b/>
          <w:b/>
          <w:bCs/>
          <w:lang w:val="zxx" w:eastAsia="zxx" w:bidi="zxx"/>
        </w:rPr>
      </w:pPr>
      <w:bookmarkStart w:id="1" w:name="__DdeLink__12_1073118326"/>
      <w:r>
        <w:rPr>
          <w:rFonts w:ascii="Times new roman" w:hAnsi="Times new roman"/>
          <w:b/>
          <w:bCs/>
          <w:sz w:val="24"/>
          <w:szCs w:val="24"/>
          <w:lang w:val="zxx" w:eastAsia="zxx" w:bidi="zxx"/>
        </w:rPr>
        <w:t>Львівстандартметрологія</w:t>
      </w:r>
      <w:bookmarkEnd w:id="1"/>
      <w:r>
        <w:rPr>
          <w:rFonts w:ascii="Times new roman" w:hAnsi="Times new roman"/>
          <w:b/>
          <w:bCs/>
          <w:sz w:val="24"/>
          <w:szCs w:val="24"/>
          <w:lang w:val="zxx" w:eastAsia="zxx" w:bidi="zxx"/>
        </w:rPr>
        <w:t xml:space="preserve"> </w:t>
      </w:r>
    </w:p>
    <w:p>
      <w:pPr>
        <w:pStyle w:val="Normal"/>
        <w:jc w:val="center"/>
        <w:rPr>
          <w:b/>
          <w:b/>
          <w:bCs/>
          <w:lang w:val="zxx" w:eastAsia="zxx" w:bidi="zxx"/>
        </w:rPr>
      </w:pPr>
      <w:r>
        <w:rPr>
          <w:rFonts w:ascii="Times new roman" w:hAnsi="Times new roman"/>
          <w:b/>
          <w:bCs/>
          <w:sz w:val="24"/>
          <w:szCs w:val="24"/>
          <w:lang w:val="zxx" w:eastAsia="zxx" w:bidi="zxx"/>
        </w:rPr>
        <w:t xml:space="preserve">02042, м. Львів, вул. Чигоріна, 18 </w:t>
      </w:r>
      <w:r>
        <w:rPr>
          <w:rFonts w:ascii="Times new roman" w:hAnsi="Times new roman"/>
          <w:b/>
          <w:bCs/>
          <w:sz w:val="20"/>
          <w:szCs w:val="24"/>
          <w:lang w:val="zxx" w:eastAsia="zxx" w:bidi="zxx"/>
        </w:rPr>
        <w:t xml:space="preserve"> 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bookmarkStart w:id="2" w:name="__DdeLink__11_350854921"/>
      <w:r>
        <w:rPr>
          <w:rFonts w:ascii="Times new roman" w:hAnsi="Times new roman"/>
          <w:b/>
          <w:bCs/>
          <w:sz w:val="24"/>
          <w:szCs w:val="24"/>
          <w:lang w:val="zxx" w:eastAsia="zxx" w:bidi="zxx"/>
        </w:rPr>
        <w:t>10101</w:t>
      </w:r>
      <w:bookmarkEnd w:id="2"/>
      <w:r>
        <w:rPr>
          <w:rFonts w:ascii="Times new roman" w:hAnsi="Times new roman"/>
          <w:b/>
          <w:bCs/>
          <w:sz w:val="24"/>
          <w:szCs w:val="24"/>
          <w:lang w:val="zxx" w:eastAsia="zxx" w:bidi="zxx"/>
        </w:rPr>
        <w:t xml:space="preserve"> </w:t>
      </w:r>
      <w:bookmarkStart w:id="3" w:name="__DdeLink__9_350854921"/>
      <w:bookmarkEnd w:id="3"/>
      <w:r>
        <w:rPr>
          <w:rFonts w:ascii="Times new roman" w:hAnsi="Times new roman"/>
          <w:b/>
          <w:bCs/>
          <w:sz w:val="24"/>
          <w:szCs w:val="24"/>
          <w:lang w:val="zxx" w:eastAsia="zxx" w:bidi="zxx"/>
        </w:rPr>
        <w:t>13/05/2015</w:t>
      </w:r>
    </w:p>
    <w:p>
      <w:pPr>
        <w:pStyle w:val="Normal"/>
        <w:rPr>
          <w:sz w:val="20"/>
          <w:lang w:val="en-US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</w:p>
    <w:p>
      <w:pPr>
        <w:pStyle w:val="Normal"/>
        <w:jc w:val="center"/>
        <w:rPr>
          <w:sz w:val="20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zxx" w:eastAsia="zxx" w:bidi="zxx"/>
        </w:rPr>
        <w:t>СВІДОЦТВО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zxx" w:eastAsia="zxx" w:bidi="zxx"/>
        </w:rPr>
        <w:t>про повірку робочого засобу вимірювальної техніки</w:t>
      </w:r>
    </w:p>
    <w:p>
      <w:pPr>
        <w:pStyle w:val="Normal"/>
        <w:rPr>
          <w:sz w:val="20"/>
          <w:lang w:val="en-US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sz w:val="20"/>
          <w:lang w:val="en-US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</w:p>
    <w:p>
      <w:pPr>
        <w:pStyle w:val="Normal"/>
        <w:tabs>
          <w:tab w:val="left" w:pos="6795" w:leader="none"/>
        </w:tabs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№ </w:t>
      </w:r>
      <w:r>
        <w:rPr>
          <w:rFonts w:ascii="Times new roman" w:hAnsi="Times new roman"/>
          <w:sz w:val="24"/>
          <w:szCs w:val="24"/>
          <w:lang w:val="zxx" w:eastAsia="zxx" w:bidi="zxx"/>
        </w:rPr>
        <w:t>3914922</w:t>
      </w:r>
      <w:bookmarkStart w:id="4" w:name="__DdeLink__75_1069564186"/>
      <w:r>
        <w:rPr>
          <w:rFonts w:ascii="Times new roman" w:hAnsi="Times new roman"/>
          <w:sz w:val="24"/>
          <w:szCs w:val="24"/>
          <w:lang w:val="zxx" w:eastAsia="zxx" w:bidi="zxx"/>
        </w:rPr>
        <w:t xml:space="preserve">                                                    </w:t>
      </w:r>
      <w:bookmarkEnd w:id="4"/>
      <w:r>
        <w:rPr>
          <w:rFonts w:ascii="Times new roman" w:hAnsi="Times new roman"/>
          <w:sz w:val="24"/>
          <w:szCs w:val="24"/>
          <w:lang w:val="zxx" w:eastAsia="zxx" w:bidi="zxx"/>
        </w:rPr>
        <w:t xml:space="preserve">                                                  Чинне до 13/05/2017</w:t>
      </w:r>
    </w:p>
    <w:p>
      <w:pPr>
        <w:pStyle w:val="Normal"/>
        <w:tabs>
          <w:tab w:val="left" w:pos="6795" w:leader="none"/>
        </w:tabs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</w:p>
    <w:p>
      <w:pPr>
        <w:pStyle w:val="Normal"/>
        <w:tabs>
          <w:tab w:val="left" w:pos="6795" w:leader="none"/>
        </w:tabs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Назва та умовне позначення: 1ПГ-41ГК                                                      Зав. № </w:t>
      </w:r>
      <w:bookmarkStart w:id="5" w:name="__DdeLink__5_1073118326"/>
      <w:bookmarkEnd w:id="5"/>
      <w:r>
        <w:rPr>
          <w:rFonts w:ascii="Times new roman" w:hAnsi="Times new roman"/>
          <w:sz w:val="24"/>
          <w:szCs w:val="24"/>
          <w:lang w:val="zxx" w:eastAsia="zxx" w:bidi="zxx"/>
        </w:rPr>
        <w:t>017905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Виробник: </w:t>
      </w:r>
      <w:bookmarkStart w:id="6" w:name="__DdeLink__7_1073118326"/>
      <w:bookmarkEnd w:id="6"/>
      <w:r>
        <w:rPr>
          <w:rFonts w:ascii="Times new roman" w:hAnsi="Times new roman"/>
          <w:sz w:val="24"/>
          <w:szCs w:val="24"/>
          <w:lang w:val="zxx" w:eastAsia="zxx" w:bidi="zxx"/>
        </w:rPr>
        <w:t>Metrix</w:t>
      </w:r>
    </w:p>
    <w:p>
      <w:pPr>
        <w:pStyle w:val="Normal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Власник: Олег Чернигевич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>На підставі результатів повірки засіб вимірювальної техніки визнано придатним до застосування.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/>
      </w:pPr>
      <w:r>
        <w:rPr>
          <w:rFonts w:eastAsia="Liberation Mono;Courier New" w:ascii="Times new roman" w:hAnsi="Times new roman"/>
          <w:i/>
          <w:sz w:val="24"/>
          <w:szCs w:val="24"/>
          <w:lang w:val="zxx" w:eastAsia="zxx" w:bidi="zxx"/>
        </w:rPr>
        <w:t xml:space="preserve">                  </w:t>
      </w:r>
      <w:bookmarkStart w:id="7" w:name="__DdeLink__14_1073118326"/>
      <w:r>
        <w:rPr>
          <w:rFonts w:ascii="Times new roman" w:hAnsi="Times new roman"/>
          <w:i w:val="false"/>
          <w:iCs w:val="false"/>
          <w:sz w:val="24"/>
          <w:szCs w:val="24"/>
          <w:lang w:val="zxx" w:eastAsia="zxx" w:bidi="zxx"/>
        </w:rPr>
        <w:t>ДСТУ 2681-94 Державна система забезпечення єдності вимірювань. Метрологія.</w:t>
      </w:r>
      <w:bookmarkEnd w:id="7"/>
      <w:r>
        <w:rPr>
          <w:rFonts w:ascii="Times new roman" w:hAnsi="Times new roman"/>
          <w:i w:val="false"/>
          <w:iCs w:val="false"/>
          <w:sz w:val="24"/>
          <w:szCs w:val="24"/>
          <w:lang w:val="zxx" w:eastAsia="zxx" w:bidi="zxx"/>
        </w:rPr>
        <w:t xml:space="preserve">  </w:t>
      </w:r>
      <w:bookmarkStart w:id="8" w:name="__DdeLink__16_1073118326"/>
      <w:bookmarkEnd w:id="8"/>
      <w:r>
        <w:rPr>
          <w:rFonts w:ascii="Times new roman" w:hAnsi="Times new roman"/>
          <w:i w:val="false"/>
          <w:iCs w:val="false"/>
          <w:sz w:val="24"/>
          <w:szCs w:val="24"/>
          <w:lang w:val="zxx" w:eastAsia="zxx" w:bidi="zxx"/>
        </w:rPr>
        <w:t/>
      </w:r>
      <w:r>
        <w:rPr>
          <w:rFonts w:eastAsia="Liberation Serif;Times New Roman" w:cs="Liberation Mono;Courier New" w:ascii="Times new roman" w:hAnsi="Times new roman"/>
          <w:i/>
          <w:iCs w:val="false"/>
          <w:sz w:val="24"/>
          <w:szCs w:val="24"/>
          <w:lang w:val="zxx" w:eastAsia="zxx" w:bidi="zxx"/>
        </w:rPr>
        <w:t xml:space="preserve">        </w:t>
      </w:r>
    </w:p>
    <w:p>
      <w:pPr>
        <w:pStyle w:val="Normal"/>
        <w:rPr/>
      </w:pPr>
      <w:r>
        <w:rPr>
          <w:rFonts w:eastAsia="Liberation Serif;Times New Roman" w:cs="Liberation Mono;Courier New" w:ascii="Times new roman" w:hAnsi="Times new roman"/>
          <w:i/>
          <w:iCs w:val="false"/>
          <w:sz w:val="24"/>
          <w:szCs w:val="24"/>
          <w:lang w:val="zxx" w:eastAsia="zxx" w:bidi="zxx"/>
        </w:rPr>
        <w:t>________________________________________________________________________________</w:t>
      </w:r>
    </w:p>
    <w:p>
      <w:pPr>
        <w:pStyle w:val="Normal"/>
        <w:jc w:val="center"/>
        <w:rPr>
          <w:lang w:val="zxx" w:eastAsia="zxx" w:bidi="zxx"/>
        </w:rPr>
      </w:pPr>
      <w:r>
        <w:rPr>
          <w:rFonts w:ascii="Times new roman" w:hAnsi="Times new roman"/>
          <w:i/>
          <w:sz w:val="24"/>
          <w:szCs w:val="24"/>
          <w:lang w:val="zxx" w:eastAsia="zxx" w:bidi="zxx"/>
        </w:rPr>
        <w:t xml:space="preserve">  </w:t>
      </w:r>
      <w:r>
        <w:rPr>
          <w:rFonts w:ascii="Times new roman" w:hAnsi="Times new roman"/>
          <w:i/>
          <w:sz w:val="14"/>
          <w:szCs w:val="14"/>
          <w:lang w:val="zxx" w:eastAsia="zxx" w:bidi="zxx"/>
        </w:rPr>
        <w:t>позначення та назва документа, що містить вимоги до метрологічних характеристик</w:t>
      </w:r>
      <w:r>
        <w:rPr>
          <w:rFonts w:ascii="Times new roman" w:hAnsi="Times new roman"/>
          <w:i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lang w:val="zxx" w:eastAsia="zxx" w:bidi="zxx"/>
        </w:rPr>
      </w:pPr>
      <w:bookmarkStart w:id="9" w:name="__DdeLink__70_1119821634"/>
      <w:bookmarkEnd w:id="9"/>
      <w:r>
        <w:rPr>
          <w:rFonts w:ascii="Times new roman" w:hAnsi="Times new roman"/>
          <w:sz w:val="24"/>
          <w:szCs w:val="24"/>
          <w:lang w:val="zxx" w:eastAsia="zxx" w:bidi="zxx"/>
        </w:rPr>
        <w:t>________________________________________________________________________________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14"/>
          <w:szCs w:val="14"/>
          <w:lang w:val="zxx" w:eastAsia="zxx" w:bidi="zxx"/>
        </w:rPr>
        <w:t>і (або), за потреби, значення метрологічних характеристик (клас точності, похибки, діапазони вимірювання тощо)</w:t>
      </w:r>
    </w:p>
    <w:p>
      <w:pPr>
        <w:pStyle w:val="Normal"/>
        <w:rPr>
          <w:rFonts w:ascii="Times new roman" w:hAnsi="Times new roman"/>
          <w:sz w:val="24"/>
          <w:szCs w:val="24"/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</w:r>
    </w:p>
    <w:p>
      <w:pPr>
        <w:pStyle w:val="Normal"/>
        <w:rPr>
          <w:sz w:val="20"/>
          <w:lang w:val="en-US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sz w:val="20"/>
          <w:lang w:val="en-US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Додаток на 1 стор.     </w:t>
      </w:r>
    </w:p>
    <w:p>
      <w:pPr>
        <w:pStyle w:val="Normal"/>
        <w:rPr>
          <w:sz w:val="20"/>
          <w:lang w:val="en-US"/>
        </w:rPr>
      </w:pPr>
      <w:r>
        <w:rPr>
          <w:rFonts w:eastAsia="Liberation Mono;Courier New" w:ascii="Times new roman" w:hAnsi="Times new roman"/>
          <w:sz w:val="24"/>
          <w:szCs w:val="24"/>
          <w:lang w:val="zxx" w:eastAsia="zxx" w:bidi="zxx"/>
        </w:rPr>
        <w:t xml:space="preserve">                             </w:t>
      </w:r>
    </w:p>
    <w:p>
      <w:pPr>
        <w:pStyle w:val="Normal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Повірник _______________                                                                 _____________________                                  </w:t>
      </w:r>
      <w:r>
        <w:rPr>
          <w:rFonts w:eastAsia="Liberation Mono;Courier New" w:ascii="Times new roman" w:hAnsi="Times new roman"/>
          <w:sz w:val="24"/>
          <w:szCs w:val="24"/>
          <w:lang w:val="zxx" w:eastAsia="zxx" w:bidi="zxx"/>
        </w:rPr>
        <w:t xml:space="preserve">                                                                                                                              </w:t>
      </w:r>
    </w:p>
    <w:p>
      <w:pPr>
        <w:pStyle w:val="Normal"/>
        <w:rPr>
          <w:lang w:val="zxx" w:eastAsia="zxx" w:bidi="zxx"/>
        </w:rPr>
      </w:pPr>
      <w:r>
        <w:rPr>
          <w:rFonts w:eastAsia="Liberation Mono;Courier New" w:ascii="Times new roman" w:hAnsi="Times new roman"/>
          <w:sz w:val="24"/>
          <w:szCs w:val="24"/>
          <w:lang w:val="zxx" w:eastAsia="zxx" w:bidi="zxx"/>
        </w:rPr>
        <w:t xml:space="preserve">                  </w:t>
      </w:r>
      <w:r>
        <w:rPr>
          <w:rFonts w:ascii="Times new roman" w:hAnsi="Times new roman"/>
          <w:sz w:val="24"/>
          <w:szCs w:val="24"/>
          <w:lang w:val="zxx" w:eastAsia="zxx" w:bidi="zxx"/>
        </w:rPr>
        <w:t>(підпис)                                                                                      (ініціали, прізвище)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lang w:val="zxx" w:eastAsia="zxx" w:bidi="zxx"/>
        </w:rPr>
      </w:pPr>
      <w:r>
        <w:rPr>
          <w:rFonts w:ascii="Times new roman" w:hAnsi="Times new roman"/>
          <w:sz w:val="24"/>
          <w:szCs w:val="24"/>
          <w:lang w:val="zxx" w:eastAsia="zxx" w:bidi="zxx"/>
        </w:rPr>
        <w:t xml:space="preserve">         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  <w:lang w:val="zxx" w:eastAsia="zxx" w:bidi="zxx"/>
        </w:rPr>
        <w:t>«____» ______________ р.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  <w:outlineLvl w:val="0"/>
    </w:pPr>
    <w:rPr>
      <w:rFonts w:ascii="Liberation Sans;Arial" w:hAnsi="Liberation Sans;Arial" w:cs="Liberation Sans;Arial"/>
      <w:b/>
      <w:sz w:val="34"/>
    </w:rPr>
  </w:style>
  <w:style w:type="paragraph" w:styleId="Heading2">
    <w:name w:val="Heading 2"/>
    <w:basedOn w:val="Heading"/>
    <w:qFormat/>
    <w:pPr>
      <w:spacing w:before="440" w:after="60"/>
      <w:outlineLvl w:val="1"/>
    </w:pPr>
    <w:rPr>
      <w:rFonts w:ascii="Liberation Sans;Arial" w:hAnsi="Liberation Sans;Arial" w:cs="Liberation Sans;Arial"/>
      <w:b/>
      <w:sz w:val="28"/>
    </w:rPr>
  </w:style>
  <w:style w:type="paragraph" w:styleId="Heading3">
    <w:name w:val="Heading 3"/>
    <w:basedOn w:val="Heading"/>
    <w:qFormat/>
    <w:pPr>
      <w:spacing w:before="440" w:after="60"/>
      <w:outlineLvl w:val="2"/>
    </w:pPr>
    <w:rPr>
      <w:rFonts w:ascii="Liberation Sans;Arial" w:hAnsi="Liberation Sans;Arial" w:cs="Liberation Sans;Arial"/>
      <w:b/>
      <w:sz w:val="24"/>
    </w:rPr>
  </w:style>
  <w:style w:type="paragraph" w:styleId="Heading4">
    <w:name w:val="Heading 4"/>
    <w:basedOn w:val="Heading"/>
    <w:qFormat/>
    <w:pPr>
      <w:spacing w:before="440" w:after="60"/>
      <w:outlineLvl w:val="3"/>
    </w:pPr>
    <w:rPr>
      <w:rFonts w:ascii="Liberation Sans;Arial" w:hAnsi="Liberation Sans;Arial" w:cs="Liberation Sans;Arial"/>
      <w:b/>
      <w:sz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EndnoteCharacters">
    <w:name w:val="Endnote Characters"/>
    <w:qFormat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WWEndnoteCharacters">
    <w:name w:val="WW-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cs="Liberation Sans;Arial"/>
      <w:sz w:val="28"/>
      <w:lang w:val="en-US"/>
    </w:rPr>
  </w:style>
  <w:style w:type="paragraph" w:styleId="TextBody">
    <w:name w:val="Text Body"/>
    <w:basedOn w:val="Normal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List">
    <w:name w:val="List"/>
    <w:basedOn w:val="TextBody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Caption">
    <w:name w:val="Caption"/>
    <w:basedOn w:val="Normal"/>
    <w:qFormat/>
    <w:pPr>
      <w:spacing w:before="120" w:after="120"/>
    </w:pPr>
    <w:rPr>
      <w:rFonts w:ascii="Liberation Serif;Times New Roman" w:hAnsi="Liberation Serif;Times New Roman" w:cs="Liberation Serif;Times New Roman"/>
      <w:i/>
      <w:sz w:val="24"/>
      <w:lang w:val="en-US"/>
    </w:rPr>
  </w:style>
  <w:style w:type="paragraph" w:styleId="Index">
    <w:name w:val="Index"/>
    <w:basedOn w:val="Normal"/>
    <w:qFormat/>
    <w:pPr/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ArrowheadList">
    <w:name w:val="Arrowhea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left" w:pos="1584" w:leader="none"/>
      </w:tabs>
      <w:suppressAutoHyphens w:val="true"/>
      <w:bidi w:val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Contents1">
    <w:name w:val="Contents 1"/>
    <w:basedOn w:val="Normal"/>
    <w:pPr>
      <w:ind w:left="720" w:right="0" w:hanging="431"/>
    </w:pPr>
    <w:rPr/>
  </w:style>
  <w:style w:type="paragraph" w:styleId="Contents2">
    <w:name w:val="Contents 2"/>
    <w:basedOn w:val="Normal"/>
    <w:pPr>
      <w:ind w:left="1440" w:right="0" w:hanging="431"/>
    </w:pPr>
    <w:rPr/>
  </w:style>
  <w:style w:type="paragraph" w:styleId="Contents3">
    <w:name w:val="Contents 3"/>
    <w:basedOn w:val="Normal"/>
    <w:pPr>
      <w:ind w:left="2160" w:right="0" w:hanging="431"/>
    </w:pPr>
    <w:rPr/>
  </w:style>
  <w:style w:type="paragraph" w:styleId="Contents4">
    <w:name w:val="Contents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suppressAutoHyphens w:val="true"/>
      <w:bidi w:val="0"/>
      <w:spacing w:before="240" w:after="120"/>
      <w:jc w:val="center"/>
    </w:pPr>
    <w:rPr>
      <w:rFonts w:ascii="Liberation Sans;Arial" w:hAnsi="Liberation Sans;Arial" w:eastAsia="DejaVu Sans" w:cs="FreeSans"/>
      <w:b/>
      <w:color w:val="00000A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Endnote">
    <w:name w:val="Endnote"/>
    <w:basedOn w:val="Normal"/>
    <w:pPr>
      <w:ind w:left="288" w:right="0" w:hanging="288"/>
    </w:pPr>
    <w:rPr/>
  </w:style>
  <w:style w:type="paragraph" w:styleId="EndnoteSymbol">
    <w:name w:val="Endnote Symbol"/>
    <w:basedOn w:val="Normal"/>
    <w:qFormat/>
    <w:pPr/>
    <w:rPr/>
  </w:style>
  <w:style w:type="paragraph" w:styleId="Footnote">
    <w:name w:val="Footnote"/>
    <w:basedOn w:val="Normal"/>
    <w:pPr/>
    <w:rPr>
      <w:sz w:val="20"/>
    </w:rPr>
  </w:style>
  <w:style w:type="paragraph" w:styleId="HandList">
    <w:name w:val="Ha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HeartList">
    <w:name w:val="Hear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suppressAutoHyphens w:val="true"/>
      <w:bidi w:val="0"/>
      <w:ind w:left="720" w:right="0" w:hanging="431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LowerRomanList">
    <w:name w:val="Lower Roman List"/>
    <w:basedOn w:val="Normal"/>
    <w:qFormat/>
    <w:pPr>
      <w:ind w:left="720" w:right="0" w:hanging="431"/>
    </w:pPr>
    <w:rPr/>
  </w:style>
  <w:style w:type="paragraph" w:styleId="NumberedHeading1">
    <w:name w:val="Numbered Heading 1"/>
    <w:basedOn w:val="Heading1"/>
    <w:qFormat/>
    <w:pPr>
      <w:tabs>
        <w:tab w:val="left" w:pos="431" w:leader="none"/>
      </w:tabs>
      <w:ind w:left="0" w:right="0" w:hanging="0"/>
    </w:pPr>
    <w:rPr/>
  </w:style>
  <w:style w:type="paragraph" w:styleId="NumberedHeading2">
    <w:name w:val="Numbered Heading 2"/>
    <w:basedOn w:val="Heading2"/>
    <w:qFormat/>
    <w:pPr>
      <w:tabs>
        <w:tab w:val="left" w:pos="431" w:leader="none"/>
      </w:tabs>
      <w:ind w:left="0" w:right="0" w:hanging="0"/>
    </w:pPr>
    <w:rPr/>
  </w:style>
  <w:style w:type="paragraph" w:styleId="NumberedHeading3">
    <w:name w:val="Numbered Heading 3"/>
    <w:basedOn w:val="Heading3"/>
    <w:qFormat/>
    <w:pPr>
      <w:tabs>
        <w:tab w:val="left" w:pos="431" w:leader="none"/>
      </w:tabs>
      <w:ind w:left="0" w:right="0" w:hanging="0"/>
    </w:pPr>
    <w:rPr/>
  </w:style>
  <w:style w:type="paragraph" w:styleId="NumberedList">
    <w:name w:val="Number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PlainText">
    <w:name w:val="Plain Text"/>
    <w:basedOn w:val="Normal"/>
    <w:qFormat/>
    <w:pPr/>
    <w:rPr>
      <w:rFonts w:ascii="Courier New" w:hAnsi="Courier New" w:cs="Courier New"/>
    </w:rPr>
  </w:style>
  <w:style w:type="paragraph" w:styleId="PreformattedText">
    <w:name w:val="Preformatted Text"/>
    <w:basedOn w:val="Normal"/>
    <w:qFormat/>
    <w:pPr/>
    <w:rPr>
      <w:rFonts w:ascii="Liberation Mono;Courier New" w:hAnsi="Liberation Mono;Courier New" w:cs="Liberation Mono;Courier New"/>
      <w:sz w:val="20"/>
      <w:lang w:val="en-US"/>
    </w:rPr>
  </w:style>
  <w:style w:type="paragraph" w:styleId="SectionHeading">
    <w:name w:val="Section Heading"/>
    <w:qFormat/>
    <w:pPr>
      <w:widowControl w:val="false"/>
      <w:tabs>
        <w:tab w:val="left" w:pos="1584" w:leader="none"/>
      </w:tabs>
      <w:suppressAutoHyphens w:val="true"/>
      <w:bidi w:val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UpperCaseList">
    <w:name w:val="Upper Case List"/>
    <w:qFormat/>
    <w:pPr>
      <w:widowControl w:val="false"/>
      <w:suppressAutoHyphens w:val="true"/>
      <w:bidi w:val="0"/>
      <w:ind w:left="720" w:right="0" w:hanging="431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UpperRomanList">
    <w:name w:val="Upper Roman List"/>
    <w:basedOn w:val="NumberedList"/>
    <w:qFormat/>
    <w:pPr>
      <w:ind w:left="720" w:right="0" w:hanging="431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WW8Num1">
    <w:name w:val="WW8Num1"/>
  </w:style>
</w:style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7688</TotalTime>
  <Application>LibreOffice/4.4.2.2$Linux_X86_64 LibreOffice_project/40m0$Build-2</Application>
  <Paragraphs>29</Paragraph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:language>en-US</dc:language>
  <dcterms:modified xsi:type="dcterms:W3CDTF">2015-05-13T05:33:11Z</dcterms:modified>
  <revision>122</revision>
</coreProperties>
</file>