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erif" w:hAnsi="FreeSerif" w:cs="FreeSerif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Liberation Mono;Courier New" w:cs="FreeSerif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 w:cs="FreeSerif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 w:cs="FreeSerif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FreeSerif" w:hAnsi="FreeSerif" w:cs="FreeSerif"/>
          <w:b/>
          <w:b/>
          <w:bCs/>
          <w:sz w:val="28"/>
          <w:szCs w:val="28"/>
        </w:rPr>
      </w:pPr>
      <w:r>
        <w:rPr>
          <w:rFonts w:cs="FreeSerif" w:ascii="FreeSerif" w:hAnsi="FreeSerif"/>
          <w:b/>
          <w:bCs/>
          <w:sz w:val="32"/>
          <w:szCs w:val="32"/>
        </w:rPr>
        <w:t>ДОВІДКА</w:t>
      </w:r>
    </w:p>
    <w:p>
      <w:pPr>
        <w:pStyle w:val="Normal"/>
        <w:jc w:val="center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b/>
          <w:bCs/>
          <w:sz w:val="28"/>
          <w:szCs w:val="28"/>
        </w:rPr>
        <w:t>про непридатність засобу вимірювальної техніки</w:t>
      </w:r>
    </w:p>
    <w:p>
      <w:pPr>
        <w:pStyle w:val="Normal"/>
        <w:rPr>
          <w:rFonts w:ascii="FreeSerif" w:hAnsi="FreeSerif" w:eastAsia="FreeSerif" w:cs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eastAsia="FreeSerif" w:cs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cs="FreeSerif" w:ascii="FreeSerif" w:hAnsi="FreeSerif"/>
          <w:sz w:val="24"/>
          <w:szCs w:val="24"/>
          <w:lang w:val="zxx" w:eastAsia="zxx" w:bidi="zxx"/>
        </w:rPr>
        <w:t>$</w:t>
      </w:r>
      <w:bookmarkStart w:id="4" w:name="__DdeLink__184_1990101245"/>
      <w:r>
        <w:rPr>
          <w:rFonts w:cs="FreeSerif" w:ascii="FreeSerif" w:hAnsi="FreeSerif"/>
          <w:sz w:val="24"/>
          <w:szCs w:val="24"/>
          <w:lang w:val="zxx" w:eastAsia="zxx" w:bidi="zxx"/>
        </w:rPr>
        <w:t>UNFITNESS</w:t>
      </w:r>
      <w:bookmarkStart w:id="5" w:name="__DdeLink__64_1572625028"/>
      <w:bookmarkStart w:id="6" w:name="__DdeLink__182_1990101245"/>
      <w:bookmarkEnd w:id="4"/>
      <w:r>
        <w:rPr>
          <w:rFonts w:cs="FreeSerif" w:ascii="FreeSerif" w:hAnsi="FreeSerif"/>
          <w:sz w:val="24"/>
          <w:szCs w:val="24"/>
          <w:lang w:val="zxx" w:eastAsia="zxx" w:bidi="zxx"/>
        </w:rPr>
        <w:t>_CERTIFICATE_NUMBER</w:t>
      </w:r>
      <w:bookmarkStart w:id="7" w:name="__DdeLink__75_1069564186"/>
      <w:bookmarkEnd w:id="5"/>
      <w:bookmarkEnd w:id="6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</w:t>
      </w:r>
      <w:bookmarkEnd w:id="7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8" w:name="__DdeLink__121_1641530237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8"/>
      <w:r>
        <w:rPr>
          <w:rFonts w:cs="FreeSerif"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rPr>
          <w:rFonts w:ascii="FreeSerif" w:hAnsi="FreeSerif" w:cs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9" w:name="__DdeLink__66_1572625028"/>
      <w:r>
        <w:rPr>
          <w:rFonts w:cs="FreeSerif" w:ascii="FreeSerif" w:hAnsi="FreeSerif"/>
          <w:sz w:val="24"/>
          <w:szCs w:val="24"/>
          <w:lang w:val="zxx" w:eastAsia="zxx" w:bidi="zxx"/>
        </w:rPr>
        <w:t>DEV_NAME</w:t>
      </w:r>
      <w:bookmarkEnd w:id="9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$</w:t>
      </w:r>
      <w:bookmarkStart w:id="10" w:name="__DdeLink__68_1572625028"/>
      <w:r>
        <w:rPr>
          <w:rFonts w:cs="FreeSerif" w:ascii="FreeSerif" w:hAnsi="FreeSerif"/>
          <w:sz w:val="24"/>
          <w:szCs w:val="24"/>
          <w:lang w:val="zxx" w:eastAsia="zxx" w:bidi="zxx"/>
        </w:rPr>
        <w:t>DEV_SIGN</w:t>
      </w:r>
      <w:bookmarkEnd w:id="10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#Зав. № </w:t>
      </w:r>
      <w:bookmarkStart w:id="11" w:name="__DdeLink__70_1572625028"/>
      <w:bookmarkEnd w:id="11"/>
      <w:r>
        <w:rPr>
          <w:rFonts w:cs="FreeSerif"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 w:cs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12" w:name="__DdeLink__72_1572625028"/>
      <w:bookmarkEnd w:id="12"/>
      <w:r>
        <w:rPr>
          <w:rFonts w:cs="FreeSerif" w:ascii="FreeSerif" w:hAnsi="FreeSerif"/>
          <w:sz w:val="24"/>
          <w:szCs w:val="24"/>
          <w:lang w:val="zxx" w:eastAsia="zxx" w:bidi="zxx"/>
        </w:rPr>
        <w:t>$MAN_NAME</w:t>
      </w:r>
    </w:p>
    <w:p>
      <w:pPr>
        <w:pStyle w:val="Normal"/>
        <w:rPr>
          <w:rFonts w:ascii="FreeSerif" w:hAnsi="FreeSerif" w:eastAsia="FreeSerif" w:cs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Власник: </w:t>
      </w:r>
      <w:bookmarkStart w:id="13" w:name="__DdeLink__74_1572625028"/>
      <w:bookmarkEnd w:id="13"/>
      <w:r>
        <w:rPr>
          <w:rFonts w:cs="FreeSerif" w:ascii="FreeSerif" w:hAnsi="FreeSerif"/>
          <w:sz w:val="24"/>
          <w:szCs w:val="24"/>
          <w:lang w:val="zxx" w:eastAsia="zxx" w:bidi="zxx"/>
        </w:rPr>
        <w:t>$OWNER_NAME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На підставі результатів повірки засіб вимірювальної техніки визнано не придатним до застосування.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Підстави для визнання засобу вимірювальної техніки непридатним: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erif" w:hAnsi="FreeSerif" w:eastAsia="FreeSerif" w:cs="FreeSerif"/>
          <w:i/>
          <w:i/>
          <w:sz w:val="20"/>
          <w:szCs w:val="20"/>
          <w:lang w:val="zxx" w:eastAsia="zxx" w:bidi="zxx"/>
        </w:rPr>
      </w:pPr>
      <w:r>
        <w:rPr>
          <w:rFonts w:eastAsia="Liberation Serif;Times New Roman" w:cs="FreeSerif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FreeSerif" w:hAnsi="FreeSerif" w:cs="FreeSerif"/>
          <w:sz w:val="12"/>
          <w:szCs w:val="12"/>
          <w:lang w:val="zxx" w:eastAsia="zxx" w:bidi="zxx"/>
        </w:rPr>
      </w:pPr>
      <w:r>
        <w:rPr>
          <w:rFonts w:eastAsia="FreeSerif" w:cs="FreeSerif"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FreeSerif" w:cs="FreeSerif"/>
          <w:i/>
          <w:i/>
          <w:sz w:val="16"/>
          <w:szCs w:val="16"/>
          <w:lang w:val="zxx" w:eastAsia="zxx" w:bidi="zxx"/>
        </w:rPr>
      </w:pPr>
      <w:bookmarkStart w:id="14" w:name="__DdeLink__70_1119821634"/>
      <w:bookmarkEnd w:id="14"/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FreeSerif" w:hAnsi="FreeSerif" w:cs="FreeSerif"/>
          <w:sz w:val="12"/>
          <w:szCs w:val="12"/>
          <w:lang w:val="zxx" w:eastAsia="zxx" w:bidi="zxx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FreeSerif" w:cs="FreeSerif"/>
          <w:i/>
          <w:i/>
          <w:sz w:val="16"/>
          <w:szCs w:val="16"/>
          <w:lang w:val="zxx" w:eastAsia="zxx" w:bidi="zxx"/>
        </w:rPr>
      </w:pPr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Керівник уповноваженої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повірочної лабораторії              _______________                              _____________________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rFonts w:eastAsia="FreeSerif" w:cs="FreeSerif" w:ascii="FreeSerif" w:hAnsi="FreeSerif"/>
          <w:i/>
          <w:iCs/>
          <w:sz w:val="20"/>
          <w:szCs w:val="20"/>
        </w:rPr>
        <w:t xml:space="preserve">                                                                         </w:t>
      </w:r>
      <w:r>
        <w:rPr>
          <w:rFonts w:cs="FreeSerif" w:ascii="FreeSerif" w:hAnsi="FreeSerif"/>
          <w:i/>
          <w:iCs/>
          <w:sz w:val="20"/>
          <w:szCs w:val="20"/>
        </w:rPr>
        <w:t>(підпис)                                                        (ініціали, прізвище)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Повірник                                     _______________                              _____________________</w:t>
      </w:r>
    </w:p>
    <w:p>
      <w:pPr>
        <w:pStyle w:val="Normal"/>
        <w:rPr/>
      </w:pPr>
      <w:r>
        <w:rPr>
          <w:rFonts w:eastAsia="FreeSerif" w:cs="FreeSerif" w:ascii="FreeSerif" w:hAnsi="FreeSerif"/>
          <w:sz w:val="24"/>
          <w:szCs w:val="24"/>
        </w:rPr>
        <w:t xml:space="preserve">                                                           </w:t>
      </w:r>
      <w:r>
        <w:rPr>
          <w:rFonts w:cs="FreeSerif" w:ascii="FreeSerif" w:hAnsi="FreeSerif"/>
          <w:sz w:val="24"/>
          <w:szCs w:val="24"/>
        </w:rPr>
        <w:t>(підпис)                                             (ініціали, прізвище)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</w:p>
    <w:p>
      <w:pPr>
        <w:pStyle w:val="Normal"/>
        <w:rPr/>
      </w:pPr>
      <w:r>
        <w:rPr>
          <w:rFonts w:cs="FreeSerif" w:ascii="FreeSerif" w:hAnsi="FreeSerif"/>
          <w:sz w:val="24"/>
          <w:szCs w:val="24"/>
        </w:rPr>
        <w:t>повірочного тавра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754</TotalTime>
  <Application>LibreOffice/4.4.2.2$Linux_X86_64 LibreOffice_project/40m0$Build-2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2015-05-25T17:21:33Z</dcterms:modified>
  <cp:revision>19</cp:revision>
</cp:coreProperties>
</file>