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A691" w14:textId="77777777" w:rsidR="008222B5" w:rsidRPr="008215EB" w:rsidRDefault="008222B5" w:rsidP="008222B5">
      <w:pPr>
        <w:pStyle w:val="a5"/>
        <w:spacing w:before="240" w:beforeAutospacing="0" w:after="0" w:afterAutospacing="0"/>
        <w:jc w:val="right"/>
        <w:rPr>
          <w:lang w:val="uk-UA"/>
        </w:rPr>
      </w:pPr>
      <w:bookmarkStart w:id="0" w:name="_Toc136967444"/>
    </w:p>
    <w:p w14:paraId="2DDECF42" w14:textId="77777777" w:rsidR="008222B5" w:rsidRPr="008215EB" w:rsidRDefault="008222B5" w:rsidP="008222B5">
      <w:pPr>
        <w:pStyle w:val="a5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Vision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and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Scope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Document</w:t>
      </w:r>
      <w:proofErr w:type="spellEnd"/>
    </w:p>
    <w:p w14:paraId="57C1F4DC" w14:textId="77777777" w:rsidR="008222B5" w:rsidRPr="008215EB" w:rsidRDefault="008222B5" w:rsidP="008222B5">
      <w:pPr>
        <w:pStyle w:val="a5"/>
        <w:spacing w:before="0" w:beforeAutospacing="0" w:after="40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40"/>
          <w:szCs w:val="40"/>
          <w:lang w:val="uk-UA"/>
        </w:rPr>
        <w:t>for</w:t>
      </w:r>
      <w:proofErr w:type="spellEnd"/>
    </w:p>
    <w:p w14:paraId="410274BB" w14:textId="77777777" w:rsidR="00432D34" w:rsidRDefault="00432D34" w:rsidP="008222B5">
      <w:pPr>
        <w:pStyle w:val="a5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  <w:lang w:val="uk-UA"/>
        </w:rPr>
      </w:pP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Specification</w:t>
      </w:r>
      <w:proofErr w:type="spellEnd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of</w:t>
      </w:r>
      <w:proofErr w:type="spellEnd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the</w:t>
      </w:r>
      <w:proofErr w:type="spellEnd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PlantVision</w:t>
      </w:r>
      <w:proofErr w:type="spellEnd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software</w:t>
      </w:r>
      <w:proofErr w:type="spellEnd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system</w:t>
      </w:r>
      <w:proofErr w:type="spellEnd"/>
    </w:p>
    <w:p w14:paraId="6FAE4411" w14:textId="4E4ED306" w:rsidR="008222B5" w:rsidRPr="008215EB" w:rsidRDefault="00432D34" w:rsidP="008222B5">
      <w:pPr>
        <w:pStyle w:val="a5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="008222B5"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Version</w:t>
      </w:r>
      <w:proofErr w:type="spellEnd"/>
      <w:r w:rsidR="008222B5"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1.0</w:t>
      </w:r>
    </w:p>
    <w:p w14:paraId="0B7622A3" w14:textId="77777777" w:rsidR="008222B5" w:rsidRPr="008215EB" w:rsidRDefault="008222B5" w:rsidP="008222B5">
      <w:pPr>
        <w:pStyle w:val="a5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approved</w:t>
      </w:r>
      <w:proofErr w:type="spellEnd"/>
    </w:p>
    <w:p w14:paraId="4E1B6E67" w14:textId="77777777" w:rsidR="008222B5" w:rsidRPr="008215EB" w:rsidRDefault="008222B5" w:rsidP="008222B5">
      <w:pPr>
        <w:pStyle w:val="a5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Prepared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by</w:t>
      </w:r>
      <w:proofErr w:type="spellEnd"/>
    </w:p>
    <w:p w14:paraId="647ACDC2" w14:textId="77777777" w:rsidR="00432D34" w:rsidRDefault="00432D34" w:rsidP="008222B5">
      <w:pPr>
        <w:pStyle w:val="a5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432D34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Koshilem</w:t>
      </w:r>
      <w:proofErr w:type="spellEnd"/>
      <w:r w:rsidRPr="00432D34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D.V.</w:t>
      </w:r>
      <w:r w:rsidRPr="00432D34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</w:p>
    <w:p w14:paraId="4CEFB8C7" w14:textId="5BBFB475" w:rsidR="008222B5" w:rsidRPr="008215EB" w:rsidRDefault="008222B5" w:rsidP="008222B5">
      <w:pPr>
        <w:pStyle w:val="a5"/>
        <w:spacing w:before="240" w:beforeAutospacing="0" w:after="720" w:afterAutospacing="0"/>
        <w:jc w:val="right"/>
        <w:rPr>
          <w:lang w:val="uk-UA"/>
        </w:rPr>
      </w:pPr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NURE</w:t>
      </w:r>
    </w:p>
    <w:p w14:paraId="674635D9" w14:textId="5590EE12" w:rsidR="008222B5" w:rsidRPr="008215EB" w:rsidRDefault="00432D34" w:rsidP="008222B5">
      <w:pPr>
        <w:pStyle w:val="2"/>
        <w:spacing w:before="0" w:after="0" w:line="480" w:lineRule="auto"/>
        <w:jc w:val="right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ru-UA"/>
        </w:rPr>
        <w:t>19</w:t>
      </w:r>
      <w:r w:rsidR="008222B5" w:rsidRPr="008215EB">
        <w:rPr>
          <w:rFonts w:ascii="Arial" w:hAnsi="Arial" w:cs="Arial"/>
          <w:bCs/>
          <w:color w:val="000000"/>
          <w:sz w:val="28"/>
          <w:szCs w:val="28"/>
        </w:rPr>
        <w:t>.0</w:t>
      </w:r>
      <w:r w:rsidR="0064479D" w:rsidRPr="008215EB">
        <w:rPr>
          <w:rFonts w:ascii="Arial" w:hAnsi="Arial" w:cs="Arial"/>
          <w:bCs/>
          <w:color w:val="000000"/>
          <w:sz w:val="28"/>
          <w:szCs w:val="28"/>
        </w:rPr>
        <w:t>6</w:t>
      </w:r>
      <w:r w:rsidR="008222B5" w:rsidRPr="008215EB">
        <w:rPr>
          <w:rFonts w:ascii="Arial" w:hAnsi="Arial" w:cs="Arial"/>
          <w:bCs/>
          <w:color w:val="000000"/>
          <w:sz w:val="28"/>
          <w:szCs w:val="28"/>
        </w:rPr>
        <w:t>.202</w:t>
      </w:r>
      <w:r w:rsidR="0064479D" w:rsidRPr="008215EB">
        <w:rPr>
          <w:rFonts w:ascii="Arial" w:hAnsi="Arial" w:cs="Arial"/>
          <w:bCs/>
          <w:color w:val="000000"/>
          <w:sz w:val="28"/>
          <w:szCs w:val="28"/>
        </w:rPr>
        <w:t>5</w:t>
      </w:r>
    </w:p>
    <w:p w14:paraId="6EFB2748" w14:textId="26E03FF7" w:rsidR="00A4272A" w:rsidRPr="008215EB" w:rsidRDefault="008222B5" w:rsidP="00CA2025">
      <w:pPr>
        <w:spacing w:after="160" w:line="259" w:lineRule="auto"/>
        <w:ind w:firstLine="0"/>
        <w:jc w:val="left"/>
        <w:rPr>
          <w:rFonts w:ascii="Arial" w:hAnsi="Arial" w:cs="Arial"/>
          <w:bCs/>
          <w:color w:val="000000"/>
        </w:rPr>
      </w:pPr>
      <w:r w:rsidRPr="008215EB">
        <w:rPr>
          <w:rFonts w:ascii="Arial" w:hAnsi="Arial" w:cs="Arial"/>
          <w:bCs/>
          <w:color w:val="000000"/>
        </w:rPr>
        <w:br w:type="page"/>
      </w:r>
      <w:bookmarkEnd w:id="0"/>
    </w:p>
    <w:p w14:paraId="746F6313" w14:textId="5D4743D8" w:rsidR="00CA2025" w:rsidRPr="00C275D9" w:rsidRDefault="00CA2025" w:rsidP="00783DAA">
      <w:pPr>
        <w:pStyle w:val="2"/>
        <w:spacing w:before="0" w:after="240"/>
        <w:rPr>
          <w:b w:val="0"/>
          <w:bCs/>
          <w:sz w:val="28"/>
          <w:szCs w:val="28"/>
        </w:rPr>
      </w:pPr>
      <w:bookmarkStart w:id="1" w:name="_Toc136990602"/>
      <w:r w:rsidRPr="00C275D9">
        <w:rPr>
          <w:b w:val="0"/>
          <w:bCs/>
          <w:sz w:val="28"/>
          <w:szCs w:val="28"/>
        </w:rPr>
        <w:lastRenderedPageBreak/>
        <w:t>1. Постановка мети.</w:t>
      </w:r>
      <w:bookmarkEnd w:id="1"/>
    </w:p>
    <w:p w14:paraId="04E61A8B" w14:textId="0A94EA9D" w:rsidR="00432D34" w:rsidRDefault="00432D34" w:rsidP="00A96083">
      <w:pPr>
        <w:tabs>
          <w:tab w:val="center" w:pos="4680"/>
          <w:tab w:val="right" w:pos="9360"/>
        </w:tabs>
      </w:pPr>
    </w:p>
    <w:p w14:paraId="18A15722" w14:textId="5F702A15" w:rsidR="00432D34" w:rsidRDefault="00432D34" w:rsidP="00432D34">
      <w:pPr>
        <w:tabs>
          <w:tab w:val="center" w:pos="4680"/>
          <w:tab w:val="right" w:pos="9360"/>
        </w:tabs>
      </w:pPr>
      <w:r>
        <w:t xml:space="preserve">Метою розробки є створення експериментальної системи </w:t>
      </w:r>
      <w:proofErr w:type="spellStart"/>
      <w:r>
        <w:t>PlantVision</w:t>
      </w:r>
      <w:proofErr w:type="spellEnd"/>
      <w:r>
        <w:t xml:space="preserve">, що реалізує автоматизоване виявлення, класифікацію та </w:t>
      </w:r>
      <w:proofErr w:type="spellStart"/>
      <w:r>
        <w:t>трекінг</w:t>
      </w:r>
      <w:proofErr w:type="spellEnd"/>
      <w:r>
        <w:t xml:space="preserve"> листя й захворювань рослин у </w:t>
      </w:r>
      <w:proofErr w:type="spellStart"/>
      <w:r>
        <w:t>відеопотоці</w:t>
      </w:r>
      <w:proofErr w:type="spellEnd"/>
      <w:r>
        <w:t xml:space="preserve"> з використанням моделей YOLOv8 та YOLOv11. Завданнями системи є:</w:t>
      </w:r>
    </w:p>
    <w:p w14:paraId="7306952A" w14:textId="6D0B6309" w:rsidR="00432D34" w:rsidRDefault="00432D34" w:rsidP="00432D34">
      <w:pPr>
        <w:pStyle w:val="a3"/>
        <w:numPr>
          <w:ilvl w:val="0"/>
          <w:numId w:val="11"/>
        </w:numPr>
        <w:tabs>
          <w:tab w:val="center" w:pos="1276"/>
          <w:tab w:val="right" w:pos="9360"/>
        </w:tabs>
        <w:ind w:left="0" w:firstLine="709"/>
      </w:pPr>
      <w:r>
        <w:t>інтеграція двох дата-сетів (</w:t>
      </w:r>
      <w:proofErr w:type="spellStart"/>
      <w:r>
        <w:t>PlantVillage</w:t>
      </w:r>
      <w:proofErr w:type="spellEnd"/>
      <w:r>
        <w:t xml:space="preserve"> і </w:t>
      </w:r>
      <w:proofErr w:type="spellStart"/>
      <w:r>
        <w:t>PlantDoc</w:t>
      </w:r>
      <w:proofErr w:type="spellEnd"/>
      <w:r>
        <w:t>) у стандартизований формат YOLO;</w:t>
      </w:r>
    </w:p>
    <w:p w14:paraId="25FE81B0" w14:textId="68E33053" w:rsidR="00432D34" w:rsidRDefault="00432D34" w:rsidP="00432D34">
      <w:pPr>
        <w:pStyle w:val="a3"/>
        <w:numPr>
          <w:ilvl w:val="0"/>
          <w:numId w:val="11"/>
        </w:numPr>
        <w:tabs>
          <w:tab w:val="center" w:pos="1276"/>
          <w:tab w:val="right" w:pos="9360"/>
        </w:tabs>
        <w:ind w:left="0" w:firstLine="709"/>
      </w:pPr>
      <w:r>
        <w:t xml:space="preserve">налаштування й запуск </w:t>
      </w:r>
      <w:proofErr w:type="spellStart"/>
      <w:r>
        <w:t>пайплайнів</w:t>
      </w:r>
      <w:proofErr w:type="spellEnd"/>
      <w:r>
        <w:t xml:space="preserve"> навчання для YOLOv8 і YOLOv11;</w:t>
      </w:r>
    </w:p>
    <w:p w14:paraId="42A05119" w14:textId="6EC1DB42" w:rsidR="00432D34" w:rsidRDefault="00432D34" w:rsidP="00432D34">
      <w:pPr>
        <w:pStyle w:val="a3"/>
        <w:numPr>
          <w:ilvl w:val="0"/>
          <w:numId w:val="11"/>
        </w:numPr>
        <w:tabs>
          <w:tab w:val="center" w:pos="1276"/>
          <w:tab w:val="right" w:pos="9360"/>
        </w:tabs>
        <w:ind w:left="0" w:firstLine="709"/>
      </w:pPr>
      <w:r>
        <w:t xml:space="preserve">обробка </w:t>
      </w:r>
      <w:proofErr w:type="spellStart"/>
      <w:r>
        <w:t>відеопотоку</w:t>
      </w:r>
      <w:proofErr w:type="spellEnd"/>
      <w:r>
        <w:t xml:space="preserve">, </w:t>
      </w:r>
      <w:proofErr w:type="spellStart"/>
      <w:r>
        <w:t>детекція</w:t>
      </w:r>
      <w:proofErr w:type="spellEnd"/>
      <w:r>
        <w:t xml:space="preserve"> об’єктів, збирання метрик (FPS, час </w:t>
      </w:r>
      <w:proofErr w:type="spellStart"/>
      <w:r>
        <w:t>детекції</w:t>
      </w:r>
      <w:proofErr w:type="spellEnd"/>
      <w:r>
        <w:t>, кількість кадрів із об’єктами, тривалість перебування в кадрі);</w:t>
      </w:r>
    </w:p>
    <w:p w14:paraId="0DF951A5" w14:textId="1E949C4A" w:rsidR="00432D34" w:rsidRDefault="00432D34" w:rsidP="00432D34">
      <w:pPr>
        <w:pStyle w:val="a3"/>
        <w:numPr>
          <w:ilvl w:val="0"/>
          <w:numId w:val="11"/>
        </w:numPr>
        <w:tabs>
          <w:tab w:val="center" w:pos="1276"/>
          <w:tab w:val="right" w:pos="9360"/>
        </w:tabs>
        <w:ind w:left="0" w:firstLine="709"/>
      </w:pPr>
      <w:r>
        <w:t>порівняльний аналіз точності й продуктивності моделей.</w:t>
      </w:r>
    </w:p>
    <w:p w14:paraId="463C81E6" w14:textId="77777777" w:rsidR="00432D34" w:rsidRPr="00C275D9" w:rsidRDefault="00432D34" w:rsidP="00432D34">
      <w:pPr>
        <w:tabs>
          <w:tab w:val="center" w:pos="1276"/>
          <w:tab w:val="right" w:pos="9360"/>
        </w:tabs>
      </w:pPr>
    </w:p>
    <w:p w14:paraId="5BF15539" w14:textId="5C057EDD" w:rsidR="00CA2025" w:rsidRPr="00C275D9" w:rsidRDefault="00CA2025" w:rsidP="00432D34">
      <w:pPr>
        <w:pStyle w:val="2"/>
        <w:spacing w:before="0" w:after="0"/>
        <w:rPr>
          <w:b w:val="0"/>
          <w:bCs/>
          <w:sz w:val="28"/>
          <w:szCs w:val="28"/>
        </w:rPr>
      </w:pPr>
      <w:bookmarkStart w:id="2" w:name="_Toc136990603"/>
      <w:r w:rsidRPr="00C275D9">
        <w:rPr>
          <w:b w:val="0"/>
          <w:bCs/>
          <w:sz w:val="28"/>
          <w:szCs w:val="28"/>
        </w:rPr>
        <w:t>2. Загальний опис системи.</w:t>
      </w:r>
      <w:bookmarkEnd w:id="2"/>
    </w:p>
    <w:p w14:paraId="3C614698" w14:textId="0BF95B9B" w:rsidR="00432D34" w:rsidRDefault="00432D34" w:rsidP="00432D34">
      <w:pPr>
        <w:tabs>
          <w:tab w:val="center" w:pos="4680"/>
          <w:tab w:val="right" w:pos="9360"/>
        </w:tabs>
      </w:pPr>
    </w:p>
    <w:p w14:paraId="6C638AF1" w14:textId="2C75F329" w:rsidR="00432D34" w:rsidRPr="00432D34" w:rsidRDefault="00432D34" w:rsidP="00432D34">
      <w:pPr>
        <w:tabs>
          <w:tab w:val="center" w:pos="4680"/>
          <w:tab w:val="right" w:pos="9360"/>
        </w:tabs>
      </w:pPr>
      <w:proofErr w:type="spellStart"/>
      <w:r w:rsidRPr="00432D34">
        <w:t>PlantVision</w:t>
      </w:r>
      <w:proofErr w:type="spellEnd"/>
      <w:r w:rsidRPr="00432D34">
        <w:t xml:space="preserve"> побудовано за клієнт-серверною архітектурою:</w:t>
      </w:r>
    </w:p>
    <w:p w14:paraId="4FEEC82D" w14:textId="43FE3D7E" w:rsidR="00432D34" w:rsidRPr="00432D34" w:rsidRDefault="00432D34" w:rsidP="00432D34">
      <w:pPr>
        <w:tabs>
          <w:tab w:val="center" w:pos="4680"/>
          <w:tab w:val="right" w:pos="9360"/>
        </w:tabs>
      </w:pPr>
      <w:r w:rsidRPr="00432D34">
        <w:t>Клієнтська частина (</w:t>
      </w:r>
      <w:proofErr w:type="spellStart"/>
      <w:r w:rsidRPr="00432D34">
        <w:t>PyTorch</w:t>
      </w:r>
      <w:proofErr w:type="spellEnd"/>
      <w:r w:rsidRPr="00432D34">
        <w:t xml:space="preserve"> + </w:t>
      </w:r>
      <w:proofErr w:type="spellStart"/>
      <w:r w:rsidRPr="00432D34">
        <w:t>OpenCV</w:t>
      </w:r>
      <w:proofErr w:type="spellEnd"/>
      <w:r w:rsidRPr="00432D34">
        <w:t xml:space="preserve">) забезпечує захоплення та відображення відео, відправлення кадрів на сервер </w:t>
      </w:r>
      <w:proofErr w:type="spellStart"/>
      <w:r w:rsidRPr="00432D34">
        <w:t>детекції</w:t>
      </w:r>
      <w:proofErr w:type="spellEnd"/>
      <w:r w:rsidRPr="00432D34">
        <w:t>, візуалізацію результатів (</w:t>
      </w:r>
      <w:proofErr w:type="spellStart"/>
      <w:r w:rsidRPr="00432D34">
        <w:t>bounding</w:t>
      </w:r>
      <w:proofErr w:type="spellEnd"/>
      <w:r w:rsidRPr="00432D34">
        <w:t xml:space="preserve"> </w:t>
      </w:r>
      <w:proofErr w:type="spellStart"/>
      <w:r w:rsidRPr="00432D34">
        <w:t>boxes</w:t>
      </w:r>
      <w:proofErr w:type="spellEnd"/>
      <w:r w:rsidRPr="00432D34">
        <w:t>, сегментація, мітки).</w:t>
      </w:r>
    </w:p>
    <w:p w14:paraId="1CE56E9F" w14:textId="0B89DD33" w:rsidR="00432D34" w:rsidRPr="00432D34" w:rsidRDefault="00432D34" w:rsidP="00432D34">
      <w:pPr>
        <w:tabs>
          <w:tab w:val="center" w:pos="4680"/>
          <w:tab w:val="right" w:pos="9360"/>
        </w:tabs>
      </w:pPr>
      <w:r w:rsidRPr="00432D34">
        <w:t>Серверна частина (</w:t>
      </w:r>
      <w:proofErr w:type="spellStart"/>
      <w:r w:rsidRPr="00432D34">
        <w:t>Python</w:t>
      </w:r>
      <w:proofErr w:type="spellEnd"/>
      <w:r w:rsidRPr="00432D34">
        <w:t xml:space="preserve"> + </w:t>
      </w:r>
      <w:proofErr w:type="spellStart"/>
      <w:r w:rsidRPr="00432D34">
        <w:t>Ultralytics</w:t>
      </w:r>
      <w:proofErr w:type="spellEnd"/>
      <w:r w:rsidRPr="00432D34">
        <w:t xml:space="preserve"> YOLO API) виконує </w:t>
      </w:r>
      <w:proofErr w:type="spellStart"/>
      <w:r w:rsidRPr="00432D34">
        <w:t>інференс</w:t>
      </w:r>
      <w:proofErr w:type="spellEnd"/>
      <w:r w:rsidRPr="00432D34">
        <w:t xml:space="preserve"> на моделях YOLO, формує метрики й повертає їх клієнту.</w:t>
      </w:r>
    </w:p>
    <w:p w14:paraId="0AE61A7F" w14:textId="42F79983" w:rsidR="00432D34" w:rsidRPr="00432D34" w:rsidRDefault="00432D34" w:rsidP="00432D34">
      <w:pPr>
        <w:tabs>
          <w:tab w:val="center" w:pos="4680"/>
          <w:tab w:val="right" w:pos="9360"/>
        </w:tabs>
      </w:pPr>
      <w:proofErr w:type="spellStart"/>
      <w:r w:rsidRPr="00432D34">
        <w:t>Субсистема</w:t>
      </w:r>
      <w:proofErr w:type="spellEnd"/>
      <w:r w:rsidRPr="00432D34">
        <w:t xml:space="preserve"> збору метрик фіксує час початку й завершення </w:t>
      </w:r>
      <w:proofErr w:type="spellStart"/>
      <w:r w:rsidRPr="00432D34">
        <w:t>детекції</w:t>
      </w:r>
      <w:proofErr w:type="spellEnd"/>
      <w:r w:rsidRPr="00432D34">
        <w:t xml:space="preserve"> кожного об’єкта для розрахунку середнього часу </w:t>
      </w:r>
      <w:proofErr w:type="spellStart"/>
      <w:r w:rsidRPr="00432D34">
        <w:t>детекції</w:t>
      </w:r>
      <w:proofErr w:type="spellEnd"/>
      <w:r w:rsidRPr="00432D34">
        <w:t xml:space="preserve"> та тривалості </w:t>
      </w:r>
      <w:proofErr w:type="spellStart"/>
      <w:r w:rsidRPr="00432D34">
        <w:t>трекінгу</w:t>
      </w:r>
      <w:proofErr w:type="spellEnd"/>
      <w:r w:rsidRPr="00432D34">
        <w:t>.</w:t>
      </w:r>
    </w:p>
    <w:p w14:paraId="783C01CD" w14:textId="3893260C" w:rsidR="00432D34" w:rsidRPr="00432D34" w:rsidRDefault="00432D34" w:rsidP="00432D34">
      <w:pPr>
        <w:tabs>
          <w:tab w:val="center" w:pos="4680"/>
          <w:tab w:val="right" w:pos="9360"/>
        </w:tabs>
      </w:pPr>
      <w:r w:rsidRPr="00432D34">
        <w:t>Система призначена для дослідницьких експериментів із порівняння продуктивності моделей у контрольованих (</w:t>
      </w:r>
      <w:proofErr w:type="spellStart"/>
      <w:r w:rsidRPr="00432D34">
        <w:t>PlantVillage</w:t>
      </w:r>
      <w:proofErr w:type="spellEnd"/>
      <w:r w:rsidRPr="00432D34">
        <w:t>) та реальних (</w:t>
      </w:r>
      <w:proofErr w:type="spellStart"/>
      <w:r w:rsidRPr="00432D34">
        <w:t>PlantDoc</w:t>
      </w:r>
      <w:proofErr w:type="spellEnd"/>
      <w:r w:rsidRPr="00432D34">
        <w:t>) умовах.</w:t>
      </w:r>
    </w:p>
    <w:p w14:paraId="7C380AAA" w14:textId="4D86CB83" w:rsidR="00CA2025" w:rsidRPr="00C275D9" w:rsidRDefault="00CA2025" w:rsidP="00783DAA">
      <w:pPr>
        <w:pStyle w:val="2"/>
        <w:spacing w:before="240" w:after="240"/>
        <w:rPr>
          <w:b w:val="0"/>
          <w:bCs/>
          <w:sz w:val="28"/>
          <w:szCs w:val="28"/>
        </w:rPr>
      </w:pPr>
      <w:bookmarkStart w:id="3" w:name="_Toc136990604"/>
      <w:r w:rsidRPr="00C275D9">
        <w:rPr>
          <w:b w:val="0"/>
          <w:bCs/>
          <w:sz w:val="28"/>
          <w:szCs w:val="28"/>
        </w:rPr>
        <w:lastRenderedPageBreak/>
        <w:t>3. Основний функціонал системи</w:t>
      </w:r>
      <w:bookmarkEnd w:id="3"/>
    </w:p>
    <w:p w14:paraId="130A5DCD" w14:textId="7AD02B6E" w:rsidR="00B67333" w:rsidRDefault="00B67333" w:rsidP="00B67333">
      <w:pPr>
        <w:tabs>
          <w:tab w:val="center" w:pos="426"/>
          <w:tab w:val="right" w:pos="9360"/>
        </w:tabs>
        <w:ind w:firstLine="0"/>
      </w:pPr>
      <w:r>
        <w:tab/>
      </w:r>
      <w:r>
        <w:tab/>
      </w:r>
      <w:r w:rsidR="00432D34" w:rsidRPr="00432D34">
        <w:t xml:space="preserve">У рамках підготовчого етапу було імпортовано анотації </w:t>
      </w:r>
      <w:proofErr w:type="spellStart"/>
      <w:r w:rsidR="00432D34" w:rsidRPr="00432D34">
        <w:rPr>
          <w:lang w:val="ru-RU"/>
        </w:rPr>
        <w:t>PlantVillage</w:t>
      </w:r>
      <w:proofErr w:type="spellEnd"/>
      <w:r w:rsidR="00432D34" w:rsidRPr="00432D34">
        <w:t xml:space="preserve"> і </w:t>
      </w:r>
      <w:proofErr w:type="spellStart"/>
      <w:r w:rsidR="00432D34" w:rsidRPr="00432D34">
        <w:rPr>
          <w:lang w:val="ru-RU"/>
        </w:rPr>
        <w:t>PlantDoc</w:t>
      </w:r>
      <w:proofErr w:type="spellEnd"/>
      <w:r w:rsidR="00432D34" w:rsidRPr="00432D34">
        <w:t xml:space="preserve"> та конвертовано їх у формат </w:t>
      </w:r>
      <w:proofErr w:type="spellStart"/>
      <w:r w:rsidR="00432D34" w:rsidRPr="00432D34">
        <w:rPr>
          <w:lang w:val="ru-RU"/>
        </w:rPr>
        <w:t>Darknet</w:t>
      </w:r>
      <w:proofErr w:type="spellEnd"/>
      <w:r w:rsidR="00432D34" w:rsidRPr="00432D34">
        <w:t>-</w:t>
      </w:r>
      <w:r w:rsidR="00432D34" w:rsidRPr="00432D34">
        <w:rPr>
          <w:lang w:val="ru-RU"/>
        </w:rPr>
        <w:t>TXT</w:t>
      </w:r>
      <w:r w:rsidR="00432D34" w:rsidRPr="00432D34">
        <w:t xml:space="preserve">, після чого дані були розбиті на навчальний, </w:t>
      </w:r>
      <w:proofErr w:type="spellStart"/>
      <w:r w:rsidR="00432D34" w:rsidRPr="00432D34">
        <w:t>валідаційний</w:t>
      </w:r>
      <w:proofErr w:type="spellEnd"/>
      <w:r w:rsidR="00432D34" w:rsidRPr="00432D34">
        <w:t xml:space="preserve"> і тестовий набори у співвідношенні 70 %/15 %/15 %. На наступному кроці виконано навчання двох </w:t>
      </w:r>
      <w:proofErr w:type="spellStart"/>
      <w:r w:rsidR="00432D34" w:rsidRPr="00432D34">
        <w:t>архітектур</w:t>
      </w:r>
      <w:proofErr w:type="spellEnd"/>
      <w:r w:rsidR="00432D34" w:rsidRPr="00432D34">
        <w:t xml:space="preserve"> — </w:t>
      </w:r>
      <w:proofErr w:type="spellStart"/>
      <w:r w:rsidR="00432D34" w:rsidRPr="00432D34">
        <w:rPr>
          <w:lang w:val="ru-RU"/>
        </w:rPr>
        <w:t>YOLOv</w:t>
      </w:r>
      <w:proofErr w:type="spellEnd"/>
      <w:r w:rsidR="00432D34" w:rsidRPr="00432D34">
        <w:t xml:space="preserve">8 та </w:t>
      </w:r>
      <w:proofErr w:type="spellStart"/>
      <w:r w:rsidR="00432D34" w:rsidRPr="00432D34">
        <w:rPr>
          <w:lang w:val="ru-RU"/>
        </w:rPr>
        <w:t>YOLOv</w:t>
      </w:r>
      <w:proofErr w:type="spellEnd"/>
      <w:r w:rsidR="00432D34" w:rsidRPr="00432D34">
        <w:t xml:space="preserve">11 — з підбором </w:t>
      </w:r>
      <w:proofErr w:type="spellStart"/>
      <w:r w:rsidR="00432D34" w:rsidRPr="00432D34">
        <w:t>гіперпараметрів</w:t>
      </w:r>
      <w:proofErr w:type="spellEnd"/>
      <w:r w:rsidR="00432D34" w:rsidRPr="00432D34">
        <w:t xml:space="preserve"> та застосуванням </w:t>
      </w:r>
      <w:proofErr w:type="spellStart"/>
      <w:r w:rsidR="00432D34" w:rsidRPr="00432D34">
        <w:t>аугментацій</w:t>
      </w:r>
      <w:proofErr w:type="spellEnd"/>
      <w:r w:rsidR="00432D34" w:rsidRPr="00432D34">
        <w:t>, одночасно відстежуючи основні метрики якості (</w:t>
      </w:r>
      <w:proofErr w:type="spellStart"/>
      <w:r w:rsidR="00432D34" w:rsidRPr="00432D34">
        <w:rPr>
          <w:lang w:val="ru-RU"/>
        </w:rPr>
        <w:t>mAP</w:t>
      </w:r>
      <w:proofErr w:type="spellEnd"/>
      <w:r w:rsidR="00432D34" w:rsidRPr="00432D34">
        <w:t xml:space="preserve">), динаміку функцій втрат і показники </w:t>
      </w:r>
      <w:r w:rsidR="00432D34" w:rsidRPr="00432D34">
        <w:rPr>
          <w:lang w:val="ru-RU"/>
        </w:rPr>
        <w:t>FPS</w:t>
      </w:r>
      <w:r w:rsidR="00432D34" w:rsidRPr="00432D34">
        <w:t xml:space="preserve"> під час тренування. </w:t>
      </w:r>
    </w:p>
    <w:p w14:paraId="68436458" w14:textId="77777777" w:rsidR="00B67333" w:rsidRDefault="00432D34" w:rsidP="00B67333">
      <w:pPr>
        <w:tabs>
          <w:tab w:val="center" w:pos="567"/>
          <w:tab w:val="right" w:pos="9360"/>
        </w:tabs>
        <w:ind w:firstLine="567"/>
      </w:pPr>
      <w:r w:rsidRPr="00432D34">
        <w:t xml:space="preserve">Після завершення тренування реалізовано модуль </w:t>
      </w:r>
      <w:proofErr w:type="spellStart"/>
      <w:r w:rsidRPr="00432D34">
        <w:t>інференсу</w:t>
      </w:r>
      <w:proofErr w:type="spellEnd"/>
      <w:r w:rsidRPr="00432D34">
        <w:t xml:space="preserve">, що забезпечує </w:t>
      </w:r>
      <w:proofErr w:type="spellStart"/>
      <w:r w:rsidRPr="00432D34">
        <w:t>стрімову</w:t>
      </w:r>
      <w:proofErr w:type="spellEnd"/>
      <w:r w:rsidRPr="00432D34">
        <w:t xml:space="preserve"> подачу </w:t>
      </w:r>
      <w:proofErr w:type="spellStart"/>
      <w:r w:rsidRPr="00432D34">
        <w:t>відеопотоку</w:t>
      </w:r>
      <w:proofErr w:type="spellEnd"/>
      <w:r w:rsidRPr="00432D34">
        <w:t xml:space="preserve"> (з </w:t>
      </w:r>
      <w:proofErr w:type="spellStart"/>
      <w:r w:rsidRPr="00432D34">
        <w:t>дрону</w:t>
      </w:r>
      <w:proofErr w:type="spellEnd"/>
      <w:r w:rsidRPr="00432D34">
        <w:t xml:space="preserve"> або з файлу), </w:t>
      </w:r>
      <w:proofErr w:type="spellStart"/>
      <w:r w:rsidRPr="00432D34">
        <w:t>реальнозорієнтовану</w:t>
      </w:r>
      <w:proofErr w:type="spellEnd"/>
      <w:r w:rsidRPr="00432D34">
        <w:t xml:space="preserve"> </w:t>
      </w:r>
      <w:proofErr w:type="spellStart"/>
      <w:r w:rsidRPr="00432D34">
        <w:t>детекцію</w:t>
      </w:r>
      <w:proofErr w:type="spellEnd"/>
      <w:r w:rsidRPr="00432D34">
        <w:t xml:space="preserve"> та сегментацію об’єктів із накладенням </w:t>
      </w:r>
      <w:proofErr w:type="spellStart"/>
      <w:r w:rsidRPr="00432D34">
        <w:rPr>
          <w:lang w:val="ru-RU"/>
        </w:rPr>
        <w:t>bounding</w:t>
      </w:r>
      <w:proofErr w:type="spellEnd"/>
      <w:r w:rsidRPr="00432D34">
        <w:t>-</w:t>
      </w:r>
      <w:proofErr w:type="spellStart"/>
      <w:r w:rsidRPr="00432D34">
        <w:rPr>
          <w:lang w:val="ru-RU"/>
        </w:rPr>
        <w:t>boxes</w:t>
      </w:r>
      <w:proofErr w:type="spellEnd"/>
      <w:r w:rsidRPr="00432D34">
        <w:t xml:space="preserve"> і сегментних масок на кадр. Для подальшого аналізу побудовано підсистему збору метрик, яка рахує загальну кількість кадрів і кадрів із виявленими об’єктами, обчислює середній час </w:t>
      </w:r>
      <w:proofErr w:type="spellStart"/>
      <w:r w:rsidRPr="00432D34">
        <w:t>детекції</w:t>
      </w:r>
      <w:proofErr w:type="spellEnd"/>
      <w:r w:rsidRPr="00432D34">
        <w:t xml:space="preserve"> на кадр і </w:t>
      </w:r>
      <w:proofErr w:type="spellStart"/>
      <w:r w:rsidRPr="00432D34">
        <w:t>трекінгу</w:t>
      </w:r>
      <w:proofErr w:type="spellEnd"/>
      <w:r w:rsidRPr="00432D34">
        <w:t xml:space="preserve"> одного об’єкта, а також відсоток часу, витраченого на </w:t>
      </w:r>
      <w:proofErr w:type="spellStart"/>
      <w:r w:rsidRPr="00432D34">
        <w:t>інференс</w:t>
      </w:r>
      <w:proofErr w:type="spellEnd"/>
      <w:r w:rsidRPr="00432D34">
        <w:t xml:space="preserve"> від загальної тривалості обробки. </w:t>
      </w:r>
    </w:p>
    <w:p w14:paraId="2A33145A" w14:textId="024516C0" w:rsidR="00CA2025" w:rsidRDefault="00432D34" w:rsidP="00B67333">
      <w:pPr>
        <w:tabs>
          <w:tab w:val="center" w:pos="567"/>
          <w:tab w:val="right" w:pos="9360"/>
        </w:tabs>
        <w:ind w:firstLine="567"/>
        <w:rPr>
          <w:lang w:val="ru-RU"/>
        </w:rPr>
      </w:pPr>
      <w:proofErr w:type="spellStart"/>
      <w:r w:rsidRPr="00432D34">
        <w:rPr>
          <w:lang w:val="ru-RU"/>
        </w:rPr>
        <w:t>Нарешті</w:t>
      </w:r>
      <w:proofErr w:type="spellEnd"/>
      <w:r w:rsidRPr="00432D34">
        <w:rPr>
          <w:lang w:val="ru-RU"/>
        </w:rPr>
        <w:t xml:space="preserve">, </w:t>
      </w:r>
      <w:proofErr w:type="spellStart"/>
      <w:r w:rsidRPr="00432D34">
        <w:rPr>
          <w:lang w:val="ru-RU"/>
        </w:rPr>
        <w:t>результати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дослідження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були</w:t>
      </w:r>
      <w:proofErr w:type="spellEnd"/>
      <w:r w:rsidRPr="00432D34">
        <w:rPr>
          <w:lang w:val="ru-RU"/>
        </w:rPr>
        <w:t xml:space="preserve"> автоматично </w:t>
      </w:r>
      <w:proofErr w:type="spellStart"/>
      <w:r w:rsidRPr="00432D34">
        <w:rPr>
          <w:lang w:val="ru-RU"/>
        </w:rPr>
        <w:t>зведені</w:t>
      </w:r>
      <w:proofErr w:type="spellEnd"/>
      <w:r w:rsidRPr="00432D34">
        <w:rPr>
          <w:lang w:val="ru-RU"/>
        </w:rPr>
        <w:t xml:space="preserve"> у </w:t>
      </w:r>
      <w:proofErr w:type="spellStart"/>
      <w:r w:rsidRPr="00432D34">
        <w:rPr>
          <w:lang w:val="ru-RU"/>
        </w:rPr>
        <w:t>табличний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звіт</w:t>
      </w:r>
      <w:proofErr w:type="spellEnd"/>
      <w:r w:rsidRPr="00432D34">
        <w:rPr>
          <w:lang w:val="ru-RU"/>
        </w:rPr>
        <w:t xml:space="preserve">, а </w:t>
      </w:r>
      <w:proofErr w:type="spellStart"/>
      <w:r w:rsidRPr="00432D34">
        <w:rPr>
          <w:lang w:val="ru-RU"/>
        </w:rPr>
        <w:t>також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представлені</w:t>
      </w:r>
      <w:proofErr w:type="spellEnd"/>
      <w:r w:rsidRPr="00432D34">
        <w:rPr>
          <w:lang w:val="ru-RU"/>
        </w:rPr>
        <w:t xml:space="preserve"> на </w:t>
      </w:r>
      <w:proofErr w:type="spellStart"/>
      <w:r w:rsidRPr="00432D34">
        <w:rPr>
          <w:lang w:val="ru-RU"/>
        </w:rPr>
        <w:t>побудованих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графіках</w:t>
      </w:r>
      <w:proofErr w:type="spellEnd"/>
      <w:r w:rsidRPr="00432D34">
        <w:rPr>
          <w:lang w:val="ru-RU"/>
        </w:rPr>
        <w:t xml:space="preserve">, </w:t>
      </w:r>
      <w:proofErr w:type="spellStart"/>
      <w:r w:rsidRPr="00432D34">
        <w:rPr>
          <w:lang w:val="ru-RU"/>
        </w:rPr>
        <w:t>що</w:t>
      </w:r>
      <w:proofErr w:type="spellEnd"/>
      <w:r w:rsidRPr="00432D34">
        <w:rPr>
          <w:lang w:val="ru-RU"/>
        </w:rPr>
        <w:t xml:space="preserve"> дозволило </w:t>
      </w:r>
      <w:proofErr w:type="spellStart"/>
      <w:r w:rsidRPr="00432D34">
        <w:rPr>
          <w:lang w:val="ru-RU"/>
        </w:rPr>
        <w:t>безпосередньо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порівняти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продуктивність</w:t>
      </w:r>
      <w:proofErr w:type="spellEnd"/>
      <w:r w:rsidRPr="00432D34">
        <w:rPr>
          <w:lang w:val="ru-RU"/>
        </w:rPr>
        <w:t xml:space="preserve"> моделей YOLOv8 та YOLOv11 на </w:t>
      </w:r>
      <w:proofErr w:type="spellStart"/>
      <w:r w:rsidRPr="00432D34">
        <w:rPr>
          <w:lang w:val="ru-RU"/>
        </w:rPr>
        <w:t>обох</w:t>
      </w:r>
      <w:proofErr w:type="spellEnd"/>
      <w:r w:rsidRPr="00432D34">
        <w:rPr>
          <w:lang w:val="ru-RU"/>
        </w:rPr>
        <w:t xml:space="preserve"> </w:t>
      </w:r>
      <w:proofErr w:type="spellStart"/>
      <w:r w:rsidRPr="00432D34">
        <w:rPr>
          <w:lang w:val="ru-RU"/>
        </w:rPr>
        <w:t>датасетах</w:t>
      </w:r>
      <w:proofErr w:type="spellEnd"/>
      <w:r w:rsidRPr="00432D34">
        <w:rPr>
          <w:lang w:val="ru-RU"/>
        </w:rPr>
        <w:t>.</w:t>
      </w:r>
    </w:p>
    <w:p w14:paraId="2F8683D1" w14:textId="77777777" w:rsidR="00B67333" w:rsidRPr="00432D34" w:rsidRDefault="00B67333" w:rsidP="00B67333">
      <w:pPr>
        <w:tabs>
          <w:tab w:val="center" w:pos="567"/>
          <w:tab w:val="right" w:pos="9360"/>
        </w:tabs>
        <w:ind w:firstLine="567"/>
        <w:rPr>
          <w:lang w:val="ru-RU"/>
        </w:rPr>
      </w:pPr>
    </w:p>
    <w:p w14:paraId="33708BA1" w14:textId="55A6F971" w:rsidR="00CA2025" w:rsidRPr="008215EB" w:rsidRDefault="00CA2025" w:rsidP="00783DAA">
      <w:pPr>
        <w:pStyle w:val="2"/>
        <w:spacing w:before="0" w:after="240"/>
        <w:ind w:firstLine="720"/>
        <w:rPr>
          <w:b w:val="0"/>
          <w:bCs/>
          <w:sz w:val="28"/>
          <w:szCs w:val="28"/>
        </w:rPr>
      </w:pPr>
      <w:bookmarkStart w:id="4" w:name="_Toc136990605"/>
      <w:r w:rsidRPr="008215EB">
        <w:rPr>
          <w:b w:val="0"/>
          <w:bCs/>
          <w:sz w:val="28"/>
          <w:szCs w:val="28"/>
        </w:rPr>
        <w:lastRenderedPageBreak/>
        <w:t>4. Загальні обмеження</w:t>
      </w:r>
      <w:bookmarkEnd w:id="4"/>
    </w:p>
    <w:p w14:paraId="47DE19DE" w14:textId="77777777" w:rsidR="00B67333" w:rsidRPr="00B67333" w:rsidRDefault="00B67333" w:rsidP="00B67333">
      <w:pPr>
        <w:pStyle w:val="2"/>
        <w:spacing w:before="0" w:after="0"/>
        <w:rPr>
          <w:b w:val="0"/>
          <w:sz w:val="28"/>
          <w:szCs w:val="28"/>
        </w:rPr>
      </w:pPr>
      <w:bookmarkStart w:id="5" w:name="_Toc136990606"/>
      <w:r w:rsidRPr="00B67333">
        <w:rPr>
          <w:b w:val="0"/>
          <w:sz w:val="28"/>
          <w:szCs w:val="28"/>
        </w:rPr>
        <w:t xml:space="preserve">Система вимоглива до ресурсів GPU: для реального часу рекомендовано мінімум 4 ГБ </w:t>
      </w:r>
      <w:proofErr w:type="spellStart"/>
      <w:r w:rsidRPr="00B67333">
        <w:rPr>
          <w:b w:val="0"/>
          <w:sz w:val="28"/>
          <w:szCs w:val="28"/>
        </w:rPr>
        <w:t>відеопам’яті</w:t>
      </w:r>
      <w:proofErr w:type="spellEnd"/>
      <w:r w:rsidRPr="00B67333">
        <w:rPr>
          <w:b w:val="0"/>
          <w:sz w:val="28"/>
          <w:szCs w:val="28"/>
        </w:rPr>
        <w:t>.</w:t>
      </w:r>
    </w:p>
    <w:p w14:paraId="5F17207F" w14:textId="77777777" w:rsidR="00B67333" w:rsidRPr="00B67333" w:rsidRDefault="00B67333" w:rsidP="00B67333">
      <w:pPr>
        <w:pStyle w:val="2"/>
        <w:spacing w:before="0" w:after="0"/>
        <w:rPr>
          <w:b w:val="0"/>
          <w:sz w:val="28"/>
          <w:szCs w:val="28"/>
        </w:rPr>
      </w:pPr>
      <w:r w:rsidRPr="00B67333">
        <w:rPr>
          <w:b w:val="0"/>
          <w:sz w:val="28"/>
          <w:szCs w:val="28"/>
        </w:rPr>
        <w:t xml:space="preserve">Підтримуються лише формати анотацій </w:t>
      </w:r>
      <w:proofErr w:type="spellStart"/>
      <w:r w:rsidRPr="00B67333">
        <w:rPr>
          <w:b w:val="0"/>
          <w:sz w:val="28"/>
          <w:szCs w:val="28"/>
        </w:rPr>
        <w:t>Darknet</w:t>
      </w:r>
      <w:proofErr w:type="spellEnd"/>
      <w:r w:rsidRPr="00B67333">
        <w:rPr>
          <w:b w:val="0"/>
          <w:sz w:val="28"/>
          <w:szCs w:val="28"/>
        </w:rPr>
        <w:t>-TXT.</w:t>
      </w:r>
    </w:p>
    <w:p w14:paraId="4EAFD193" w14:textId="77777777" w:rsidR="00B67333" w:rsidRPr="00B67333" w:rsidRDefault="00B67333" w:rsidP="00B67333">
      <w:pPr>
        <w:pStyle w:val="2"/>
        <w:spacing w:before="0" w:after="0"/>
        <w:rPr>
          <w:b w:val="0"/>
          <w:sz w:val="28"/>
          <w:szCs w:val="28"/>
        </w:rPr>
      </w:pPr>
      <w:r w:rsidRPr="00B67333">
        <w:rPr>
          <w:b w:val="0"/>
          <w:sz w:val="28"/>
          <w:szCs w:val="28"/>
        </w:rPr>
        <w:t>Вхідне відео має бути до 1920×1080 пікселів; більші розміри призводять до зниження FPS.</w:t>
      </w:r>
    </w:p>
    <w:p w14:paraId="4688766A" w14:textId="77777777" w:rsidR="00B67333" w:rsidRDefault="00B67333" w:rsidP="00B67333">
      <w:pPr>
        <w:pStyle w:val="2"/>
        <w:spacing w:before="0" w:after="0"/>
        <w:rPr>
          <w:b w:val="0"/>
          <w:bCs/>
          <w:sz w:val="28"/>
          <w:szCs w:val="28"/>
        </w:rPr>
      </w:pPr>
      <w:r w:rsidRPr="00B67333">
        <w:rPr>
          <w:b w:val="0"/>
          <w:sz w:val="28"/>
          <w:szCs w:val="28"/>
        </w:rPr>
        <w:t>Інтеграція з іншими фреймворками (</w:t>
      </w:r>
      <w:proofErr w:type="spellStart"/>
      <w:r w:rsidRPr="00B67333">
        <w:rPr>
          <w:b w:val="0"/>
          <w:sz w:val="28"/>
          <w:szCs w:val="28"/>
        </w:rPr>
        <w:t>TensorFlow</w:t>
      </w:r>
      <w:proofErr w:type="spellEnd"/>
      <w:r w:rsidRPr="00B67333">
        <w:rPr>
          <w:b w:val="0"/>
          <w:sz w:val="28"/>
          <w:szCs w:val="28"/>
        </w:rPr>
        <w:t>, Detectron2) не передбачена.</w:t>
      </w:r>
      <w:r w:rsidRPr="00B67333">
        <w:rPr>
          <w:b w:val="0"/>
          <w:bCs/>
          <w:sz w:val="28"/>
          <w:szCs w:val="28"/>
        </w:rPr>
        <w:t xml:space="preserve"> </w:t>
      </w:r>
    </w:p>
    <w:p w14:paraId="633C33EC" w14:textId="77777777" w:rsidR="00B67333" w:rsidRDefault="00B67333" w:rsidP="00B67333">
      <w:pPr>
        <w:pStyle w:val="2"/>
        <w:spacing w:before="240" w:after="240"/>
        <w:rPr>
          <w:b w:val="0"/>
          <w:bCs/>
          <w:sz w:val="28"/>
          <w:szCs w:val="28"/>
        </w:rPr>
      </w:pPr>
    </w:p>
    <w:p w14:paraId="22A73C27" w14:textId="7C339DDD" w:rsidR="00CA2025" w:rsidRPr="008215EB" w:rsidRDefault="00CA2025" w:rsidP="00B67333">
      <w:pPr>
        <w:pStyle w:val="2"/>
        <w:spacing w:before="240" w:after="240"/>
        <w:rPr>
          <w:b w:val="0"/>
          <w:bCs/>
          <w:sz w:val="28"/>
          <w:szCs w:val="28"/>
        </w:rPr>
      </w:pPr>
      <w:r w:rsidRPr="008215EB">
        <w:rPr>
          <w:b w:val="0"/>
          <w:bCs/>
          <w:sz w:val="28"/>
          <w:szCs w:val="28"/>
        </w:rPr>
        <w:t>5. Припущення та залежності</w:t>
      </w:r>
      <w:bookmarkEnd w:id="5"/>
    </w:p>
    <w:p w14:paraId="68A29E5D" w14:textId="77A6651F" w:rsidR="00D54EBA" w:rsidRPr="00B67333" w:rsidRDefault="00B67333" w:rsidP="00B67333">
      <w:pPr>
        <w:ind w:firstLine="708"/>
        <w:rPr>
          <w:lang w:val="ru-UA"/>
        </w:rPr>
      </w:pPr>
      <w:r>
        <w:t xml:space="preserve">Для коректного запуску системи необхідно мати встановлене середовище </w:t>
      </w:r>
      <w:proofErr w:type="spellStart"/>
      <w:r>
        <w:t>Python</w:t>
      </w:r>
      <w:proofErr w:type="spellEnd"/>
      <w:r>
        <w:t xml:space="preserve"> ≥ 3.8 із бібліотеками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 та </w:t>
      </w:r>
      <w:proofErr w:type="spellStart"/>
      <w:r>
        <w:t>Ultralytics</w:t>
      </w:r>
      <w:proofErr w:type="spellEnd"/>
      <w:r>
        <w:t xml:space="preserve">, а також бажано доступ до GPU з драйвером CUDA (підтримка роботи на CPU передбачена, але з помітним зниженням продуктивності). </w:t>
      </w:r>
      <w:proofErr w:type="spellStart"/>
      <w:r>
        <w:t>Датасети</w:t>
      </w:r>
      <w:proofErr w:type="spellEnd"/>
      <w:r>
        <w:t xml:space="preserve"> </w:t>
      </w:r>
      <w:proofErr w:type="spellStart"/>
      <w:r>
        <w:t>PlantVillage</w:t>
      </w:r>
      <w:proofErr w:type="spellEnd"/>
      <w:r>
        <w:t xml:space="preserve"> і </w:t>
      </w:r>
      <w:proofErr w:type="spellStart"/>
      <w:r>
        <w:t>PlantDoc</w:t>
      </w:r>
      <w:proofErr w:type="spellEnd"/>
      <w:r>
        <w:t xml:space="preserve"> мають бути локально розпаковані за структурою</w:t>
      </w:r>
      <w:r>
        <w:rPr>
          <w:lang w:val="ru-UA"/>
        </w:rPr>
        <w:t>.</w:t>
      </w:r>
    </w:p>
    <w:p w14:paraId="29FE7226" w14:textId="2F48E2B3" w:rsidR="00B67333" w:rsidRPr="008215EB" w:rsidRDefault="00B67333" w:rsidP="00B67333">
      <w:pPr>
        <w:ind w:firstLine="708"/>
      </w:pPr>
      <w:r>
        <w:t xml:space="preserve">А </w:t>
      </w:r>
      <w:proofErr w:type="spellStart"/>
      <w:r>
        <w:t>чекпоінти</w:t>
      </w:r>
      <w:proofErr w:type="spellEnd"/>
      <w:r>
        <w:t xml:space="preserve"> моделей у форматі </w:t>
      </w:r>
      <w:r>
        <w:rPr>
          <w:rStyle w:val="HTML"/>
        </w:rPr>
        <w:t>.</w:t>
      </w:r>
      <w:proofErr w:type="spellStart"/>
      <w:r>
        <w:rPr>
          <w:rStyle w:val="HTML"/>
        </w:rPr>
        <w:t>pt</w:t>
      </w:r>
      <w:proofErr w:type="spellEnd"/>
      <w:r>
        <w:t xml:space="preserve"> розміщуються у папці </w:t>
      </w:r>
      <w:proofErr w:type="spellStart"/>
      <w:r>
        <w:rPr>
          <w:rStyle w:val="HTML"/>
        </w:rPr>
        <w:t>weights</w:t>
      </w:r>
      <w:proofErr w:type="spellEnd"/>
      <w:r>
        <w:rPr>
          <w:rStyle w:val="HTML"/>
        </w:rPr>
        <w:t>/</w:t>
      </w:r>
      <w:r>
        <w:t xml:space="preserve"> і позначаються шаблоном </w:t>
      </w:r>
      <w:r>
        <w:rPr>
          <w:rStyle w:val="HTML"/>
        </w:rPr>
        <w:t>yolov8_*.pt</w:t>
      </w:r>
      <w:r>
        <w:t xml:space="preserve"> або </w:t>
      </w:r>
      <w:r>
        <w:rPr>
          <w:rStyle w:val="HTML"/>
        </w:rPr>
        <w:t>yolov11_*.</w:t>
      </w:r>
      <w:proofErr w:type="spellStart"/>
      <w:r>
        <w:rPr>
          <w:rStyle w:val="HTML"/>
        </w:rPr>
        <w:t>pt</w:t>
      </w:r>
      <w:proofErr w:type="spellEnd"/>
      <w:r>
        <w:t xml:space="preserve">. Система підтримує запуск як на Windows, так і на </w:t>
      </w:r>
      <w:proofErr w:type="spellStart"/>
      <w:r>
        <w:t>Linux</w:t>
      </w:r>
      <w:proofErr w:type="spellEnd"/>
      <w:r>
        <w:t xml:space="preserve"> під управлінням інтерпретатора </w:t>
      </w:r>
      <w:proofErr w:type="spellStart"/>
      <w:r>
        <w:t>Python</w:t>
      </w:r>
      <w:proofErr w:type="spellEnd"/>
      <w:r>
        <w:t>.</w:t>
      </w:r>
    </w:p>
    <w:sectPr w:rsidR="00B67333" w:rsidRPr="008215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2FF"/>
    <w:multiLevelType w:val="hybridMultilevel"/>
    <w:tmpl w:val="04463410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23064"/>
    <w:multiLevelType w:val="hybridMultilevel"/>
    <w:tmpl w:val="24568104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9334B"/>
    <w:multiLevelType w:val="multilevel"/>
    <w:tmpl w:val="FA2617EC"/>
    <w:styleLink w:val="CurrentList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04E2"/>
    <w:multiLevelType w:val="hybridMultilevel"/>
    <w:tmpl w:val="C0C4CFC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A23"/>
    <w:multiLevelType w:val="hybridMultilevel"/>
    <w:tmpl w:val="8D7A0AD8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6993"/>
    <w:multiLevelType w:val="hybridMultilevel"/>
    <w:tmpl w:val="052261CC"/>
    <w:lvl w:ilvl="0" w:tplc="3B907D8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684178"/>
    <w:multiLevelType w:val="hybridMultilevel"/>
    <w:tmpl w:val="ED56C0F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26679"/>
    <w:multiLevelType w:val="hybridMultilevel"/>
    <w:tmpl w:val="EF92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967EE"/>
    <w:multiLevelType w:val="hybridMultilevel"/>
    <w:tmpl w:val="BD748918"/>
    <w:lvl w:ilvl="0" w:tplc="3B907D8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282C2C"/>
    <w:multiLevelType w:val="hybridMultilevel"/>
    <w:tmpl w:val="9148DBF2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6670E5"/>
    <w:multiLevelType w:val="hybridMultilevel"/>
    <w:tmpl w:val="FA2617E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92"/>
    <w:rsid w:val="00091782"/>
    <w:rsid w:val="0009448C"/>
    <w:rsid w:val="00096F22"/>
    <w:rsid w:val="000C2244"/>
    <w:rsid w:val="0032659C"/>
    <w:rsid w:val="00432D34"/>
    <w:rsid w:val="00530DFA"/>
    <w:rsid w:val="0064479D"/>
    <w:rsid w:val="006A2B8F"/>
    <w:rsid w:val="006F6F5D"/>
    <w:rsid w:val="00783DAA"/>
    <w:rsid w:val="0078694B"/>
    <w:rsid w:val="007E33D5"/>
    <w:rsid w:val="008215EB"/>
    <w:rsid w:val="008222B5"/>
    <w:rsid w:val="00883873"/>
    <w:rsid w:val="009A6CF8"/>
    <w:rsid w:val="00A10B92"/>
    <w:rsid w:val="00A13171"/>
    <w:rsid w:val="00A4272A"/>
    <w:rsid w:val="00A96083"/>
    <w:rsid w:val="00A9608D"/>
    <w:rsid w:val="00AB59C0"/>
    <w:rsid w:val="00B67333"/>
    <w:rsid w:val="00C275D9"/>
    <w:rsid w:val="00C60ECB"/>
    <w:rsid w:val="00CA2025"/>
    <w:rsid w:val="00CB7817"/>
    <w:rsid w:val="00D30C9C"/>
    <w:rsid w:val="00D54EBA"/>
    <w:rsid w:val="00D601E3"/>
    <w:rsid w:val="00E42724"/>
    <w:rsid w:val="00E723D5"/>
    <w:rsid w:val="00EE13DA"/>
    <w:rsid w:val="00F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EB19"/>
  <w15:chartTrackingRefBased/>
  <w15:docId w15:val="{D3BBF2DE-2143-421F-8712-2304BF75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427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4272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72A"/>
    <w:rPr>
      <w:rFonts w:ascii="Times New Roman" w:eastAsia="Times New Roman" w:hAnsi="Times New Roman" w:cs="Times New Roman"/>
      <w:b/>
      <w:sz w:val="4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272A"/>
    <w:rPr>
      <w:rFonts w:ascii="Times New Roman" w:eastAsia="Times New Roman" w:hAnsi="Times New Roman" w:cs="Times New Roman"/>
      <w:b/>
      <w:sz w:val="36"/>
      <w:szCs w:val="36"/>
      <w:lang w:val="uk-UA" w:eastAsia="ru-RU"/>
    </w:rPr>
  </w:style>
  <w:style w:type="paragraph" w:styleId="a3">
    <w:name w:val="List Paragraph"/>
    <w:basedOn w:val="a"/>
    <w:uiPriority w:val="34"/>
    <w:qFormat/>
    <w:rsid w:val="00A4272A"/>
    <w:pPr>
      <w:ind w:left="720"/>
      <w:contextualSpacing/>
    </w:pPr>
  </w:style>
  <w:style w:type="table" w:styleId="a4">
    <w:name w:val="Table Grid"/>
    <w:basedOn w:val="a1"/>
    <w:uiPriority w:val="39"/>
    <w:rsid w:val="00A427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222B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paragraph" w:customStyle="1" w:styleId="p1">
    <w:name w:val="p1"/>
    <w:basedOn w:val="a"/>
    <w:rsid w:val="00C60E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numbering" w:customStyle="1" w:styleId="CurrentList1">
    <w:name w:val="Current List1"/>
    <w:uiPriority w:val="99"/>
    <w:rsid w:val="00091782"/>
    <w:pPr>
      <w:numPr>
        <w:numId w:val="10"/>
      </w:numPr>
    </w:pPr>
  </w:style>
  <w:style w:type="character" w:styleId="HTML">
    <w:name w:val="HTML Code"/>
    <w:basedOn w:val="a0"/>
    <w:uiPriority w:val="99"/>
    <w:semiHidden/>
    <w:unhideWhenUsed/>
    <w:rsid w:val="00B67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2277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Егор Богацкий</cp:lastModifiedBy>
  <cp:revision>32</cp:revision>
  <dcterms:created xsi:type="dcterms:W3CDTF">2023-06-13T20:18:00Z</dcterms:created>
  <dcterms:modified xsi:type="dcterms:W3CDTF">2025-06-19T22:39:00Z</dcterms:modified>
</cp:coreProperties>
</file>