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НАЦІОНАЛЬНИЙ УНІВЕРСИТЕТ «ЛЬВІВСЬКА ПОЛІТЕХНІКА» 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Інститут комп'ютерних наук та інформаційних технологій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систем штучного інтелекту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en-US"/>
        </w:rPr>
        <w:drawing>
          <wp:inline distT="0" distB="0" distL="0" distR="0">
            <wp:extent cx="1932940" cy="23622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294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до лабораторної роботи №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12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en"/>
        </w:rPr>
        <w:t>Організація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 xml:space="preserve"> баз даних та знань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ст. гр. КН-211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  <w:r>
        <w:rPr>
          <w:rFonts w:hint="default" w:ascii="Times New Roman" w:hAnsi="Times New Roman" w:cs="Times New Roman"/>
          <w:sz w:val="28"/>
          <w:szCs w:val="28"/>
          <w:lang w:val="en"/>
        </w:rPr>
        <w:t>Петров Дмитро</w:t>
      </w:r>
    </w:p>
    <w:p>
      <w:pPr>
        <w:wordWrap/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en"/>
        </w:rPr>
      </w:pPr>
    </w:p>
    <w:p>
      <w:pPr>
        <w:ind w:left="6820" w:leftChars="3100" w:firstLine="560" w:firstLineChars="200"/>
        <w:jc w:val="lef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>
      <w:pPr>
        <w:ind w:left="6820" w:leftChars="31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Якимишин Х</w:t>
      </w:r>
      <w:r>
        <w:rPr>
          <w:rFonts w:ascii="Times New Roman" w:hAnsi="Times New Roman" w:cs="Times New Roman"/>
          <w:sz w:val="28"/>
          <w:szCs w:val="28"/>
          <w:lang w:val="uk-UA"/>
        </w:rPr>
        <w:t>.М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7040" w:leftChars="3200" w:firstLine="560" w:firstLineChars="200"/>
        <w:jc w:val="left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ind w:left="-284" w:firstLine="560" w:firstLineChars="20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20</w:t>
      </w:r>
    </w:p>
    <w:p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Розробка та застосування тригерів</w:t>
      </w:r>
      <w:r>
        <w:rPr>
          <w:rFonts w:hint="default" w:ascii="Times New Roman" w:hAnsi="Times New Roman" w:cs="Times New Roman"/>
          <w:sz w:val="28"/>
          <w:szCs w:val="28"/>
          <w:lang w:val="en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ind w:firstLine="560" w:firstLineChars="200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Мета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  <w:cs/>
          <w:lang w:val="ru-RU" w:bidi="ru-RU"/>
        </w:rPr>
        <w:t>роботи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Розробити SQL запити, які моделюють роботу тригерів: каскадне знищення, зміна та доповнення записів у зв’язаних таблицях. </w:t>
      </w:r>
    </w:p>
    <w:p>
      <w:pPr>
        <w:pStyle w:val="2"/>
        <w:bidi w:val="0"/>
        <w:ind w:firstLine="560" w:firstLineChars="200"/>
        <w:jc w:val="center"/>
        <w:rPr>
          <w:rFonts w:hint="default"/>
          <w:lang w:val="uk-UA"/>
        </w:rPr>
      </w:pPr>
      <w:r>
        <w:rPr>
          <w:rFonts w:hint="default"/>
          <w:lang w:val="ru-RU"/>
        </w:rPr>
        <w:t>Х</w:t>
      </w:r>
      <w:r>
        <w:rPr>
          <w:rFonts w:hint="default"/>
          <w:lang w:val="uk-UA"/>
        </w:rPr>
        <w:t>ід роботи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Потрібно розробити тригери, які виконуватимуть наступні дії.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Каскадне оновлення в таблиці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 xml:space="preserve">article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при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 зміні таблиці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oder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Оновлення даних при видаленн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і в таблиці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article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. </w:t>
      </w:r>
    </w:p>
    <w:p>
      <w:pPr>
        <w:numPr>
          <w:ilvl w:val="0"/>
          <w:numId w:val="1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Тригер для таблиці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 xml:space="preserve">group,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що каскадно видалить усі залежності перед видаленням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.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 </w:t>
      </w:r>
    </w:p>
    <w:p>
      <w:pPr>
        <w:numPr>
          <w:ilvl w:val="0"/>
          <w:numId w:val="2"/>
        </w:numPr>
        <w:bidi w:val="0"/>
        <w:ind w:left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Каскадне оновлення в таблиці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 xml:space="preserve">article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при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 зміні таблиці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oder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.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delimiter //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CREATE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TRIGGER  update_order_status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AFTER UPDATE ON db_sht.order FOR EACH ROW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BEGIN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if (NEW.status = 'accomplished') then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BEGIN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-- set @newArt = (select goods_id from goods where order_id = new.id);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update article set amount = amount -1 where id in(select goods_id from goods where order_id = new.id) and amount &gt; 0;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END;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END IF;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END//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delimiter 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</w:p>
    <w:p>
      <w:pPr>
        <w:numPr>
          <w:ilvl w:val="1"/>
          <w:numId w:val="2"/>
        </w:numPr>
        <w:bidi w:val="0"/>
        <w:ind w:left="8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Створимо транзакцію, для перевірки його роботи.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start transaction;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set @ord = 12;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SELECT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goods.id as goods, goods_id as article, order_id, article.id as art_id, goods_name, article.amount, o.id as ord, o.status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FROM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(goods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INNER JOIN article)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    INNER JOIN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db_sht.order AS o ON goods.goods_id = article.id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    AND o.id = goods.order_id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WHERE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order_id = @ord;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-- accomplished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update db_sht.order as o set o.status = 'accomplished' where id = @ord limit 1;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SELECT 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goods.id as goods, goods_id as article, order_id, article.id as art_id, goods_name, article.amount, o.id as ord, o.status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FROM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(goods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INNER JOIN article)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    INNER JOIN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db_sht.order AS o ON goods.goods_id = article.id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    AND o.id = goods.order_id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WHERE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order_id = @ord;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rollback;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</w:pPr>
    </w:p>
    <w:p>
      <w:pPr>
        <w:numPr>
          <w:ilvl w:val="1"/>
          <w:numId w:val="2"/>
        </w:numPr>
        <w:bidi w:val="0"/>
        <w:ind w:left="8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Результати:</w:t>
      </w:r>
    </w:p>
    <w:p>
      <w:pPr>
        <w:numPr>
          <w:ilvl w:val="0"/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6067425" cy="62865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</w:pP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cs w:val="0"/>
          <w:lang w:val="en-US"/>
        </w:rPr>
      </w:pPr>
      <w:r>
        <w:drawing>
          <wp:inline distT="0" distB="0" distL="114300" distR="114300">
            <wp:extent cx="6105525" cy="65722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uk-UA" w:bidi="ar-SA"/>
        </w:rPr>
      </w:pPr>
    </w:p>
    <w:p>
      <w:pPr>
        <w:numPr>
          <w:ilvl w:val="0"/>
          <w:numId w:val="2"/>
        </w:numPr>
        <w:bidi w:val="0"/>
        <w:ind w:left="440" w:leftChars="20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ru-RU" w:bidi="ar-SA"/>
        </w:rPr>
        <w:t>Оновлення даних при видаленн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 xml:space="preserve">і в таблиці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>article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.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delimiter //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CREATE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TRIGGER  delete_article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BEFORE DELETE ON article FOR EACH ROW 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BEGIN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delete article_group from article_group where goods_id = old.id;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-- insert into article value (55, 'test', 15, 1, 'beh');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set @testid = (select id from article where goods_name = 'TEST' limit 1);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update goods set goods_id = @testid where goods_id = old.id;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END//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delimiter ;</w:t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</w:p>
    <w:p>
      <w:pPr>
        <w:numPr>
          <w:ilvl w:val="1"/>
          <w:numId w:val="2"/>
        </w:numPr>
        <w:bidi w:val="0"/>
        <w:ind w:left="8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Створимо транзакцію для перевірки тригера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br w:type="textWrapping"/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START TRANSACTION;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insert into article value (55, 'test', 15, 1, 'beh');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select * from article;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delete article from article where id = 12;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select * from article;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select * from goods;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ROLLBACK; 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ilvl w:val="1"/>
          <w:numId w:val="2"/>
        </w:numPr>
        <w:bidi w:val="0"/>
        <w:ind w:left="860" w:leftChars="0" w:firstLine="0" w:firstLineChars="0"/>
        <w:rPr>
          <w:rFonts w:hint="default" w:ascii="Times New Roman" w:hAnsi="Times New Roman"/>
          <w:b w:val="0"/>
          <w:bCs w:val="0"/>
          <w:sz w:val="28"/>
          <w:szCs w:val="28"/>
          <w:cs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cs w:val="0"/>
          <w:lang w:val="uk-UA"/>
        </w:rPr>
        <w:t>Результати</w:t>
      </w:r>
    </w:p>
    <w:p>
      <w:pPr>
        <w:numPr>
          <w:numId w:val="0"/>
        </w:numPr>
        <w:bidi w:val="0"/>
        <w:ind w:firstLine="420" w:firstLineChars="0"/>
        <w:rPr>
          <w:rFonts w:hint="default" w:ascii="Times New Roman" w:hAnsi="Times New Roman"/>
          <w:b w:val="0"/>
          <w:bCs w:val="0"/>
          <w:sz w:val="28"/>
          <w:szCs w:val="28"/>
          <w:cs/>
          <w:lang w:val="uk-UA"/>
        </w:rPr>
      </w:pPr>
      <w:r>
        <w:drawing>
          <wp:inline distT="0" distB="0" distL="114300" distR="114300">
            <wp:extent cx="6116955" cy="2171065"/>
            <wp:effectExtent l="0" t="0" r="17145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17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drawing>
          <wp:inline distT="0" distB="0" distL="114300" distR="114300">
            <wp:extent cx="6119495" cy="2033270"/>
            <wp:effectExtent l="0" t="0" r="14605" b="508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drawing>
          <wp:inline distT="0" distB="0" distL="114300" distR="114300">
            <wp:extent cx="3648075" cy="1495425"/>
            <wp:effectExtent l="0" t="0" r="9525" b="952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</w:p>
    <w:p>
      <w:pPr>
        <w:numPr>
          <w:ilvl w:val="0"/>
          <w:numId w:val="2"/>
        </w:numPr>
        <w:bidi w:val="0"/>
        <w:ind w:left="440" w:leftChars="20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Тригер для таблиці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  <w:t xml:space="preserve">group,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що каскадно видалить усі залежності перед видаленням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  <w:t xml:space="preserve">.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/>
          <w:lang w:val="en-US" w:bidi="ar-SA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CREATE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TRIGGER  delete_group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BEFORE DELETE ON db_sht.group FOR EACH ROW 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DELETE db_sht . article_group FROM db_sht.article_group WHERE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group_id = OLD.id;</w:t>
      </w: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</w:pPr>
    </w:p>
    <w:p>
      <w:pPr>
        <w:numPr>
          <w:ilvl w:val="1"/>
          <w:numId w:val="2"/>
        </w:numPr>
        <w:bidi w:val="0"/>
        <w:ind w:left="8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Транзакція для перевірки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</w:pP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START TRANSACTION;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SELECT * FROM db_sht.group where id in(18, 19);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SELECT * FROM article_group where group_id in(18, 19);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DELETE db_sht.group FROM db_sht.group 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WHERE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id = 18;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SELECT * FROM db_sht.group where id in(18, 19);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SELECT * FROM article_group where group_id in(18, 19);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ROLLBACK;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</w:pPr>
    </w:p>
    <w:p>
      <w:pPr>
        <w:numPr>
          <w:ilvl w:val="1"/>
          <w:numId w:val="2"/>
        </w:numPr>
        <w:bidi w:val="0"/>
        <w:ind w:left="86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  <w:t>Результати</w:t>
      </w:r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uk-UA" w:bidi="ar-SA"/>
        </w:rPr>
      </w:pPr>
    </w:p>
    <w:p>
      <w:pPr>
        <w:numPr>
          <w:numId w:val="0"/>
        </w:numPr>
        <w:bidi w:val="0"/>
        <w:ind w:left="860" w:leftChars="0"/>
      </w:pPr>
      <w:r>
        <w:drawing>
          <wp:inline distT="0" distB="0" distL="114300" distR="114300">
            <wp:extent cx="1133475" cy="752475"/>
            <wp:effectExtent l="0" t="0" r="9525" b="952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43000" cy="1400175"/>
            <wp:effectExtent l="0" t="0" r="0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860" w:leftChars="0"/>
        <w:rPr>
          <w:rFonts w:hint="default"/>
          <w:cs w:val="0"/>
          <w:lang w:val="uk-UA"/>
        </w:rPr>
      </w:pPr>
      <w:r>
        <w:drawing>
          <wp:inline distT="0" distB="0" distL="114300" distR="114300">
            <wp:extent cx="1133475" cy="600075"/>
            <wp:effectExtent l="0" t="0" r="9525" b="952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00150" cy="600075"/>
            <wp:effectExtent l="0" t="0" r="0" b="952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bidi w:val="0"/>
        <w:ind w:left="860" w:leftChars="0"/>
        <w:rPr>
          <w:rFonts w:hint="default" w:ascii="Times New Roman" w:hAnsi="Times New Roman" w:cs="Times New Roman"/>
          <w:b w:val="0"/>
          <w:bCs w:val="0"/>
          <w:sz w:val="28"/>
          <w:szCs w:val="28"/>
          <w:cs w:val="0"/>
          <w:lang w:val="en-US" w:bidi="ar-SA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bidi w:val="0"/>
        <w:ind w:leftChars="0" w:firstLine="560" w:firstLineChars="200"/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: на цій лабораторній роботі було розглянуто тригери, їх призначення, створення та використання. Було розроблено тригери для таблиць </w:t>
      </w:r>
      <w:r>
        <w:rPr>
          <w:rFonts w:hint="default" w:ascii="Times New Roman" w:hAnsi="Times New Roman"/>
          <w:sz w:val="28"/>
          <w:szCs w:val="28"/>
          <w:lang w:val="en-US"/>
        </w:rPr>
        <w:t>order, article, groups.</w:t>
      </w:r>
      <w:r>
        <w:rPr>
          <w:rFonts w:hint="default" w:ascii="Times New Roman" w:hAnsi="Times New Roman" w:cs="Times New Roman"/>
          <w:sz w:val="28"/>
          <w:szCs w:val="28"/>
          <w:cs/>
          <w:lang w:val="uk-UA" w:bidi="ar-SA"/>
        </w:rPr>
        <w:t>.</w:t>
      </w:r>
    </w:p>
    <w:sectPr>
      <w:pgSz w:w="11906" w:h="16838"/>
      <w:pgMar w:top="850" w:right="850" w:bottom="850" w:left="141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E9DE21"/>
    <w:multiLevelType w:val="multilevel"/>
    <w:tmpl w:val="9CE9DE2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1B40710"/>
    <w:multiLevelType w:val="singleLevel"/>
    <w:tmpl w:val="D1B40710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F6DF"/>
    <w:rsid w:val="02066D6B"/>
    <w:rsid w:val="0B920063"/>
    <w:rsid w:val="0CFC1E07"/>
    <w:rsid w:val="0E342AA7"/>
    <w:rsid w:val="0F69286D"/>
    <w:rsid w:val="113F1342"/>
    <w:rsid w:val="148D03D0"/>
    <w:rsid w:val="15693F73"/>
    <w:rsid w:val="162B6DCA"/>
    <w:rsid w:val="174767D7"/>
    <w:rsid w:val="19870A00"/>
    <w:rsid w:val="1EE37DE5"/>
    <w:rsid w:val="1F452559"/>
    <w:rsid w:val="20EF4E0D"/>
    <w:rsid w:val="22480AA8"/>
    <w:rsid w:val="2398580B"/>
    <w:rsid w:val="25027593"/>
    <w:rsid w:val="2F221E7F"/>
    <w:rsid w:val="311D2B11"/>
    <w:rsid w:val="33AB7851"/>
    <w:rsid w:val="35D43452"/>
    <w:rsid w:val="3655514F"/>
    <w:rsid w:val="371D3627"/>
    <w:rsid w:val="380B6F63"/>
    <w:rsid w:val="39C055B3"/>
    <w:rsid w:val="3B2C6596"/>
    <w:rsid w:val="4290618E"/>
    <w:rsid w:val="441A26EE"/>
    <w:rsid w:val="44ED3395"/>
    <w:rsid w:val="453C20BD"/>
    <w:rsid w:val="45720169"/>
    <w:rsid w:val="45C6628D"/>
    <w:rsid w:val="4BD74CA5"/>
    <w:rsid w:val="4E3B0DFD"/>
    <w:rsid w:val="4E460E36"/>
    <w:rsid w:val="51801237"/>
    <w:rsid w:val="53891E88"/>
    <w:rsid w:val="557335BE"/>
    <w:rsid w:val="595C1CD9"/>
    <w:rsid w:val="5D15694A"/>
    <w:rsid w:val="5F860858"/>
    <w:rsid w:val="5FE31E35"/>
    <w:rsid w:val="60CD04E9"/>
    <w:rsid w:val="613133C8"/>
    <w:rsid w:val="642208A6"/>
    <w:rsid w:val="677C651D"/>
    <w:rsid w:val="691F54F6"/>
    <w:rsid w:val="699E798A"/>
    <w:rsid w:val="6B966DD6"/>
    <w:rsid w:val="6CE55B1A"/>
    <w:rsid w:val="6F4758B3"/>
    <w:rsid w:val="6FA21B55"/>
    <w:rsid w:val="73E700B2"/>
    <w:rsid w:val="745803FC"/>
    <w:rsid w:val="79DA230D"/>
    <w:rsid w:val="7CFF5A6D"/>
    <w:rsid w:val="7FB64511"/>
    <w:rsid w:val="FBFFF6DF"/>
    <w:rsid w:val="FC7D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  <w:lang w:val="uk-UA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258</Words>
  <Characters>1611</Characters>
  <Lines>0</Lines>
  <Paragraphs>0</Paragraphs>
  <TotalTime>160</TotalTime>
  <ScaleCrop>false</ScaleCrop>
  <LinksUpToDate>false</LinksUpToDate>
  <CharactersWithSpaces>1846</CharactersWithSpaces>
  <Application>WPS Office_11.2.0.9259_F1E327BC-269C-435d-A152-05C5408002CA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2020-02-26T16:44:00Z</dcterms:created>
  <dc:creator>rid</dc:creator>
  <cp:lastModifiedBy>Dell</cp:lastModifiedBy>
  <dcterms:modified xsi:type="dcterms:W3CDTF">2020-04-30T20:07:51Z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